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FC297" w14:textId="06DD3F81" w:rsidR="00B10673" w:rsidRPr="000E371D" w:rsidRDefault="00B10673" w:rsidP="000E371D">
      <w:pPr>
        <w:spacing w:after="120" w:line="276" w:lineRule="auto"/>
        <w:ind w:right="686"/>
        <w:rPr>
          <w:rFonts w:ascii="Arial" w:hAnsi="Arial" w:cs="Arial"/>
          <w:lang w:val="de-DE"/>
        </w:rPr>
      </w:pPr>
    </w:p>
    <w:p w14:paraId="291158A1" w14:textId="6EBA983C" w:rsidR="00AB66B8" w:rsidRPr="000E371D" w:rsidRDefault="00AB66B8" w:rsidP="000E371D">
      <w:pPr>
        <w:spacing w:after="120" w:line="276" w:lineRule="auto"/>
        <w:ind w:right="686"/>
        <w:rPr>
          <w:rFonts w:ascii="Arial" w:hAnsi="Arial" w:cs="Arial"/>
          <w:lang w:val="de-DE"/>
        </w:rPr>
      </w:pPr>
      <w:r w:rsidRPr="000E371D">
        <w:rPr>
          <w:rFonts w:ascii="Arial" w:hAnsi="Arial" w:cs="Arial"/>
          <w:lang w:val="de-DE"/>
        </w:rPr>
        <w:t>Ludwig XIV. und seine Untertanen</w:t>
      </w:r>
    </w:p>
    <w:p w14:paraId="5A09B93E" w14:textId="73EDC83B" w:rsidR="005D33B1" w:rsidRPr="000E371D" w:rsidRDefault="00B10673" w:rsidP="000E371D">
      <w:pPr>
        <w:spacing w:after="120" w:line="276" w:lineRule="auto"/>
        <w:ind w:right="686"/>
        <w:jc w:val="both"/>
        <w:rPr>
          <w:rFonts w:ascii="Arial" w:hAnsi="Arial" w:cs="Arial"/>
          <w:lang w:val="de-DE"/>
        </w:rPr>
      </w:pPr>
      <w:r w:rsidRPr="000E371D">
        <w:rPr>
          <w:rFonts w:ascii="Arial" w:hAnsi="Arial" w:cs="Arial"/>
          <w:lang w:val="de-DE"/>
        </w:rPr>
        <w:t>Kapitel</w:t>
      </w:r>
      <w:r w:rsidR="00340491" w:rsidRPr="000E371D">
        <w:rPr>
          <w:rFonts w:ascii="Arial" w:hAnsi="Arial" w:cs="Arial"/>
          <w:lang w:val="de-DE"/>
        </w:rPr>
        <w:t xml:space="preserve"> </w:t>
      </w:r>
      <w:r w:rsidR="00F31D1A" w:rsidRPr="000E371D">
        <w:rPr>
          <w:rFonts w:ascii="Arial" w:hAnsi="Arial" w:cs="Arial"/>
          <w:lang w:val="de-DE"/>
        </w:rPr>
        <w:t>1</w:t>
      </w:r>
      <w:r w:rsidR="001551F2" w:rsidRPr="000E371D">
        <w:rPr>
          <w:rFonts w:ascii="Arial" w:hAnsi="Arial" w:cs="Arial"/>
          <w:lang w:val="de-DE"/>
        </w:rPr>
        <w:t>:</w:t>
      </w:r>
      <w:r w:rsidR="00F31D1A" w:rsidRPr="000E371D">
        <w:rPr>
          <w:rFonts w:ascii="Arial" w:hAnsi="Arial" w:cs="Arial"/>
          <w:lang w:val="de-DE"/>
        </w:rPr>
        <w:t xml:space="preserve"> </w:t>
      </w:r>
      <w:r w:rsidR="00AB66B8" w:rsidRPr="000E371D">
        <w:rPr>
          <w:rFonts w:ascii="Arial" w:hAnsi="Arial" w:cs="Arial"/>
          <w:lang w:val="de-DE"/>
        </w:rPr>
        <w:t>Hörspiel</w:t>
      </w:r>
    </w:p>
    <w:p w14:paraId="145FA9C7" w14:textId="70D9F5C0" w:rsidR="000E371D" w:rsidRPr="000E371D" w:rsidRDefault="000E371D" w:rsidP="000E371D">
      <w:pPr>
        <w:spacing w:line="276" w:lineRule="auto"/>
        <w:rPr>
          <w:rFonts w:ascii="Arial" w:hAnsi="Arial" w:cs="Arial"/>
        </w:rPr>
      </w:pPr>
      <w:r w:rsidRPr="000E371D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A30433" wp14:editId="3E5CB6BC">
                <wp:simplePos x="0" y="0"/>
                <wp:positionH relativeFrom="column">
                  <wp:posOffset>7384669</wp:posOffset>
                </wp:positionH>
                <wp:positionV relativeFrom="paragraph">
                  <wp:posOffset>163322</wp:posOffset>
                </wp:positionV>
                <wp:extent cx="178435" cy="9948672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8435" cy="9948672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2CE85" w14:textId="77777777" w:rsidR="000E371D" w:rsidRDefault="000E371D" w:rsidP="000E37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304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1.45pt;margin-top:12.85pt;width:14.05pt;height:78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" fillcolor="silver" stroked="f">
                <v:path arrowok="t"/>
                <v:textbox>
                  <w:txbxContent>
                    <w:p w14:paraId="2E52CE85" w14:textId="77777777" w:rsidR="000E371D" w:rsidRDefault="000E371D" w:rsidP="000E371D"/>
                  </w:txbxContent>
                </v:textbox>
              </v:shape>
            </w:pict>
          </mc:Fallback>
        </mc:AlternateContent>
      </w:r>
    </w:p>
    <w:p w14:paraId="3500F81B" w14:textId="79AA0B94" w:rsidR="000E371D" w:rsidRPr="000E371D" w:rsidRDefault="000E371D" w:rsidP="000E371D">
      <w:pPr>
        <w:pStyle w:val="berschrift4"/>
      </w:pPr>
      <w:r w:rsidRPr="000E371D">
        <w:t xml:space="preserve">Protokoll des Hörspiels ‹Im Zeichen der Sonne› </w:t>
      </w:r>
    </w:p>
    <w:p w14:paraId="013B0239" w14:textId="21844204" w:rsidR="000E371D" w:rsidRPr="000E371D" w:rsidRDefault="000E371D" w:rsidP="000E371D">
      <w:pPr>
        <w:spacing w:line="276" w:lineRule="auto"/>
        <w:rPr>
          <w:rFonts w:ascii="Arial" w:hAnsi="Arial" w:cs="Arial"/>
        </w:rPr>
      </w:pPr>
    </w:p>
    <w:tbl>
      <w:tblPr>
        <w:tblW w:w="1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6"/>
        <w:gridCol w:w="9414"/>
        <w:gridCol w:w="1417"/>
      </w:tblGrid>
      <w:tr w:rsidR="000E371D" w:rsidRPr="000E371D" w14:paraId="0B564AF2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4FD0F316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Zeit </w:t>
            </w:r>
          </w:p>
        </w:tc>
        <w:tc>
          <w:tcPr>
            <w:tcW w:w="9414" w:type="dxa"/>
          </w:tcPr>
          <w:p w14:paraId="1E0A7D8B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Inhalt </w:t>
            </w:r>
          </w:p>
        </w:tc>
        <w:tc>
          <w:tcPr>
            <w:tcW w:w="1417" w:type="dxa"/>
          </w:tcPr>
          <w:p w14:paraId="137F07AE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561F182D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0885EA41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00</w:t>
            </w:r>
          </w:p>
        </w:tc>
        <w:tc>
          <w:tcPr>
            <w:tcW w:w="9414" w:type="dxa"/>
          </w:tcPr>
          <w:p w14:paraId="147865E8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Ludwig XIII.: musste wegen eines Sturms bei der Königin übernachten, Ludwig XIV. wurde gezeugt. </w:t>
            </w:r>
          </w:p>
        </w:tc>
        <w:tc>
          <w:tcPr>
            <w:tcW w:w="1417" w:type="dxa"/>
          </w:tcPr>
          <w:p w14:paraId="69EA21C9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09C7F150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01EF4F5E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01</w:t>
            </w:r>
          </w:p>
        </w:tc>
        <w:tc>
          <w:tcPr>
            <w:tcW w:w="9414" w:type="dxa"/>
          </w:tcPr>
          <w:p w14:paraId="54C47488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Er wurde 1638 geboren. 22 Jahre lang war die Ehe kinderlos geblieben. Frankreich und Spanien waren seit Jahren verfeindet. </w:t>
            </w:r>
          </w:p>
        </w:tc>
        <w:tc>
          <w:tcPr>
            <w:tcW w:w="1417" w:type="dxa"/>
          </w:tcPr>
          <w:p w14:paraId="0FB765C5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5D866978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56814D1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02</w:t>
            </w:r>
          </w:p>
        </w:tc>
        <w:tc>
          <w:tcPr>
            <w:tcW w:w="9414" w:type="dxa"/>
          </w:tcPr>
          <w:p w14:paraId="39788DE8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Zwei Jahre später noch ein zweiter Sohn.</w:t>
            </w:r>
          </w:p>
        </w:tc>
        <w:tc>
          <w:tcPr>
            <w:tcW w:w="1417" w:type="dxa"/>
          </w:tcPr>
          <w:p w14:paraId="60E8C97B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30444FBC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08890F1E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0D15A24E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Ludwig XIV. regiert formell 72 Jahre, in der Praxis 54 Jahre lang. </w:t>
            </w:r>
          </w:p>
        </w:tc>
        <w:tc>
          <w:tcPr>
            <w:tcW w:w="1417" w:type="dxa"/>
          </w:tcPr>
          <w:p w14:paraId="12004AD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3DDB684A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47B39E29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03</w:t>
            </w:r>
          </w:p>
        </w:tc>
        <w:tc>
          <w:tcPr>
            <w:tcW w:w="9414" w:type="dxa"/>
          </w:tcPr>
          <w:p w14:paraId="50C773F1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Sein Vater starb als er 4 Jahre alt war; Regentschaft durch Mutter Anna und Kardinal Mazarin. Kindheit Ludwigs XIV. </w:t>
            </w:r>
          </w:p>
        </w:tc>
        <w:tc>
          <w:tcPr>
            <w:tcW w:w="1417" w:type="dxa"/>
          </w:tcPr>
          <w:p w14:paraId="0EB7D7B8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5044FDF6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253CAC70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23AFF817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Spielszene: Verfolger wollen König verhaften. </w:t>
            </w:r>
          </w:p>
        </w:tc>
        <w:tc>
          <w:tcPr>
            <w:tcW w:w="1417" w:type="dxa"/>
          </w:tcPr>
          <w:p w14:paraId="30CD550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0C61BB33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01CF9439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04</w:t>
            </w:r>
          </w:p>
        </w:tc>
        <w:tc>
          <w:tcPr>
            <w:tcW w:w="9414" w:type="dxa"/>
          </w:tcPr>
          <w:p w14:paraId="1375F79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König durch Gott gegeben, aber die Könige in Europa wurden vertrieben. </w:t>
            </w:r>
          </w:p>
        </w:tc>
        <w:tc>
          <w:tcPr>
            <w:tcW w:w="1417" w:type="dxa"/>
          </w:tcPr>
          <w:p w14:paraId="2FA948FC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32FEDF57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1C574A3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5BC75D79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Im Frankreich bildete sich die </w:t>
            </w:r>
            <w:proofErr w:type="gramStart"/>
            <w:r w:rsidRPr="000E371D">
              <w:rPr>
                <w:rFonts w:ascii="Arial" w:hAnsi="Arial" w:cs="Arial"/>
              </w:rPr>
              <w:t>Fronde  (</w:t>
            </w:r>
            <w:proofErr w:type="gramEnd"/>
            <w:r w:rsidRPr="000E371D">
              <w:rPr>
                <w:rFonts w:ascii="Arial" w:hAnsi="Arial" w:cs="Arial"/>
              </w:rPr>
              <w:t xml:space="preserve">Steinschleuder) gegen Regierung Mazarin. </w:t>
            </w:r>
          </w:p>
        </w:tc>
        <w:tc>
          <w:tcPr>
            <w:tcW w:w="1417" w:type="dxa"/>
          </w:tcPr>
          <w:p w14:paraId="0A59D2F6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61273B0D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76CADA61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5F28A9E8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Spielszene: Verfolgung des Königs und Ehrung. </w:t>
            </w:r>
          </w:p>
        </w:tc>
        <w:tc>
          <w:tcPr>
            <w:tcW w:w="1417" w:type="dxa"/>
          </w:tcPr>
          <w:p w14:paraId="360B0E10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443CC50B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39114740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05</w:t>
            </w:r>
          </w:p>
        </w:tc>
        <w:tc>
          <w:tcPr>
            <w:tcW w:w="9414" w:type="dxa"/>
          </w:tcPr>
          <w:p w14:paraId="66E740C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Kommentar: Schlüsselerlebnis für Ludwig XIV. Schutzlosigkeit und Selbstinszenierung</w:t>
            </w:r>
          </w:p>
        </w:tc>
        <w:tc>
          <w:tcPr>
            <w:tcW w:w="1417" w:type="dxa"/>
          </w:tcPr>
          <w:p w14:paraId="50AE27E1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6F48E038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6A601CD2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06</w:t>
            </w:r>
          </w:p>
        </w:tc>
        <w:tc>
          <w:tcPr>
            <w:tcW w:w="9414" w:type="dxa"/>
          </w:tcPr>
          <w:p w14:paraId="043E9EB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Zitat Venezianer Gesandter</w:t>
            </w:r>
          </w:p>
        </w:tc>
        <w:tc>
          <w:tcPr>
            <w:tcW w:w="1417" w:type="dxa"/>
          </w:tcPr>
          <w:p w14:paraId="715BF167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421616B3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59CEC272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6C06843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Ludwig XIV. musste 5 Jahre um sein Erbe bangen, war ein Flüchtling. </w:t>
            </w:r>
          </w:p>
        </w:tc>
        <w:tc>
          <w:tcPr>
            <w:tcW w:w="1417" w:type="dxa"/>
          </w:tcPr>
          <w:p w14:paraId="510B85B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0B2D05F0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64719A9B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07</w:t>
            </w:r>
          </w:p>
        </w:tc>
        <w:tc>
          <w:tcPr>
            <w:tcW w:w="9414" w:type="dxa"/>
          </w:tcPr>
          <w:p w14:paraId="75451462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Schliesslich Sieg über Fronde. Mazarin wollte Heirat mit spanischer Infantin (Prinzessin) veranlassen. Ludwig beugte sich. </w:t>
            </w:r>
          </w:p>
        </w:tc>
        <w:tc>
          <w:tcPr>
            <w:tcW w:w="1417" w:type="dxa"/>
          </w:tcPr>
          <w:p w14:paraId="762BD8E7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0B006F96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594990F1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764A55B3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9.3.1661 Tod Mazarins, Ludwig ergriff die Herrschaft. </w:t>
            </w:r>
          </w:p>
        </w:tc>
        <w:tc>
          <w:tcPr>
            <w:tcW w:w="1417" w:type="dxa"/>
          </w:tcPr>
          <w:p w14:paraId="1CC6A04D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35257608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2AC57727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08</w:t>
            </w:r>
          </w:p>
        </w:tc>
        <w:tc>
          <w:tcPr>
            <w:tcW w:w="9414" w:type="dxa"/>
          </w:tcPr>
          <w:p w14:paraId="7478ECB4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Seit 37 Jahren regierten die Minister. Man nahm Ludwigs XIV. Absicht nicht ernst. </w:t>
            </w:r>
          </w:p>
        </w:tc>
        <w:tc>
          <w:tcPr>
            <w:tcW w:w="1417" w:type="dxa"/>
          </w:tcPr>
          <w:p w14:paraId="5E1DB7E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272F5B82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792DEB91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71B311A2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Zitate Ludwig XIV. über seine Regierungsarbeit. </w:t>
            </w:r>
          </w:p>
        </w:tc>
        <w:tc>
          <w:tcPr>
            <w:tcW w:w="1417" w:type="dxa"/>
          </w:tcPr>
          <w:p w14:paraId="7DB86CB5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78A538B4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5ED65886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09</w:t>
            </w:r>
          </w:p>
        </w:tc>
        <w:tc>
          <w:tcPr>
            <w:tcW w:w="9414" w:type="dxa"/>
          </w:tcPr>
          <w:p w14:paraId="600F05C3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54 Jahre strenge Arbeit. </w:t>
            </w:r>
          </w:p>
        </w:tc>
        <w:tc>
          <w:tcPr>
            <w:tcW w:w="1417" w:type="dxa"/>
          </w:tcPr>
          <w:p w14:paraId="3B5CF80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52C2E567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757D48C0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625CD539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Kein Privatleben, sondern höfisches Leben. Das war sein Talent. </w:t>
            </w:r>
          </w:p>
        </w:tc>
        <w:tc>
          <w:tcPr>
            <w:tcW w:w="1417" w:type="dxa"/>
          </w:tcPr>
          <w:p w14:paraId="1E6CE611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77A71502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19E78859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10</w:t>
            </w:r>
          </w:p>
        </w:tc>
        <w:tc>
          <w:tcPr>
            <w:tcW w:w="9414" w:type="dxa"/>
          </w:tcPr>
          <w:p w14:paraId="62666F55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Jean-Baptist Colbert war ein Glücksfall. Nicolas Fouquet war eine schwierige Persönlichkeit, die Ludwig XIV. verhaften liess.  </w:t>
            </w:r>
          </w:p>
        </w:tc>
        <w:tc>
          <w:tcPr>
            <w:tcW w:w="1417" w:type="dxa"/>
          </w:tcPr>
          <w:p w14:paraId="0ECA0824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2970FA41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5FDDD5F3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11</w:t>
            </w:r>
          </w:p>
        </w:tc>
        <w:tc>
          <w:tcPr>
            <w:tcW w:w="9414" w:type="dxa"/>
          </w:tcPr>
          <w:p w14:paraId="5C65BE97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Gerichtsverfahren schüchterte die Hofgesellschaft ein. </w:t>
            </w:r>
          </w:p>
        </w:tc>
        <w:tc>
          <w:tcPr>
            <w:tcW w:w="1417" w:type="dxa"/>
          </w:tcPr>
          <w:p w14:paraId="464D9599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70109C8F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6E3D6A20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451D37A6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Zitat Ludwigs XIV.: Er wollte sich nicht bevormunden lassen.  </w:t>
            </w:r>
          </w:p>
        </w:tc>
        <w:tc>
          <w:tcPr>
            <w:tcW w:w="1417" w:type="dxa"/>
          </w:tcPr>
          <w:p w14:paraId="0CECB60C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00BE6108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48530E9D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12</w:t>
            </w:r>
          </w:p>
        </w:tc>
        <w:tc>
          <w:tcPr>
            <w:tcW w:w="9414" w:type="dxa"/>
          </w:tcPr>
          <w:p w14:paraId="35646FD5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Stehendes Heer als Drohung gegen Nachbarn und Bevölkerung. </w:t>
            </w:r>
          </w:p>
        </w:tc>
        <w:tc>
          <w:tcPr>
            <w:tcW w:w="1417" w:type="dxa"/>
          </w:tcPr>
          <w:p w14:paraId="69230D34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15B351C1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229D1AEB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001E66E5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Ordnung im Finanzchaos, Zurückdrängung der Korruption. </w:t>
            </w:r>
          </w:p>
        </w:tc>
        <w:tc>
          <w:tcPr>
            <w:tcW w:w="1417" w:type="dxa"/>
          </w:tcPr>
          <w:p w14:paraId="295DFCAD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52614334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1B541B9D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13</w:t>
            </w:r>
          </w:p>
        </w:tc>
        <w:tc>
          <w:tcPr>
            <w:tcW w:w="9414" w:type="dxa"/>
          </w:tcPr>
          <w:p w14:paraId="04B4249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Rat an den Sohn: Adel sollte abhängig werden, eine Erfahrung der Verfolgung durch die Fronde. Hofleben. </w:t>
            </w:r>
          </w:p>
        </w:tc>
        <w:tc>
          <w:tcPr>
            <w:tcW w:w="1417" w:type="dxa"/>
          </w:tcPr>
          <w:p w14:paraId="0DECD984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54DB8901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785C0475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14</w:t>
            </w:r>
          </w:p>
        </w:tc>
        <w:tc>
          <w:tcPr>
            <w:tcW w:w="9414" w:type="dxa"/>
          </w:tcPr>
          <w:p w14:paraId="7D23E780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Hohe Spielkosten; königliche Pensionen schufen Abhängigkeiten. </w:t>
            </w:r>
          </w:p>
        </w:tc>
        <w:tc>
          <w:tcPr>
            <w:tcW w:w="1417" w:type="dxa"/>
          </w:tcPr>
          <w:p w14:paraId="65750206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1E633195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0523C9A1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48FAC5E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Hof strahlte auf das ganze Land aus. </w:t>
            </w:r>
          </w:p>
        </w:tc>
        <w:tc>
          <w:tcPr>
            <w:tcW w:w="1417" w:type="dxa"/>
          </w:tcPr>
          <w:p w14:paraId="57882E40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0A574123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5E71DCEC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15</w:t>
            </w:r>
          </w:p>
        </w:tc>
        <w:tc>
          <w:tcPr>
            <w:tcW w:w="9414" w:type="dxa"/>
          </w:tcPr>
          <w:p w14:paraId="513521A0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Sonne als Symbol des Königtums. Er liess Versailles als festen Wohnsitz bauen.  </w:t>
            </w:r>
          </w:p>
        </w:tc>
        <w:tc>
          <w:tcPr>
            <w:tcW w:w="1417" w:type="dxa"/>
          </w:tcPr>
          <w:p w14:paraId="7E57D36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697ABDC9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506AA046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  <w:tc>
          <w:tcPr>
            <w:tcW w:w="9414" w:type="dxa"/>
          </w:tcPr>
          <w:p w14:paraId="25937EFD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Zitat: Beschreibung der Anlage von Versailles. </w:t>
            </w:r>
          </w:p>
        </w:tc>
        <w:tc>
          <w:tcPr>
            <w:tcW w:w="1417" w:type="dxa"/>
          </w:tcPr>
          <w:p w14:paraId="267B766B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20540DE5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24CFBCD6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16</w:t>
            </w:r>
          </w:p>
        </w:tc>
        <w:tc>
          <w:tcPr>
            <w:tcW w:w="9414" w:type="dxa"/>
          </w:tcPr>
          <w:p w14:paraId="508C1809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Einebnen von Hügel und Wasserbeschaffung: Beherrschung der Natur. Ab 1682 Regierungssitz und Vorbild für ganz Europa. </w:t>
            </w:r>
          </w:p>
        </w:tc>
        <w:tc>
          <w:tcPr>
            <w:tcW w:w="1417" w:type="dxa"/>
          </w:tcPr>
          <w:p w14:paraId="2982F740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29F684C6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53A5D425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17</w:t>
            </w:r>
          </w:p>
        </w:tc>
        <w:tc>
          <w:tcPr>
            <w:tcW w:w="9414" w:type="dxa"/>
          </w:tcPr>
          <w:p w14:paraId="1BC873F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Spielszene: Tagesablauf in Ritualen. Lever und </w:t>
            </w:r>
            <w:proofErr w:type="spellStart"/>
            <w:r w:rsidRPr="000E371D">
              <w:rPr>
                <w:rFonts w:ascii="Arial" w:hAnsi="Arial" w:cs="Arial"/>
              </w:rPr>
              <w:t>Coucher</w:t>
            </w:r>
            <w:proofErr w:type="spellEnd"/>
            <w:r w:rsidRPr="000E371D">
              <w:rPr>
                <w:rFonts w:ascii="Arial" w:hAnsi="Arial" w:cs="Arial"/>
              </w:rPr>
              <w:t xml:space="preserve">. Höflinge wurden eingespannt. </w:t>
            </w:r>
          </w:p>
        </w:tc>
        <w:tc>
          <w:tcPr>
            <w:tcW w:w="1417" w:type="dxa"/>
          </w:tcPr>
          <w:p w14:paraId="7416CE55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0AF4E61C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71505700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18</w:t>
            </w:r>
          </w:p>
        </w:tc>
        <w:tc>
          <w:tcPr>
            <w:tcW w:w="9414" w:type="dxa"/>
          </w:tcPr>
          <w:p w14:paraId="3226883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Vom König bemerkt zu werden, bedeutete die Erfüllung. Hofetikette war neuer Kriegsschauplatz. </w:t>
            </w:r>
          </w:p>
        </w:tc>
        <w:tc>
          <w:tcPr>
            <w:tcW w:w="1417" w:type="dxa"/>
          </w:tcPr>
          <w:p w14:paraId="0B45AC6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6F010F22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702C7418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19</w:t>
            </w:r>
          </w:p>
        </w:tc>
        <w:tc>
          <w:tcPr>
            <w:tcW w:w="9414" w:type="dxa"/>
          </w:tcPr>
          <w:p w14:paraId="746EB833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Aber das Geschäft der Politik ging weiter. Ludwig XIV. wollte die Hugenotten, etwa 5% der Bevölkerung, einschränken: Er liess sie durch Einquartierungen und Kirchenraub terrorisieren.  </w:t>
            </w:r>
          </w:p>
        </w:tc>
        <w:tc>
          <w:tcPr>
            <w:tcW w:w="1417" w:type="dxa"/>
          </w:tcPr>
          <w:p w14:paraId="569D638D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53D19CB6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16AE6F4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20</w:t>
            </w:r>
          </w:p>
        </w:tc>
        <w:tc>
          <w:tcPr>
            <w:tcW w:w="9414" w:type="dxa"/>
          </w:tcPr>
          <w:p w14:paraId="3CF0E92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18.10.1685: Widerruf des Ediktes von Nantes (Revokationsedikt). Flucht der Hugenotten. </w:t>
            </w:r>
          </w:p>
        </w:tc>
        <w:tc>
          <w:tcPr>
            <w:tcW w:w="1417" w:type="dxa"/>
          </w:tcPr>
          <w:p w14:paraId="012DC455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6C7B939F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2B75D5ED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21</w:t>
            </w:r>
          </w:p>
        </w:tc>
        <w:tc>
          <w:tcPr>
            <w:tcW w:w="9414" w:type="dxa"/>
          </w:tcPr>
          <w:p w14:paraId="629CA1F0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Seine Aussenpolitik war auch rücksichtslos. Er wollte mehr Ruhm und besetzte eine Reihe von Gebieten. Fast immer wurde Krieg geführt, was das Land ruinierte. </w:t>
            </w:r>
          </w:p>
        </w:tc>
        <w:tc>
          <w:tcPr>
            <w:tcW w:w="1417" w:type="dxa"/>
          </w:tcPr>
          <w:p w14:paraId="2DFD60E9" w14:textId="0928D381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78DC9BCC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5BDB37D1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22</w:t>
            </w:r>
          </w:p>
        </w:tc>
        <w:tc>
          <w:tcPr>
            <w:tcW w:w="9414" w:type="dxa"/>
          </w:tcPr>
          <w:p w14:paraId="03F92CE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Die Nachbarn waren empört über Frankreich. Niederlande und die Pfalz wurden verwüstet. Zitate Liselotte von der Pfalz. Ludwig XIV. war von den Habsburgern vom Deutschen Reich und Spanien umklammert. </w:t>
            </w:r>
          </w:p>
        </w:tc>
        <w:tc>
          <w:tcPr>
            <w:tcW w:w="1417" w:type="dxa"/>
          </w:tcPr>
          <w:p w14:paraId="093CB446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1BAD71D6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4251CE0E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23</w:t>
            </w:r>
          </w:p>
        </w:tc>
        <w:tc>
          <w:tcPr>
            <w:tcW w:w="9414" w:type="dxa"/>
          </w:tcPr>
          <w:p w14:paraId="575ACD1F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Karl II. von Spanien starb 1700, Ludwigs. Frau war auch gestorben. Ludwig XIV. beanspruchte das Erbe, aber wollte keinen Konflikt. </w:t>
            </w:r>
          </w:p>
        </w:tc>
        <w:tc>
          <w:tcPr>
            <w:tcW w:w="1417" w:type="dxa"/>
          </w:tcPr>
          <w:p w14:paraId="517BF687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229C400B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67F4DB95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24</w:t>
            </w:r>
          </w:p>
        </w:tc>
        <w:tc>
          <w:tcPr>
            <w:tcW w:w="9414" w:type="dxa"/>
          </w:tcPr>
          <w:p w14:paraId="3798CFD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Herzog von Anjou sollte Spaniens König werden, was Krieg bedeutete. Spanischer Erbfolgekrieg ruinierte Frankreich. Sohn und Enkel Ludwigs XIV. starben. </w:t>
            </w:r>
          </w:p>
        </w:tc>
        <w:tc>
          <w:tcPr>
            <w:tcW w:w="1417" w:type="dxa"/>
          </w:tcPr>
          <w:p w14:paraId="7C6AA72C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2BD87398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5F519F9D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25</w:t>
            </w:r>
          </w:p>
        </w:tc>
        <w:tc>
          <w:tcPr>
            <w:tcW w:w="9414" w:type="dxa"/>
          </w:tcPr>
          <w:p w14:paraId="59653E06" w14:textId="77777777" w:rsidR="000E371D" w:rsidRPr="000E371D" w:rsidRDefault="000E371D" w:rsidP="000E371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Ludwig XIV. hatte Frau von Maintenon (Françoise </w:t>
            </w:r>
            <w:proofErr w:type="spellStart"/>
            <w:r w:rsidRPr="000E371D">
              <w:rPr>
                <w:rFonts w:ascii="Arial" w:hAnsi="Arial" w:cs="Arial"/>
              </w:rPr>
              <w:t>d’Aubigné</w:t>
            </w:r>
            <w:proofErr w:type="spellEnd"/>
            <w:r w:rsidRPr="000E371D">
              <w:rPr>
                <w:rFonts w:ascii="Arial" w:hAnsi="Arial" w:cs="Arial"/>
              </w:rPr>
              <w:t xml:space="preserve">, Madame de Maintenon) geheiratet, der Hof wurde ernst. Ludwig XIV. arbeitete streng. 1714 erreichte er einen einigermassen passablen Frieden. </w:t>
            </w:r>
          </w:p>
        </w:tc>
        <w:tc>
          <w:tcPr>
            <w:tcW w:w="1417" w:type="dxa"/>
          </w:tcPr>
          <w:p w14:paraId="1C094CE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02837F08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29D745BE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26</w:t>
            </w:r>
          </w:p>
        </w:tc>
        <w:tc>
          <w:tcPr>
            <w:tcW w:w="9414" w:type="dxa"/>
          </w:tcPr>
          <w:p w14:paraId="429B545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Am Sterbebett Ludwigs XIV. bat er um Verzeihung; er war höflich und gefasst. Nun kam der 5-jährige Urenkel zur Thronfolge. Zitat Ludwigs XIV. über sein politisches Testament. </w:t>
            </w:r>
          </w:p>
        </w:tc>
        <w:tc>
          <w:tcPr>
            <w:tcW w:w="1417" w:type="dxa"/>
          </w:tcPr>
          <w:p w14:paraId="5BFFE1BA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  <w:tr w:rsidR="000E371D" w:rsidRPr="000E371D" w14:paraId="699F1523" w14:textId="77777777" w:rsidTr="000E371D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646" w:type="dxa"/>
          </w:tcPr>
          <w:p w14:paraId="09ACFCF3" w14:textId="77777777" w:rsidR="000E371D" w:rsidRPr="000E371D" w:rsidRDefault="000E371D" w:rsidP="000E371D">
            <w:pPr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>27</w:t>
            </w:r>
          </w:p>
        </w:tc>
        <w:tc>
          <w:tcPr>
            <w:tcW w:w="9414" w:type="dxa"/>
          </w:tcPr>
          <w:p w14:paraId="4C709BBE" w14:textId="77777777" w:rsidR="000E371D" w:rsidRPr="000E371D" w:rsidRDefault="000E371D" w:rsidP="000E371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0E371D">
              <w:rPr>
                <w:rFonts w:ascii="Arial" w:hAnsi="Arial" w:cs="Arial"/>
              </w:rPr>
              <w:t xml:space="preserve">Am 1.9.1715 starb er. Er wurde vom Volk nicht betrauert. </w:t>
            </w:r>
          </w:p>
        </w:tc>
        <w:tc>
          <w:tcPr>
            <w:tcW w:w="1417" w:type="dxa"/>
          </w:tcPr>
          <w:p w14:paraId="1713B1F7" w14:textId="77777777" w:rsidR="000E371D" w:rsidRPr="000E371D" w:rsidRDefault="000E371D" w:rsidP="000E371D">
            <w:pPr>
              <w:rPr>
                <w:rFonts w:ascii="Arial" w:hAnsi="Arial" w:cs="Arial"/>
              </w:rPr>
            </w:pPr>
          </w:p>
        </w:tc>
      </w:tr>
    </w:tbl>
    <w:p w14:paraId="16FAD9B3" w14:textId="7E46AE23" w:rsidR="000E371D" w:rsidRPr="000E371D" w:rsidRDefault="000E371D" w:rsidP="000E371D">
      <w:pPr>
        <w:spacing w:line="276" w:lineRule="auto"/>
        <w:rPr>
          <w:rFonts w:ascii="Arial" w:hAnsi="Arial" w:cs="Arial"/>
        </w:rPr>
      </w:pPr>
      <w:r w:rsidRPr="000E371D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555044" wp14:editId="48679A8C">
                <wp:simplePos x="0" y="0"/>
                <wp:positionH relativeFrom="column">
                  <wp:posOffset>7374382</wp:posOffset>
                </wp:positionH>
                <wp:positionV relativeFrom="paragraph">
                  <wp:posOffset>-6049645</wp:posOffset>
                </wp:positionV>
                <wp:extent cx="178435" cy="9244330"/>
                <wp:effectExtent l="0" t="0" r="0" b="127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8435" cy="92443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D0EB9" w14:textId="77777777" w:rsidR="000E371D" w:rsidRDefault="000E371D" w:rsidP="000E37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55044" id="Text Box 6" o:spid="_x0000_s1027" type="#_x0000_t202" style="position:absolute;margin-left:580.65pt;margin-top:-476.35pt;width:14.05pt;height:72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" fillcolor="silver" stroked="f">
                <v:path arrowok="t"/>
                <v:textbox>
                  <w:txbxContent>
                    <w:p w14:paraId="01DD0EB9" w14:textId="77777777" w:rsidR="000E371D" w:rsidRDefault="000E371D" w:rsidP="000E371D"/>
                  </w:txbxContent>
                </v:textbox>
              </v:shape>
            </w:pict>
          </mc:Fallback>
        </mc:AlternateContent>
      </w:r>
    </w:p>
    <w:sectPr w:rsidR="000E371D" w:rsidRPr="000E371D" w:rsidSect="00560A66">
      <w:headerReference w:type="default" r:id="rId7"/>
      <w:footerReference w:type="even" r:id="rId8"/>
      <w:footerReference w:type="default" r:id="rId9"/>
      <w:pgSz w:w="14860" w:h="21040"/>
      <w:pgMar w:top="1858" w:right="1417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4F0AA" w14:textId="77777777" w:rsidR="002B423C" w:rsidRDefault="002B423C" w:rsidP="007E39E7">
      <w:r>
        <w:separator/>
      </w:r>
    </w:p>
  </w:endnote>
  <w:endnote w:type="continuationSeparator" w:id="0">
    <w:p w14:paraId="729718FC" w14:textId="77777777" w:rsidR="002B423C" w:rsidRDefault="002B423C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B824A" w14:textId="77777777" w:rsidR="002B423C" w:rsidRDefault="002B423C" w:rsidP="007E39E7">
      <w:r>
        <w:separator/>
      </w:r>
    </w:p>
  </w:footnote>
  <w:footnote w:type="continuationSeparator" w:id="0">
    <w:p w14:paraId="24EEE6BF" w14:textId="77777777" w:rsidR="002B423C" w:rsidRDefault="002B423C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19EC953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70217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Absolutismus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8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19EC953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70217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Absolutismus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D5BEB"/>
    <w:rsid w:val="000E371D"/>
    <w:rsid w:val="000F6FD6"/>
    <w:rsid w:val="0010172F"/>
    <w:rsid w:val="00114018"/>
    <w:rsid w:val="00151A29"/>
    <w:rsid w:val="001521BA"/>
    <w:rsid w:val="001551F2"/>
    <w:rsid w:val="00183C68"/>
    <w:rsid w:val="001843EA"/>
    <w:rsid w:val="0018593D"/>
    <w:rsid w:val="0019603D"/>
    <w:rsid w:val="001A19A4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B423C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82112"/>
    <w:rsid w:val="00693727"/>
    <w:rsid w:val="006B0B45"/>
    <w:rsid w:val="006B342D"/>
    <w:rsid w:val="006D17B8"/>
    <w:rsid w:val="006D5B1E"/>
    <w:rsid w:val="006E0D20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B66B8"/>
    <w:rsid w:val="00AC5BF1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paragraph" w:customStyle="1" w:styleId="berschrift4">
    <w:name w:val="Überschrift_4"/>
    <w:basedOn w:val="Standard"/>
    <w:autoRedefine/>
    <w:rsid w:val="000E371D"/>
    <w:pPr>
      <w:spacing w:line="276" w:lineRule="auto"/>
    </w:pPr>
    <w:rPr>
      <w:rFonts w:ascii="Arial" w:eastAsia="Times" w:hAnsi="Arial" w:cs="Arial"/>
      <w:b/>
      <w:sz w:val="32"/>
      <w:szCs w:val="32"/>
    </w:rPr>
  </w:style>
  <w:style w:type="paragraph" w:customStyle="1" w:styleId="behindh3">
    <w:name w:val="behind_h3"/>
    <w:basedOn w:val="Standard"/>
    <w:rsid w:val="000E371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23</cp:revision>
  <cp:lastPrinted>2021-07-14T09:10:00Z</cp:lastPrinted>
  <dcterms:created xsi:type="dcterms:W3CDTF">2021-07-14T08:35:00Z</dcterms:created>
  <dcterms:modified xsi:type="dcterms:W3CDTF">2021-09-13T16:27:00Z</dcterms:modified>
</cp:coreProperties>
</file>