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8A2D03" w:rsidRDefault="00A51169" w:rsidP="008A2D03">
      <w:pPr>
        <w:spacing w:before="120" w:after="100" w:afterAutospacing="1"/>
        <w:ind w:right="686"/>
        <w:rPr>
          <w:rFonts w:ascii="Arial" w:hAnsi="Arial" w:cs="Arial"/>
          <w:lang w:val="de-DE"/>
        </w:rPr>
      </w:pPr>
    </w:p>
    <w:p w14:paraId="033FC297" w14:textId="0CC901D5" w:rsidR="00B10673" w:rsidRPr="008A2D03" w:rsidRDefault="002E6843" w:rsidP="008A2D03">
      <w:pPr>
        <w:spacing w:before="120" w:after="100" w:afterAutospacing="1"/>
        <w:ind w:right="686"/>
        <w:rPr>
          <w:rFonts w:ascii="Arial" w:hAnsi="Arial" w:cs="Arial"/>
          <w:lang w:val="de-DE"/>
        </w:rPr>
      </w:pPr>
      <w:r w:rsidRPr="008A2D03">
        <w:rPr>
          <w:rFonts w:ascii="Arial" w:hAnsi="Arial" w:cs="Arial"/>
          <w:lang w:val="de-DE"/>
        </w:rPr>
        <w:t>Entdeckungen</w:t>
      </w:r>
      <w:r w:rsidR="00B10673" w:rsidRPr="008A2D03">
        <w:rPr>
          <w:rFonts w:ascii="Arial" w:hAnsi="Arial" w:cs="Arial"/>
          <w:lang w:val="de-DE"/>
        </w:rPr>
        <w:t xml:space="preserve"> </w:t>
      </w:r>
      <w:r w:rsidRPr="008A2D03">
        <w:rPr>
          <w:rFonts w:ascii="Arial" w:hAnsi="Arial" w:cs="Arial"/>
          <w:lang w:val="de-DE"/>
        </w:rPr>
        <w:t>5</w:t>
      </w:r>
      <w:r w:rsidR="00B10673" w:rsidRPr="008A2D03">
        <w:rPr>
          <w:rFonts w:ascii="Arial" w:hAnsi="Arial" w:cs="Arial"/>
          <w:lang w:val="de-DE"/>
        </w:rPr>
        <w:t xml:space="preserve">: </w:t>
      </w:r>
      <w:r w:rsidRPr="008A2D03">
        <w:rPr>
          <w:rFonts w:ascii="Arial" w:hAnsi="Arial" w:cs="Arial"/>
          <w:lang w:val="de-DE"/>
        </w:rPr>
        <w:t>Folgen</w:t>
      </w:r>
    </w:p>
    <w:p w14:paraId="241636C4" w14:textId="7753BF74" w:rsidR="009F035F" w:rsidRPr="008A2D03" w:rsidRDefault="00B10673" w:rsidP="008A2D03">
      <w:pPr>
        <w:spacing w:before="120" w:after="100" w:afterAutospacing="1"/>
        <w:ind w:right="686"/>
        <w:jc w:val="both"/>
        <w:rPr>
          <w:rFonts w:ascii="Arial" w:hAnsi="Arial" w:cs="Arial"/>
          <w:lang w:val="de-DE"/>
        </w:rPr>
      </w:pPr>
      <w:r w:rsidRPr="008A2D03">
        <w:rPr>
          <w:rFonts w:ascii="Arial" w:hAnsi="Arial" w:cs="Arial"/>
          <w:lang w:val="de-DE"/>
        </w:rPr>
        <w:t xml:space="preserve">Kapitel </w:t>
      </w:r>
      <w:r w:rsidR="00333D31" w:rsidRPr="008A2D03">
        <w:rPr>
          <w:rFonts w:ascii="Arial" w:hAnsi="Arial" w:cs="Arial"/>
          <w:lang w:val="de-DE"/>
        </w:rPr>
        <w:t>4</w:t>
      </w:r>
      <w:r w:rsidRPr="008A2D03">
        <w:rPr>
          <w:rFonts w:ascii="Arial" w:hAnsi="Arial" w:cs="Arial"/>
          <w:lang w:val="de-DE"/>
        </w:rPr>
        <w:t xml:space="preserve">: </w:t>
      </w:r>
      <w:r w:rsidR="00333D31" w:rsidRPr="008A2D03">
        <w:rPr>
          <w:rFonts w:ascii="Arial" w:hAnsi="Arial" w:cs="Arial"/>
          <w:lang w:val="de-DE"/>
        </w:rPr>
        <w:t>Bevölkerungsstatistik</w:t>
      </w:r>
    </w:p>
    <w:p w14:paraId="2313C6AE" w14:textId="77777777" w:rsidR="005D33B1" w:rsidRPr="008A2D03" w:rsidRDefault="005D33B1" w:rsidP="008A2D03">
      <w:pPr>
        <w:spacing w:before="120" w:after="100" w:afterAutospacing="1"/>
        <w:ind w:right="686"/>
        <w:jc w:val="both"/>
        <w:rPr>
          <w:rFonts w:ascii="Arial" w:hAnsi="Arial" w:cs="Arial"/>
          <w:lang w:val="de-DE"/>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6"/>
        <w:gridCol w:w="2663"/>
        <w:gridCol w:w="2567"/>
        <w:gridCol w:w="5191"/>
      </w:tblGrid>
      <w:tr w:rsidR="008A2D03" w:rsidRPr="008A2D03" w14:paraId="6ADA3E1D" w14:textId="77777777" w:rsidTr="008A2D03">
        <w:tc>
          <w:tcPr>
            <w:tcW w:w="1056" w:type="dxa"/>
            <w:tcBorders>
              <w:bottom w:val="single" w:sz="12" w:space="0" w:color="auto"/>
            </w:tcBorders>
            <w:shd w:val="clear" w:color="auto" w:fill="CCCCCC"/>
          </w:tcPr>
          <w:p w14:paraId="01162A29" w14:textId="77777777" w:rsidR="008A2D03" w:rsidRPr="008A2D03" w:rsidRDefault="008A2D03" w:rsidP="008A2D03">
            <w:pPr>
              <w:spacing w:before="120" w:after="100" w:afterAutospacing="1"/>
              <w:rPr>
                <w:rFonts w:ascii="Arial" w:hAnsi="Arial" w:cs="Arial"/>
              </w:rPr>
            </w:pPr>
            <w:r w:rsidRPr="008A2D03">
              <w:rPr>
                <w:rFonts w:ascii="Arial" w:hAnsi="Arial" w:cs="Arial"/>
              </w:rPr>
              <w:t xml:space="preserve">30 Min </w:t>
            </w:r>
          </w:p>
        </w:tc>
        <w:tc>
          <w:tcPr>
            <w:tcW w:w="2663" w:type="dxa"/>
            <w:tcBorders>
              <w:bottom w:val="single" w:sz="12" w:space="0" w:color="auto"/>
            </w:tcBorders>
            <w:shd w:val="clear" w:color="auto" w:fill="CCCCCC"/>
          </w:tcPr>
          <w:p w14:paraId="4A5C29B0" w14:textId="77777777" w:rsidR="008A2D03" w:rsidRPr="008A2D03" w:rsidRDefault="008A2D03" w:rsidP="008A2D03">
            <w:pPr>
              <w:pStyle w:val="Kopfzeile"/>
              <w:tabs>
                <w:tab w:val="clear" w:pos="4536"/>
                <w:tab w:val="clear" w:pos="9072"/>
              </w:tabs>
              <w:spacing w:before="120" w:after="100" w:afterAutospacing="1"/>
              <w:rPr>
                <w:rFonts w:ascii="Arial" w:hAnsi="Arial" w:cs="Arial"/>
              </w:rPr>
            </w:pPr>
            <w:r w:rsidRPr="008A2D03">
              <w:rPr>
                <w:rFonts w:ascii="Arial" w:hAnsi="Arial" w:cs="Arial"/>
              </w:rPr>
              <w:t>Einzelarbeit</w:t>
            </w:r>
          </w:p>
        </w:tc>
        <w:tc>
          <w:tcPr>
            <w:tcW w:w="2567" w:type="dxa"/>
            <w:tcBorders>
              <w:bottom w:val="single" w:sz="12" w:space="0" w:color="auto"/>
            </w:tcBorders>
            <w:shd w:val="clear" w:color="auto" w:fill="CCCCCC"/>
          </w:tcPr>
          <w:p w14:paraId="4CB827BF" w14:textId="77777777" w:rsidR="008A2D03" w:rsidRPr="008A2D03" w:rsidRDefault="008A2D03" w:rsidP="008A2D03">
            <w:pPr>
              <w:spacing w:before="120" w:after="100" w:afterAutospacing="1"/>
              <w:rPr>
                <w:rFonts w:ascii="Arial" w:hAnsi="Arial" w:cs="Arial"/>
              </w:rPr>
            </w:pPr>
            <w:r w:rsidRPr="008A2D03">
              <w:rPr>
                <w:rFonts w:ascii="Arial" w:hAnsi="Arial" w:cs="Arial"/>
              </w:rPr>
              <w:t>Eine Statistik auswerten</w:t>
            </w:r>
          </w:p>
        </w:tc>
        <w:tc>
          <w:tcPr>
            <w:tcW w:w="5191" w:type="dxa"/>
            <w:tcBorders>
              <w:bottom w:val="single" w:sz="12" w:space="0" w:color="auto"/>
            </w:tcBorders>
            <w:shd w:val="clear" w:color="auto" w:fill="CCCCCC"/>
          </w:tcPr>
          <w:p w14:paraId="4FD99FF4" w14:textId="77777777" w:rsidR="008A2D03" w:rsidRPr="008A2D03" w:rsidRDefault="008A2D03" w:rsidP="008A2D03">
            <w:pPr>
              <w:spacing w:before="120" w:after="100" w:afterAutospacing="1"/>
              <w:rPr>
                <w:rFonts w:ascii="Arial" w:hAnsi="Arial" w:cs="Arial"/>
              </w:rPr>
            </w:pPr>
            <w:r w:rsidRPr="008A2D03">
              <w:rPr>
                <w:rFonts w:ascii="Arial" w:hAnsi="Arial" w:cs="Arial"/>
              </w:rPr>
              <w:t xml:space="preserve">Arbeitsblatt, </w:t>
            </w:r>
            <w:r w:rsidRPr="008A2D03">
              <w:rPr>
                <w:rFonts w:ascii="Arial" w:hAnsi="Arial" w:cs="Arial"/>
                <w:i/>
              </w:rPr>
              <w:t>Lösung</w:t>
            </w:r>
          </w:p>
        </w:tc>
      </w:tr>
      <w:tr w:rsidR="008A2D03" w:rsidRPr="008A2D03" w14:paraId="458AE52D" w14:textId="77777777" w:rsidTr="008A2D03">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518DBCA5" w14:textId="77777777" w:rsidR="008A2D03" w:rsidRPr="00711515" w:rsidRDefault="008A2D03" w:rsidP="008A2D03">
            <w:pPr>
              <w:pStyle w:val="berschrift4"/>
              <w:spacing w:after="100" w:afterAutospacing="1"/>
              <w:rPr>
                <w:rFonts w:ascii="Arial" w:hAnsi="Arial" w:cs="Arial"/>
                <w:sz w:val="32"/>
                <w:szCs w:val="32"/>
              </w:rPr>
            </w:pPr>
            <w:r w:rsidRPr="00711515">
              <w:rPr>
                <w:rFonts w:ascii="Arial" w:hAnsi="Arial" w:cs="Arial"/>
                <w:sz w:val="32"/>
                <w:szCs w:val="32"/>
              </w:rPr>
              <w:t xml:space="preserve">Das Verschwinden der Indios und </w:t>
            </w:r>
            <w:proofErr w:type="spellStart"/>
            <w:r w:rsidRPr="00711515">
              <w:rPr>
                <w:rFonts w:ascii="Arial" w:hAnsi="Arial" w:cs="Arial"/>
                <w:sz w:val="32"/>
                <w:szCs w:val="32"/>
              </w:rPr>
              <w:t>Indias</w:t>
            </w:r>
            <w:proofErr w:type="spellEnd"/>
          </w:p>
        </w:tc>
      </w:tr>
    </w:tbl>
    <w:p w14:paraId="438C5297" w14:textId="77777777" w:rsidR="008A2D03" w:rsidRDefault="008A2D03" w:rsidP="008A2D03">
      <w:pPr>
        <w:pStyle w:val="Textkrper"/>
        <w:spacing w:before="120" w:after="100" w:afterAutospacing="1"/>
        <w:rPr>
          <w:rFonts w:ascii="Arial" w:hAnsi="Arial" w:cs="Arial"/>
          <w:szCs w:val="24"/>
        </w:rPr>
      </w:pPr>
    </w:p>
    <w:p w14:paraId="591AB108" w14:textId="2F289942" w:rsidR="008A2D03" w:rsidRPr="008A2D03" w:rsidRDefault="008A2D03" w:rsidP="008A2D03">
      <w:pPr>
        <w:pStyle w:val="Textkrper"/>
        <w:spacing w:before="120" w:after="100" w:afterAutospacing="1"/>
        <w:rPr>
          <w:rFonts w:ascii="Arial" w:hAnsi="Arial" w:cs="Arial"/>
          <w:szCs w:val="24"/>
        </w:rPr>
      </w:pPr>
      <w:r w:rsidRPr="008A2D03">
        <w:rPr>
          <w:rFonts w:ascii="Arial" w:hAnsi="Arial" w:cs="Arial"/>
          <w:szCs w:val="24"/>
        </w:rPr>
        <w:t>Zwischen 1492 und 1640, also innerhalb von knapp 160 Jahren, nahm die Zahl der Indios/</w:t>
      </w:r>
      <w:proofErr w:type="spellStart"/>
      <w:r w:rsidRPr="008A2D03">
        <w:rPr>
          <w:rFonts w:ascii="Arial" w:hAnsi="Arial" w:cs="Arial"/>
          <w:szCs w:val="24"/>
        </w:rPr>
        <w:t>Indias</w:t>
      </w:r>
      <w:proofErr w:type="spellEnd"/>
      <w:r w:rsidRPr="008A2D03">
        <w:rPr>
          <w:rFonts w:ascii="Arial" w:hAnsi="Arial" w:cs="Arial"/>
          <w:szCs w:val="24"/>
        </w:rPr>
        <w:t xml:space="preserve"> in den spanischen Kolonien von 35 auf 4 Millionen Menschen ab! </w:t>
      </w:r>
    </w:p>
    <w:tbl>
      <w:tblPr>
        <w:tblW w:w="113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18"/>
        <w:gridCol w:w="1276"/>
        <w:gridCol w:w="1559"/>
        <w:gridCol w:w="1417"/>
        <w:gridCol w:w="567"/>
        <w:gridCol w:w="709"/>
        <w:gridCol w:w="709"/>
        <w:gridCol w:w="850"/>
      </w:tblGrid>
      <w:tr w:rsidR="008A2D03" w:rsidRPr="008A2D03" w14:paraId="7E41258D" w14:textId="77777777" w:rsidTr="008A2D03">
        <w:trPr>
          <w:trHeight w:val="511"/>
        </w:trPr>
        <w:tc>
          <w:tcPr>
            <w:tcW w:w="4218" w:type="dxa"/>
            <w:tcBorders>
              <w:top w:val="single" w:sz="18" w:space="0" w:color="auto"/>
              <w:bottom w:val="nil"/>
            </w:tcBorders>
          </w:tcPr>
          <w:p w14:paraId="40FDEB6B" w14:textId="77777777" w:rsidR="008A2D03" w:rsidRPr="008A2D03" w:rsidRDefault="008A2D03" w:rsidP="008A2D03">
            <w:pPr>
              <w:spacing w:before="120" w:after="100" w:afterAutospacing="1"/>
              <w:jc w:val="right"/>
              <w:rPr>
                <w:rFonts w:ascii="Arial" w:hAnsi="Arial" w:cs="Arial"/>
                <w:lang w:val="de-DE"/>
              </w:rPr>
            </w:pPr>
          </w:p>
        </w:tc>
        <w:tc>
          <w:tcPr>
            <w:tcW w:w="4252" w:type="dxa"/>
            <w:gridSpan w:val="3"/>
            <w:tcBorders>
              <w:top w:val="single" w:sz="18" w:space="0" w:color="auto"/>
              <w:bottom w:val="nil"/>
            </w:tcBorders>
          </w:tcPr>
          <w:p w14:paraId="683D3C50" w14:textId="77777777" w:rsidR="008A2D03" w:rsidRPr="008A2D03" w:rsidRDefault="008A2D03" w:rsidP="008A2D03">
            <w:pPr>
              <w:pStyle w:val="berschrift1"/>
              <w:spacing w:before="120" w:beforeAutospacing="0"/>
              <w:rPr>
                <w:rFonts w:ascii="Arial" w:hAnsi="Arial" w:cs="Arial"/>
                <w:sz w:val="24"/>
                <w:szCs w:val="24"/>
              </w:rPr>
            </w:pPr>
            <w:r w:rsidRPr="008A2D03">
              <w:rPr>
                <w:rFonts w:ascii="Arial" w:hAnsi="Arial" w:cs="Arial"/>
                <w:sz w:val="24"/>
                <w:szCs w:val="24"/>
              </w:rPr>
              <w:t>Einwohner/innen</w:t>
            </w:r>
          </w:p>
        </w:tc>
        <w:tc>
          <w:tcPr>
            <w:tcW w:w="567" w:type="dxa"/>
            <w:tcBorders>
              <w:top w:val="nil"/>
              <w:bottom w:val="nil"/>
            </w:tcBorders>
          </w:tcPr>
          <w:p w14:paraId="103FBE1B" w14:textId="77777777" w:rsidR="008A2D03" w:rsidRPr="008A2D03" w:rsidRDefault="008A2D03" w:rsidP="008A2D03">
            <w:pPr>
              <w:spacing w:before="120" w:after="100" w:afterAutospacing="1"/>
              <w:jc w:val="right"/>
              <w:rPr>
                <w:rFonts w:ascii="Arial" w:hAnsi="Arial" w:cs="Arial"/>
                <w:lang w:val="de-DE"/>
              </w:rPr>
            </w:pPr>
          </w:p>
        </w:tc>
        <w:tc>
          <w:tcPr>
            <w:tcW w:w="2268" w:type="dxa"/>
            <w:gridSpan w:val="3"/>
            <w:tcBorders>
              <w:top w:val="single" w:sz="18" w:space="0" w:color="auto"/>
              <w:bottom w:val="nil"/>
            </w:tcBorders>
          </w:tcPr>
          <w:p w14:paraId="786CBAA4" w14:textId="77777777" w:rsidR="008A2D03" w:rsidRPr="008A2D03" w:rsidRDefault="008A2D03" w:rsidP="008A2D03">
            <w:pPr>
              <w:pStyle w:val="berschrift1"/>
              <w:spacing w:before="120" w:beforeAutospacing="0"/>
              <w:rPr>
                <w:rFonts w:ascii="Arial" w:hAnsi="Arial" w:cs="Arial"/>
                <w:sz w:val="24"/>
                <w:szCs w:val="24"/>
              </w:rPr>
            </w:pPr>
            <w:r w:rsidRPr="008A2D03">
              <w:rPr>
                <w:rFonts w:ascii="Arial" w:hAnsi="Arial" w:cs="Arial"/>
                <w:sz w:val="24"/>
                <w:szCs w:val="24"/>
              </w:rPr>
              <w:t>Anteil in Prozent</w:t>
            </w:r>
          </w:p>
        </w:tc>
      </w:tr>
      <w:tr w:rsidR="008A2D03" w:rsidRPr="008A2D03" w14:paraId="5F70CED4" w14:textId="77777777" w:rsidTr="008A2D03">
        <w:tc>
          <w:tcPr>
            <w:tcW w:w="4218" w:type="dxa"/>
            <w:tcBorders>
              <w:top w:val="nil"/>
              <w:bottom w:val="single" w:sz="18" w:space="0" w:color="auto"/>
            </w:tcBorders>
          </w:tcPr>
          <w:p w14:paraId="244A9BB8" w14:textId="77777777" w:rsidR="008A2D03" w:rsidRPr="008A2D03" w:rsidRDefault="008A2D03" w:rsidP="008A2D03">
            <w:pPr>
              <w:pStyle w:val="berschrift2"/>
              <w:spacing w:before="120" w:beforeAutospacing="0"/>
              <w:rPr>
                <w:rFonts w:ascii="Arial" w:hAnsi="Arial" w:cs="Arial"/>
                <w:sz w:val="24"/>
                <w:szCs w:val="24"/>
              </w:rPr>
            </w:pPr>
            <w:r w:rsidRPr="008A2D03">
              <w:rPr>
                <w:rFonts w:ascii="Arial" w:hAnsi="Arial" w:cs="Arial"/>
                <w:sz w:val="24"/>
                <w:szCs w:val="24"/>
              </w:rPr>
              <w:t>Jahr</w:t>
            </w:r>
          </w:p>
        </w:tc>
        <w:tc>
          <w:tcPr>
            <w:tcW w:w="1276" w:type="dxa"/>
            <w:tcBorders>
              <w:top w:val="nil"/>
              <w:bottom w:val="single" w:sz="18" w:space="0" w:color="auto"/>
            </w:tcBorders>
          </w:tcPr>
          <w:p w14:paraId="5D44A14E"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1492</w:t>
            </w:r>
          </w:p>
        </w:tc>
        <w:tc>
          <w:tcPr>
            <w:tcW w:w="1559" w:type="dxa"/>
            <w:tcBorders>
              <w:top w:val="nil"/>
              <w:bottom w:val="single" w:sz="18" w:space="0" w:color="auto"/>
            </w:tcBorders>
          </w:tcPr>
          <w:p w14:paraId="2CED27C5"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1570</w:t>
            </w:r>
          </w:p>
        </w:tc>
        <w:tc>
          <w:tcPr>
            <w:tcW w:w="1417" w:type="dxa"/>
            <w:tcBorders>
              <w:top w:val="nil"/>
              <w:bottom w:val="single" w:sz="18" w:space="0" w:color="auto"/>
            </w:tcBorders>
          </w:tcPr>
          <w:p w14:paraId="211B82C4"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1650</w:t>
            </w:r>
          </w:p>
        </w:tc>
        <w:tc>
          <w:tcPr>
            <w:tcW w:w="567" w:type="dxa"/>
            <w:tcBorders>
              <w:top w:val="nil"/>
              <w:bottom w:val="nil"/>
            </w:tcBorders>
          </w:tcPr>
          <w:p w14:paraId="377456A5" w14:textId="77777777" w:rsidR="008A2D03" w:rsidRPr="008A2D03" w:rsidRDefault="008A2D03" w:rsidP="008A2D03">
            <w:pPr>
              <w:spacing w:before="120" w:after="100" w:afterAutospacing="1"/>
              <w:jc w:val="right"/>
              <w:rPr>
                <w:rFonts w:ascii="Arial" w:hAnsi="Arial" w:cs="Arial"/>
                <w:lang w:val="de-DE"/>
              </w:rPr>
            </w:pPr>
          </w:p>
        </w:tc>
        <w:tc>
          <w:tcPr>
            <w:tcW w:w="709" w:type="dxa"/>
            <w:tcBorders>
              <w:top w:val="nil"/>
              <w:bottom w:val="single" w:sz="18" w:space="0" w:color="auto"/>
            </w:tcBorders>
          </w:tcPr>
          <w:p w14:paraId="052CCFB0"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1492</w:t>
            </w:r>
          </w:p>
        </w:tc>
        <w:tc>
          <w:tcPr>
            <w:tcW w:w="709" w:type="dxa"/>
            <w:tcBorders>
              <w:top w:val="nil"/>
              <w:bottom w:val="single" w:sz="18" w:space="0" w:color="auto"/>
            </w:tcBorders>
          </w:tcPr>
          <w:p w14:paraId="23283AF4"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1570</w:t>
            </w:r>
          </w:p>
        </w:tc>
        <w:tc>
          <w:tcPr>
            <w:tcW w:w="850" w:type="dxa"/>
            <w:tcBorders>
              <w:top w:val="nil"/>
              <w:bottom w:val="single" w:sz="18" w:space="0" w:color="auto"/>
            </w:tcBorders>
          </w:tcPr>
          <w:p w14:paraId="596A55F7"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1650</w:t>
            </w:r>
          </w:p>
        </w:tc>
      </w:tr>
      <w:tr w:rsidR="008A2D03" w:rsidRPr="008A2D03" w14:paraId="1AF538EA" w14:textId="77777777" w:rsidTr="008A2D03">
        <w:tc>
          <w:tcPr>
            <w:tcW w:w="4218" w:type="dxa"/>
            <w:tcBorders>
              <w:top w:val="single" w:sz="18" w:space="0" w:color="auto"/>
            </w:tcBorders>
            <w:shd w:val="clear" w:color="auto" w:fill="CCCCCC"/>
          </w:tcPr>
          <w:p w14:paraId="05BB7CA7" w14:textId="77777777" w:rsidR="008A2D03" w:rsidRPr="008A2D03" w:rsidRDefault="008A2D03" w:rsidP="008A2D03">
            <w:pPr>
              <w:numPr>
                <w:ilvl w:val="0"/>
                <w:numId w:val="4"/>
              </w:numPr>
              <w:tabs>
                <w:tab w:val="clear" w:pos="720"/>
                <w:tab w:val="num" w:pos="284"/>
              </w:tabs>
              <w:spacing w:before="120" w:after="100" w:afterAutospacing="1"/>
              <w:ind w:left="284" w:hanging="284"/>
              <w:rPr>
                <w:rFonts w:ascii="Arial" w:hAnsi="Arial" w:cs="Arial"/>
                <w:lang w:val="de-DE"/>
              </w:rPr>
            </w:pPr>
            <w:r w:rsidRPr="008A2D03">
              <w:rPr>
                <w:rFonts w:ascii="Arial" w:hAnsi="Arial" w:cs="Arial"/>
                <w:lang w:val="de-DE"/>
              </w:rPr>
              <w:t>Mexiko</w:t>
            </w:r>
          </w:p>
        </w:tc>
        <w:tc>
          <w:tcPr>
            <w:tcW w:w="1276" w:type="dxa"/>
            <w:tcBorders>
              <w:top w:val="single" w:sz="18" w:space="0" w:color="auto"/>
            </w:tcBorders>
            <w:shd w:val="clear" w:color="auto" w:fill="CCCCCC"/>
          </w:tcPr>
          <w:p w14:paraId="04A9B9C9"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12'000'000 </w:t>
            </w:r>
          </w:p>
        </w:tc>
        <w:tc>
          <w:tcPr>
            <w:tcW w:w="1559" w:type="dxa"/>
            <w:tcBorders>
              <w:top w:val="single" w:sz="18" w:space="0" w:color="auto"/>
            </w:tcBorders>
            <w:shd w:val="clear" w:color="auto" w:fill="CCCCCC"/>
          </w:tcPr>
          <w:p w14:paraId="7E490073"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3'720'000 </w:t>
            </w:r>
          </w:p>
        </w:tc>
        <w:tc>
          <w:tcPr>
            <w:tcW w:w="1417" w:type="dxa"/>
            <w:tcBorders>
              <w:top w:val="single" w:sz="18" w:space="0" w:color="auto"/>
            </w:tcBorders>
            <w:shd w:val="clear" w:color="auto" w:fill="CCCCCC"/>
          </w:tcPr>
          <w:p w14:paraId="51A330F7"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900'000 </w:t>
            </w:r>
          </w:p>
        </w:tc>
        <w:tc>
          <w:tcPr>
            <w:tcW w:w="567" w:type="dxa"/>
            <w:tcBorders>
              <w:top w:val="nil"/>
              <w:bottom w:val="nil"/>
            </w:tcBorders>
          </w:tcPr>
          <w:p w14:paraId="7C9A50DD" w14:textId="77777777" w:rsidR="008A2D03" w:rsidRPr="008A2D03" w:rsidRDefault="008A2D03" w:rsidP="008A2D03">
            <w:pPr>
              <w:spacing w:before="120" w:after="100" w:afterAutospacing="1"/>
              <w:jc w:val="right"/>
              <w:rPr>
                <w:rFonts w:ascii="Arial" w:hAnsi="Arial" w:cs="Arial"/>
                <w:lang w:val="de-DE"/>
              </w:rPr>
            </w:pPr>
          </w:p>
        </w:tc>
        <w:tc>
          <w:tcPr>
            <w:tcW w:w="709" w:type="dxa"/>
            <w:tcBorders>
              <w:top w:val="single" w:sz="18" w:space="0" w:color="auto"/>
            </w:tcBorders>
            <w:shd w:val="clear" w:color="auto" w:fill="CCCCCC"/>
          </w:tcPr>
          <w:p w14:paraId="471D2605"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34</w:t>
            </w:r>
          </w:p>
        </w:tc>
        <w:tc>
          <w:tcPr>
            <w:tcW w:w="709" w:type="dxa"/>
            <w:tcBorders>
              <w:top w:val="single" w:sz="18" w:space="0" w:color="auto"/>
            </w:tcBorders>
            <w:shd w:val="clear" w:color="auto" w:fill="CCCCCC"/>
          </w:tcPr>
          <w:p w14:paraId="444871D9"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42</w:t>
            </w:r>
          </w:p>
        </w:tc>
        <w:tc>
          <w:tcPr>
            <w:tcW w:w="850" w:type="dxa"/>
            <w:tcBorders>
              <w:top w:val="single" w:sz="18" w:space="0" w:color="auto"/>
            </w:tcBorders>
            <w:shd w:val="clear" w:color="auto" w:fill="CCCCCC"/>
          </w:tcPr>
          <w:p w14:paraId="2A44581E"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23</w:t>
            </w:r>
          </w:p>
        </w:tc>
      </w:tr>
      <w:tr w:rsidR="008A2D03" w:rsidRPr="008A2D03" w14:paraId="0FADF9C9" w14:textId="77777777" w:rsidTr="008A2D03">
        <w:tc>
          <w:tcPr>
            <w:tcW w:w="4218" w:type="dxa"/>
          </w:tcPr>
          <w:p w14:paraId="4C951D75" w14:textId="77777777" w:rsidR="008A2D03" w:rsidRPr="008A2D03" w:rsidRDefault="008A2D03" w:rsidP="008A2D03">
            <w:pPr>
              <w:numPr>
                <w:ilvl w:val="0"/>
                <w:numId w:val="4"/>
              </w:numPr>
              <w:tabs>
                <w:tab w:val="clear" w:pos="720"/>
                <w:tab w:val="num" w:pos="284"/>
              </w:tabs>
              <w:spacing w:before="120" w:after="100" w:afterAutospacing="1"/>
              <w:ind w:left="284" w:hanging="284"/>
              <w:rPr>
                <w:rFonts w:ascii="Arial" w:hAnsi="Arial" w:cs="Arial"/>
                <w:lang w:val="de-DE"/>
              </w:rPr>
            </w:pPr>
            <w:r w:rsidRPr="008A2D03">
              <w:rPr>
                <w:rFonts w:ascii="Arial" w:hAnsi="Arial" w:cs="Arial"/>
                <w:lang w:val="de-DE"/>
              </w:rPr>
              <w:t>Zentralamerika</w:t>
            </w:r>
          </w:p>
        </w:tc>
        <w:tc>
          <w:tcPr>
            <w:tcW w:w="1276" w:type="dxa"/>
          </w:tcPr>
          <w:p w14:paraId="0F97F10A"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2'930'000 </w:t>
            </w:r>
          </w:p>
        </w:tc>
        <w:tc>
          <w:tcPr>
            <w:tcW w:w="1559" w:type="dxa"/>
          </w:tcPr>
          <w:p w14:paraId="5306D6D0"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440'000 </w:t>
            </w:r>
          </w:p>
        </w:tc>
        <w:tc>
          <w:tcPr>
            <w:tcW w:w="1417" w:type="dxa"/>
          </w:tcPr>
          <w:p w14:paraId="486BBCA8"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200'000 </w:t>
            </w:r>
          </w:p>
        </w:tc>
        <w:tc>
          <w:tcPr>
            <w:tcW w:w="567" w:type="dxa"/>
            <w:tcBorders>
              <w:top w:val="nil"/>
              <w:bottom w:val="nil"/>
            </w:tcBorders>
          </w:tcPr>
          <w:p w14:paraId="683163BA" w14:textId="77777777" w:rsidR="008A2D03" w:rsidRPr="008A2D03" w:rsidRDefault="008A2D03" w:rsidP="008A2D03">
            <w:pPr>
              <w:spacing w:before="120" w:after="100" w:afterAutospacing="1"/>
              <w:jc w:val="right"/>
              <w:rPr>
                <w:rFonts w:ascii="Arial" w:hAnsi="Arial" w:cs="Arial"/>
                <w:lang w:val="de-DE"/>
              </w:rPr>
            </w:pPr>
          </w:p>
        </w:tc>
        <w:tc>
          <w:tcPr>
            <w:tcW w:w="709" w:type="dxa"/>
          </w:tcPr>
          <w:p w14:paraId="49CBC996"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8</w:t>
            </w:r>
          </w:p>
        </w:tc>
        <w:tc>
          <w:tcPr>
            <w:tcW w:w="709" w:type="dxa"/>
          </w:tcPr>
          <w:p w14:paraId="2A01525D"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5</w:t>
            </w:r>
          </w:p>
        </w:tc>
        <w:tc>
          <w:tcPr>
            <w:tcW w:w="850" w:type="dxa"/>
          </w:tcPr>
          <w:p w14:paraId="0FC18F95"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5</w:t>
            </w:r>
          </w:p>
        </w:tc>
      </w:tr>
      <w:tr w:rsidR="008A2D03" w:rsidRPr="008A2D03" w14:paraId="5457D100" w14:textId="77777777" w:rsidTr="008A2D03">
        <w:tc>
          <w:tcPr>
            <w:tcW w:w="4218" w:type="dxa"/>
          </w:tcPr>
          <w:p w14:paraId="20543F68" w14:textId="77777777" w:rsidR="008A2D03" w:rsidRPr="008A2D03" w:rsidRDefault="008A2D03" w:rsidP="008A2D03">
            <w:pPr>
              <w:numPr>
                <w:ilvl w:val="0"/>
                <w:numId w:val="4"/>
              </w:numPr>
              <w:tabs>
                <w:tab w:val="clear" w:pos="720"/>
                <w:tab w:val="num" w:pos="284"/>
              </w:tabs>
              <w:spacing w:before="120" w:after="100" w:afterAutospacing="1"/>
              <w:ind w:left="284" w:hanging="284"/>
              <w:rPr>
                <w:rFonts w:ascii="Arial" w:hAnsi="Arial" w:cs="Arial"/>
                <w:lang w:val="de-DE"/>
              </w:rPr>
            </w:pPr>
            <w:r w:rsidRPr="008A2D03">
              <w:rPr>
                <w:rFonts w:ascii="Arial" w:hAnsi="Arial" w:cs="Arial"/>
                <w:lang w:val="de-DE"/>
              </w:rPr>
              <w:t>Karibik</w:t>
            </w:r>
          </w:p>
        </w:tc>
        <w:tc>
          <w:tcPr>
            <w:tcW w:w="1276" w:type="dxa"/>
          </w:tcPr>
          <w:p w14:paraId="5B1132C6"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1'000'000 </w:t>
            </w:r>
          </w:p>
        </w:tc>
        <w:tc>
          <w:tcPr>
            <w:tcW w:w="1559" w:type="dxa"/>
          </w:tcPr>
          <w:p w14:paraId="3DD5C666"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20'000 </w:t>
            </w:r>
          </w:p>
        </w:tc>
        <w:tc>
          <w:tcPr>
            <w:tcW w:w="1417" w:type="dxa"/>
          </w:tcPr>
          <w:p w14:paraId="4D29032E"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1'000 </w:t>
            </w:r>
          </w:p>
        </w:tc>
        <w:tc>
          <w:tcPr>
            <w:tcW w:w="567" w:type="dxa"/>
            <w:tcBorders>
              <w:top w:val="nil"/>
              <w:bottom w:val="nil"/>
            </w:tcBorders>
          </w:tcPr>
          <w:p w14:paraId="396BEA88" w14:textId="77777777" w:rsidR="008A2D03" w:rsidRPr="008A2D03" w:rsidRDefault="008A2D03" w:rsidP="008A2D03">
            <w:pPr>
              <w:spacing w:before="120" w:after="100" w:afterAutospacing="1"/>
              <w:jc w:val="right"/>
              <w:rPr>
                <w:rFonts w:ascii="Arial" w:hAnsi="Arial" w:cs="Arial"/>
                <w:lang w:val="de-DE"/>
              </w:rPr>
            </w:pPr>
          </w:p>
        </w:tc>
        <w:tc>
          <w:tcPr>
            <w:tcW w:w="709" w:type="dxa"/>
          </w:tcPr>
          <w:p w14:paraId="7C112FAE"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3</w:t>
            </w:r>
          </w:p>
        </w:tc>
        <w:tc>
          <w:tcPr>
            <w:tcW w:w="709" w:type="dxa"/>
          </w:tcPr>
          <w:p w14:paraId="3A5F22F8"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0</w:t>
            </w:r>
          </w:p>
        </w:tc>
        <w:tc>
          <w:tcPr>
            <w:tcW w:w="850" w:type="dxa"/>
          </w:tcPr>
          <w:p w14:paraId="6ECD4833"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0</w:t>
            </w:r>
          </w:p>
        </w:tc>
      </w:tr>
      <w:tr w:rsidR="008A2D03" w:rsidRPr="008A2D03" w14:paraId="75C5DB14" w14:textId="77777777" w:rsidTr="008A2D03">
        <w:tc>
          <w:tcPr>
            <w:tcW w:w="4218" w:type="dxa"/>
          </w:tcPr>
          <w:p w14:paraId="47F9CC3C" w14:textId="77777777" w:rsidR="008A2D03" w:rsidRPr="008A2D03" w:rsidRDefault="008A2D03" w:rsidP="008A2D03">
            <w:pPr>
              <w:numPr>
                <w:ilvl w:val="0"/>
                <w:numId w:val="4"/>
              </w:numPr>
              <w:tabs>
                <w:tab w:val="clear" w:pos="720"/>
                <w:tab w:val="num" w:pos="284"/>
              </w:tabs>
              <w:spacing w:before="120" w:after="100" w:afterAutospacing="1"/>
              <w:ind w:left="284" w:hanging="284"/>
              <w:rPr>
                <w:rFonts w:ascii="Arial" w:hAnsi="Arial" w:cs="Arial"/>
                <w:lang w:val="de-DE"/>
              </w:rPr>
            </w:pPr>
            <w:r w:rsidRPr="008A2D03">
              <w:rPr>
                <w:rFonts w:ascii="Arial" w:hAnsi="Arial" w:cs="Arial"/>
                <w:lang w:val="de-DE"/>
              </w:rPr>
              <w:t>Kolumbien, Venezuela, Ecuador</w:t>
            </w:r>
          </w:p>
        </w:tc>
        <w:tc>
          <w:tcPr>
            <w:tcW w:w="1276" w:type="dxa"/>
          </w:tcPr>
          <w:p w14:paraId="551CEE77"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5'340'000 </w:t>
            </w:r>
          </w:p>
        </w:tc>
        <w:tc>
          <w:tcPr>
            <w:tcW w:w="1559" w:type="dxa"/>
          </w:tcPr>
          <w:p w14:paraId="51F52ECF"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1'690'000 </w:t>
            </w:r>
          </w:p>
        </w:tc>
        <w:tc>
          <w:tcPr>
            <w:tcW w:w="1417" w:type="dxa"/>
          </w:tcPr>
          <w:p w14:paraId="4611A466"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1'100'000 </w:t>
            </w:r>
          </w:p>
        </w:tc>
        <w:tc>
          <w:tcPr>
            <w:tcW w:w="567" w:type="dxa"/>
            <w:tcBorders>
              <w:top w:val="nil"/>
              <w:bottom w:val="nil"/>
            </w:tcBorders>
          </w:tcPr>
          <w:p w14:paraId="2DDCB7CB" w14:textId="77777777" w:rsidR="008A2D03" w:rsidRPr="008A2D03" w:rsidRDefault="008A2D03" w:rsidP="008A2D03">
            <w:pPr>
              <w:spacing w:before="120" w:after="100" w:afterAutospacing="1"/>
              <w:jc w:val="right"/>
              <w:rPr>
                <w:rFonts w:ascii="Arial" w:hAnsi="Arial" w:cs="Arial"/>
                <w:lang w:val="de-DE"/>
              </w:rPr>
            </w:pPr>
          </w:p>
        </w:tc>
        <w:tc>
          <w:tcPr>
            <w:tcW w:w="709" w:type="dxa"/>
          </w:tcPr>
          <w:p w14:paraId="0783BF51"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15</w:t>
            </w:r>
          </w:p>
        </w:tc>
        <w:tc>
          <w:tcPr>
            <w:tcW w:w="709" w:type="dxa"/>
          </w:tcPr>
          <w:p w14:paraId="644F2E5C"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19</w:t>
            </w:r>
          </w:p>
        </w:tc>
        <w:tc>
          <w:tcPr>
            <w:tcW w:w="850" w:type="dxa"/>
          </w:tcPr>
          <w:p w14:paraId="4CB27881"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26</w:t>
            </w:r>
          </w:p>
        </w:tc>
      </w:tr>
      <w:tr w:rsidR="008A2D03" w:rsidRPr="008A2D03" w14:paraId="720FD5B9" w14:textId="77777777" w:rsidTr="008A2D03">
        <w:tc>
          <w:tcPr>
            <w:tcW w:w="4218" w:type="dxa"/>
            <w:shd w:val="clear" w:color="auto" w:fill="CCCCCC"/>
          </w:tcPr>
          <w:p w14:paraId="427295E3" w14:textId="77777777" w:rsidR="008A2D03" w:rsidRPr="008A2D03" w:rsidRDefault="008A2D03" w:rsidP="008A2D03">
            <w:pPr>
              <w:numPr>
                <w:ilvl w:val="0"/>
                <w:numId w:val="4"/>
              </w:numPr>
              <w:tabs>
                <w:tab w:val="clear" w:pos="720"/>
                <w:tab w:val="num" w:pos="284"/>
              </w:tabs>
              <w:spacing w:before="120" w:after="100" w:afterAutospacing="1"/>
              <w:ind w:left="284" w:hanging="284"/>
              <w:rPr>
                <w:rFonts w:ascii="Arial" w:hAnsi="Arial" w:cs="Arial"/>
                <w:lang w:val="de-DE"/>
              </w:rPr>
            </w:pPr>
            <w:r w:rsidRPr="008A2D03">
              <w:rPr>
                <w:rFonts w:ascii="Arial" w:hAnsi="Arial" w:cs="Arial"/>
                <w:lang w:val="de-DE"/>
              </w:rPr>
              <w:t>Peru</w:t>
            </w:r>
          </w:p>
        </w:tc>
        <w:tc>
          <w:tcPr>
            <w:tcW w:w="1276" w:type="dxa"/>
            <w:shd w:val="clear" w:color="auto" w:fill="CCCCCC"/>
          </w:tcPr>
          <w:p w14:paraId="40ECF69D"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9'000'000 </w:t>
            </w:r>
          </w:p>
        </w:tc>
        <w:tc>
          <w:tcPr>
            <w:tcW w:w="1559" w:type="dxa"/>
            <w:shd w:val="clear" w:color="auto" w:fill="CCCCCC"/>
          </w:tcPr>
          <w:p w14:paraId="5DBDB402"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1'290'000 </w:t>
            </w:r>
          </w:p>
        </w:tc>
        <w:tc>
          <w:tcPr>
            <w:tcW w:w="1417" w:type="dxa"/>
            <w:shd w:val="clear" w:color="auto" w:fill="CCCCCC"/>
          </w:tcPr>
          <w:p w14:paraId="51AF9BCC"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600'000 </w:t>
            </w:r>
          </w:p>
        </w:tc>
        <w:tc>
          <w:tcPr>
            <w:tcW w:w="567" w:type="dxa"/>
            <w:tcBorders>
              <w:top w:val="nil"/>
              <w:bottom w:val="nil"/>
            </w:tcBorders>
          </w:tcPr>
          <w:p w14:paraId="58F8D09A" w14:textId="77777777" w:rsidR="008A2D03" w:rsidRPr="008A2D03" w:rsidRDefault="008A2D03" w:rsidP="008A2D03">
            <w:pPr>
              <w:spacing w:before="120" w:after="100" w:afterAutospacing="1"/>
              <w:jc w:val="right"/>
              <w:rPr>
                <w:rFonts w:ascii="Arial" w:hAnsi="Arial" w:cs="Arial"/>
                <w:lang w:val="de-DE"/>
              </w:rPr>
            </w:pPr>
          </w:p>
        </w:tc>
        <w:tc>
          <w:tcPr>
            <w:tcW w:w="709" w:type="dxa"/>
            <w:shd w:val="clear" w:color="auto" w:fill="CCCCCC"/>
          </w:tcPr>
          <w:p w14:paraId="5C678893"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26</w:t>
            </w:r>
          </w:p>
        </w:tc>
        <w:tc>
          <w:tcPr>
            <w:tcW w:w="709" w:type="dxa"/>
            <w:shd w:val="clear" w:color="auto" w:fill="CCCCCC"/>
          </w:tcPr>
          <w:p w14:paraId="0AEF4712"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15</w:t>
            </w:r>
          </w:p>
        </w:tc>
        <w:tc>
          <w:tcPr>
            <w:tcW w:w="850" w:type="dxa"/>
            <w:shd w:val="clear" w:color="auto" w:fill="CCCCCC"/>
          </w:tcPr>
          <w:p w14:paraId="188644F3"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15</w:t>
            </w:r>
          </w:p>
        </w:tc>
      </w:tr>
      <w:tr w:rsidR="008A2D03" w:rsidRPr="008A2D03" w14:paraId="490419C6" w14:textId="77777777" w:rsidTr="008A2D03">
        <w:tc>
          <w:tcPr>
            <w:tcW w:w="4218" w:type="dxa"/>
          </w:tcPr>
          <w:p w14:paraId="648703EE" w14:textId="77777777" w:rsidR="008A2D03" w:rsidRPr="008A2D03" w:rsidRDefault="008A2D03" w:rsidP="008A2D03">
            <w:pPr>
              <w:numPr>
                <w:ilvl w:val="0"/>
                <w:numId w:val="4"/>
              </w:numPr>
              <w:tabs>
                <w:tab w:val="clear" w:pos="720"/>
                <w:tab w:val="num" w:pos="284"/>
              </w:tabs>
              <w:spacing w:before="120" w:after="100" w:afterAutospacing="1"/>
              <w:ind w:left="284" w:hanging="284"/>
              <w:jc w:val="both"/>
              <w:rPr>
                <w:rFonts w:ascii="Arial" w:hAnsi="Arial" w:cs="Arial"/>
                <w:lang w:val="de-DE"/>
              </w:rPr>
            </w:pPr>
            <w:r w:rsidRPr="008A2D03">
              <w:rPr>
                <w:rFonts w:ascii="Arial" w:hAnsi="Arial" w:cs="Arial"/>
                <w:lang w:val="de-DE"/>
              </w:rPr>
              <w:t>Bolivien, Paraguay, Argentinien, Uruguay</w:t>
            </w:r>
          </w:p>
        </w:tc>
        <w:tc>
          <w:tcPr>
            <w:tcW w:w="1276" w:type="dxa"/>
          </w:tcPr>
          <w:p w14:paraId="2AAEA6B1"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4'110'000 </w:t>
            </w:r>
          </w:p>
        </w:tc>
        <w:tc>
          <w:tcPr>
            <w:tcW w:w="1559" w:type="dxa"/>
          </w:tcPr>
          <w:p w14:paraId="093D96FE"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1'250'000 </w:t>
            </w:r>
          </w:p>
        </w:tc>
        <w:tc>
          <w:tcPr>
            <w:tcW w:w="1417" w:type="dxa"/>
          </w:tcPr>
          <w:p w14:paraId="1AD634B7"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905'000 </w:t>
            </w:r>
          </w:p>
        </w:tc>
        <w:tc>
          <w:tcPr>
            <w:tcW w:w="567" w:type="dxa"/>
            <w:tcBorders>
              <w:top w:val="nil"/>
              <w:bottom w:val="nil"/>
            </w:tcBorders>
          </w:tcPr>
          <w:p w14:paraId="26B10AED" w14:textId="77777777" w:rsidR="008A2D03" w:rsidRPr="008A2D03" w:rsidRDefault="008A2D03" w:rsidP="008A2D03">
            <w:pPr>
              <w:spacing w:before="120" w:after="100" w:afterAutospacing="1"/>
              <w:jc w:val="right"/>
              <w:rPr>
                <w:rFonts w:ascii="Arial" w:hAnsi="Arial" w:cs="Arial"/>
                <w:lang w:val="de-DE"/>
              </w:rPr>
            </w:pPr>
          </w:p>
        </w:tc>
        <w:tc>
          <w:tcPr>
            <w:tcW w:w="709" w:type="dxa"/>
          </w:tcPr>
          <w:p w14:paraId="70FCF3A5"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11</w:t>
            </w:r>
          </w:p>
        </w:tc>
        <w:tc>
          <w:tcPr>
            <w:tcW w:w="709" w:type="dxa"/>
          </w:tcPr>
          <w:p w14:paraId="331C0112"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14</w:t>
            </w:r>
          </w:p>
        </w:tc>
        <w:tc>
          <w:tcPr>
            <w:tcW w:w="850" w:type="dxa"/>
          </w:tcPr>
          <w:p w14:paraId="5461DA64"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22</w:t>
            </w:r>
          </w:p>
        </w:tc>
      </w:tr>
      <w:tr w:rsidR="008A2D03" w:rsidRPr="008A2D03" w14:paraId="31CD8D8B" w14:textId="77777777" w:rsidTr="008A2D03">
        <w:tc>
          <w:tcPr>
            <w:tcW w:w="4218" w:type="dxa"/>
            <w:tcBorders>
              <w:bottom w:val="single" w:sz="18" w:space="0" w:color="auto"/>
            </w:tcBorders>
          </w:tcPr>
          <w:p w14:paraId="3D5DACE7" w14:textId="77777777" w:rsidR="008A2D03" w:rsidRPr="008A2D03" w:rsidRDefault="008A2D03" w:rsidP="008A2D03">
            <w:pPr>
              <w:numPr>
                <w:ilvl w:val="0"/>
                <w:numId w:val="4"/>
              </w:numPr>
              <w:tabs>
                <w:tab w:val="clear" w:pos="720"/>
                <w:tab w:val="num" w:pos="284"/>
              </w:tabs>
              <w:spacing w:before="120" w:after="100" w:afterAutospacing="1"/>
              <w:ind w:left="284" w:hanging="284"/>
              <w:rPr>
                <w:rFonts w:ascii="Arial" w:hAnsi="Arial" w:cs="Arial"/>
                <w:lang w:val="de-DE"/>
              </w:rPr>
            </w:pPr>
            <w:r w:rsidRPr="008A2D03">
              <w:rPr>
                <w:rFonts w:ascii="Arial" w:hAnsi="Arial" w:cs="Arial"/>
                <w:lang w:val="de-DE"/>
              </w:rPr>
              <w:t>Chile</w:t>
            </w:r>
          </w:p>
        </w:tc>
        <w:tc>
          <w:tcPr>
            <w:tcW w:w="1276" w:type="dxa"/>
            <w:tcBorders>
              <w:bottom w:val="single" w:sz="18" w:space="0" w:color="auto"/>
            </w:tcBorders>
          </w:tcPr>
          <w:p w14:paraId="4DBEE9F1"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1'100'000 </w:t>
            </w:r>
          </w:p>
        </w:tc>
        <w:tc>
          <w:tcPr>
            <w:tcW w:w="1559" w:type="dxa"/>
            <w:tcBorders>
              <w:bottom w:val="single" w:sz="18" w:space="0" w:color="auto"/>
            </w:tcBorders>
          </w:tcPr>
          <w:p w14:paraId="30219C17"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440'000 </w:t>
            </w:r>
          </w:p>
        </w:tc>
        <w:tc>
          <w:tcPr>
            <w:tcW w:w="1417" w:type="dxa"/>
            <w:tcBorders>
              <w:bottom w:val="single" w:sz="18" w:space="0" w:color="auto"/>
            </w:tcBorders>
          </w:tcPr>
          <w:p w14:paraId="146DFA85"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300'000 </w:t>
            </w:r>
          </w:p>
        </w:tc>
        <w:tc>
          <w:tcPr>
            <w:tcW w:w="567" w:type="dxa"/>
            <w:tcBorders>
              <w:top w:val="nil"/>
              <w:bottom w:val="nil"/>
            </w:tcBorders>
          </w:tcPr>
          <w:p w14:paraId="5A3083D3" w14:textId="77777777" w:rsidR="008A2D03" w:rsidRPr="008A2D03" w:rsidRDefault="008A2D03" w:rsidP="008A2D03">
            <w:pPr>
              <w:spacing w:before="120" w:after="100" w:afterAutospacing="1"/>
              <w:jc w:val="right"/>
              <w:rPr>
                <w:rFonts w:ascii="Arial" w:hAnsi="Arial" w:cs="Arial"/>
                <w:lang w:val="de-DE"/>
              </w:rPr>
            </w:pPr>
          </w:p>
        </w:tc>
        <w:tc>
          <w:tcPr>
            <w:tcW w:w="709" w:type="dxa"/>
            <w:tcBorders>
              <w:bottom w:val="single" w:sz="18" w:space="0" w:color="auto"/>
            </w:tcBorders>
          </w:tcPr>
          <w:p w14:paraId="123E28BF"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3</w:t>
            </w:r>
          </w:p>
        </w:tc>
        <w:tc>
          <w:tcPr>
            <w:tcW w:w="709" w:type="dxa"/>
            <w:tcBorders>
              <w:bottom w:val="single" w:sz="18" w:space="0" w:color="auto"/>
            </w:tcBorders>
          </w:tcPr>
          <w:p w14:paraId="75ADDADC"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5</w:t>
            </w:r>
          </w:p>
        </w:tc>
        <w:tc>
          <w:tcPr>
            <w:tcW w:w="850" w:type="dxa"/>
            <w:tcBorders>
              <w:bottom w:val="single" w:sz="18" w:space="0" w:color="auto"/>
            </w:tcBorders>
          </w:tcPr>
          <w:p w14:paraId="29B221F5"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7</w:t>
            </w:r>
          </w:p>
        </w:tc>
      </w:tr>
      <w:tr w:rsidR="008A2D03" w:rsidRPr="008A2D03" w14:paraId="0E8DA53F" w14:textId="77777777" w:rsidTr="008A2D03">
        <w:tc>
          <w:tcPr>
            <w:tcW w:w="4218" w:type="dxa"/>
            <w:tcBorders>
              <w:top w:val="single" w:sz="18" w:space="0" w:color="auto"/>
              <w:bottom w:val="single" w:sz="18" w:space="0" w:color="auto"/>
            </w:tcBorders>
          </w:tcPr>
          <w:p w14:paraId="35BBE9A9" w14:textId="77777777" w:rsidR="008A2D03" w:rsidRPr="008A2D03" w:rsidRDefault="008A2D03" w:rsidP="008A2D03">
            <w:pPr>
              <w:spacing w:before="120" w:after="100" w:afterAutospacing="1"/>
              <w:rPr>
                <w:rFonts w:ascii="Arial" w:hAnsi="Arial" w:cs="Arial"/>
                <w:lang w:val="de-DE"/>
              </w:rPr>
            </w:pPr>
            <w:r w:rsidRPr="008A2D03">
              <w:rPr>
                <w:rFonts w:ascii="Arial" w:hAnsi="Arial" w:cs="Arial"/>
                <w:lang w:val="de-DE"/>
              </w:rPr>
              <w:t>Summe</w:t>
            </w:r>
          </w:p>
        </w:tc>
        <w:tc>
          <w:tcPr>
            <w:tcW w:w="1276" w:type="dxa"/>
            <w:tcBorders>
              <w:top w:val="single" w:sz="18" w:space="0" w:color="auto"/>
              <w:bottom w:val="single" w:sz="18" w:space="0" w:color="auto"/>
            </w:tcBorders>
          </w:tcPr>
          <w:p w14:paraId="04FFBBE9"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35'480'000 </w:t>
            </w:r>
          </w:p>
        </w:tc>
        <w:tc>
          <w:tcPr>
            <w:tcW w:w="1559" w:type="dxa"/>
            <w:tcBorders>
              <w:top w:val="single" w:sz="18" w:space="0" w:color="auto"/>
              <w:bottom w:val="single" w:sz="18" w:space="0" w:color="auto"/>
            </w:tcBorders>
          </w:tcPr>
          <w:p w14:paraId="61D88002"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8'850'000 </w:t>
            </w:r>
          </w:p>
        </w:tc>
        <w:tc>
          <w:tcPr>
            <w:tcW w:w="1417" w:type="dxa"/>
            <w:tcBorders>
              <w:top w:val="single" w:sz="18" w:space="0" w:color="auto"/>
              <w:bottom w:val="single" w:sz="18" w:space="0" w:color="auto"/>
            </w:tcBorders>
          </w:tcPr>
          <w:p w14:paraId="49B3A691"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 xml:space="preserve">4'006'000 </w:t>
            </w:r>
          </w:p>
        </w:tc>
        <w:tc>
          <w:tcPr>
            <w:tcW w:w="567" w:type="dxa"/>
            <w:tcBorders>
              <w:top w:val="nil"/>
              <w:bottom w:val="nil"/>
            </w:tcBorders>
          </w:tcPr>
          <w:p w14:paraId="0C09DA5A" w14:textId="77777777" w:rsidR="008A2D03" w:rsidRPr="008A2D03" w:rsidRDefault="008A2D03" w:rsidP="008A2D03">
            <w:pPr>
              <w:spacing w:before="120" w:after="100" w:afterAutospacing="1"/>
              <w:jc w:val="right"/>
              <w:rPr>
                <w:rFonts w:ascii="Arial" w:hAnsi="Arial" w:cs="Arial"/>
                <w:lang w:val="de-DE"/>
              </w:rPr>
            </w:pPr>
          </w:p>
        </w:tc>
        <w:tc>
          <w:tcPr>
            <w:tcW w:w="709" w:type="dxa"/>
            <w:tcBorders>
              <w:top w:val="single" w:sz="18" w:space="0" w:color="auto"/>
              <w:bottom w:val="single" w:sz="18" w:space="0" w:color="auto"/>
            </w:tcBorders>
          </w:tcPr>
          <w:p w14:paraId="710A61B8"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100</w:t>
            </w:r>
          </w:p>
        </w:tc>
        <w:tc>
          <w:tcPr>
            <w:tcW w:w="709" w:type="dxa"/>
            <w:tcBorders>
              <w:top w:val="single" w:sz="18" w:space="0" w:color="auto"/>
              <w:bottom w:val="single" w:sz="18" w:space="0" w:color="auto"/>
            </w:tcBorders>
          </w:tcPr>
          <w:p w14:paraId="3653C46F"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100</w:t>
            </w:r>
          </w:p>
        </w:tc>
        <w:tc>
          <w:tcPr>
            <w:tcW w:w="850" w:type="dxa"/>
            <w:tcBorders>
              <w:top w:val="single" w:sz="18" w:space="0" w:color="auto"/>
              <w:bottom w:val="single" w:sz="18" w:space="0" w:color="auto"/>
            </w:tcBorders>
          </w:tcPr>
          <w:p w14:paraId="46A3A214" w14:textId="77777777" w:rsidR="008A2D03" w:rsidRPr="008A2D03" w:rsidRDefault="008A2D03" w:rsidP="008A2D03">
            <w:pPr>
              <w:spacing w:before="120" w:after="100" w:afterAutospacing="1"/>
              <w:jc w:val="right"/>
              <w:rPr>
                <w:rFonts w:ascii="Arial" w:hAnsi="Arial" w:cs="Arial"/>
                <w:lang w:val="de-DE"/>
              </w:rPr>
            </w:pPr>
            <w:r w:rsidRPr="008A2D03">
              <w:rPr>
                <w:rFonts w:ascii="Arial" w:hAnsi="Arial" w:cs="Arial"/>
                <w:lang w:val="de-DE"/>
              </w:rPr>
              <w:t>100</w:t>
            </w:r>
          </w:p>
        </w:tc>
      </w:tr>
    </w:tbl>
    <w:p w14:paraId="6B091C67" w14:textId="77777777" w:rsidR="008A2D03" w:rsidRPr="008A2D03" w:rsidRDefault="008A2D03" w:rsidP="008A2D03">
      <w:pPr>
        <w:spacing w:before="120" w:after="100" w:afterAutospacing="1"/>
        <w:rPr>
          <w:rFonts w:ascii="Arial" w:hAnsi="Arial" w:cs="Arial"/>
          <w:lang w:val="de-DE"/>
        </w:rPr>
      </w:pPr>
    </w:p>
    <w:p w14:paraId="5793964D" w14:textId="77777777" w:rsidR="008A2D03" w:rsidRPr="008A2D03" w:rsidRDefault="008A2D03" w:rsidP="008A2D03">
      <w:pPr>
        <w:pStyle w:val="Textkrper-Zeileneinzug"/>
        <w:spacing w:before="120" w:after="100" w:afterAutospacing="1"/>
        <w:jc w:val="both"/>
        <w:rPr>
          <w:rFonts w:ascii="Arial" w:hAnsi="Arial" w:cs="Arial"/>
          <w:szCs w:val="24"/>
        </w:rPr>
      </w:pPr>
      <w:r w:rsidRPr="008A2D03">
        <w:rPr>
          <w:rFonts w:ascii="Arial" w:hAnsi="Arial" w:cs="Arial"/>
          <w:szCs w:val="24"/>
        </w:rPr>
        <w:t xml:space="preserve">1. </w:t>
      </w:r>
      <w:r w:rsidRPr="008A2D03">
        <w:rPr>
          <w:rFonts w:ascii="Arial" w:hAnsi="Arial" w:cs="Arial"/>
          <w:szCs w:val="24"/>
        </w:rPr>
        <w:tab/>
        <w:t xml:space="preserve">Im Diagramm (einer bildlichen Darstellung von Zahlen) auf der nächsten Seite siehst du die Bevölkerungsentwicklung von Mexiko dargestellt: Sie sank von 12 Millionen Menschen auf 3.7 Millionen und dann auf 0.9 Millionen. Trage die Entwicklung in den restlichen sechs Regionen auf. Was fällt dir auf? </w:t>
      </w:r>
    </w:p>
    <w:p w14:paraId="33B7C17A" w14:textId="77777777" w:rsidR="008A2D03" w:rsidRPr="008A2D03" w:rsidRDefault="008A2D03" w:rsidP="008A2D03">
      <w:pPr>
        <w:pStyle w:val="Textkrper-Einzug2"/>
        <w:spacing w:before="120" w:after="100" w:afterAutospacing="1"/>
        <w:rPr>
          <w:rFonts w:ascii="Arial" w:hAnsi="Arial" w:cs="Arial"/>
          <w:szCs w:val="24"/>
        </w:rPr>
      </w:pPr>
      <w:r w:rsidRPr="008A2D03">
        <w:rPr>
          <w:rFonts w:ascii="Arial" w:hAnsi="Arial" w:cs="Arial"/>
          <w:szCs w:val="24"/>
        </w:rPr>
        <w:t xml:space="preserve">2. </w:t>
      </w:r>
      <w:r w:rsidRPr="008A2D03">
        <w:rPr>
          <w:rFonts w:ascii="Arial" w:hAnsi="Arial" w:cs="Arial"/>
          <w:szCs w:val="24"/>
        </w:rPr>
        <w:tab/>
        <w:t>Schau jetzt die Tabelle rechts, ‹Anteil in Prozent›, an; warum macht die Bevölkerung Mexikos 1492 noch 34 Prozent aller Menschen aus, 1650 nur noch 23 Prozent, während beispielsweise der Bevölkerungsanteil von Kolumbien, Venezuela und Ecuador von 15 auf 26 Prozent steigt?</w:t>
      </w:r>
    </w:p>
    <w:p w14:paraId="5837994E" w14:textId="77777777" w:rsidR="008A2D03" w:rsidRPr="008A2D03" w:rsidRDefault="008A2D03" w:rsidP="008A2D03">
      <w:pPr>
        <w:pStyle w:val="Textkrper"/>
        <w:tabs>
          <w:tab w:val="left" w:pos="284"/>
        </w:tabs>
        <w:spacing w:before="120" w:after="100" w:afterAutospacing="1"/>
        <w:rPr>
          <w:rFonts w:ascii="Arial" w:hAnsi="Arial" w:cs="Arial"/>
          <w:szCs w:val="24"/>
        </w:rPr>
      </w:pPr>
      <w:r w:rsidRPr="008A2D03">
        <w:rPr>
          <w:rFonts w:ascii="Arial" w:hAnsi="Arial" w:cs="Arial"/>
          <w:szCs w:val="24"/>
        </w:rPr>
        <w:t xml:space="preserve">3. </w:t>
      </w:r>
      <w:r w:rsidRPr="008A2D03">
        <w:rPr>
          <w:rFonts w:ascii="Arial" w:hAnsi="Arial" w:cs="Arial"/>
          <w:szCs w:val="24"/>
        </w:rPr>
        <w:tab/>
        <w:t xml:space="preserve">Was war die Hauptursache für diesen Bevölkerungsrückgang? </w:t>
      </w:r>
      <w:r w:rsidRPr="008A2D03">
        <w:rPr>
          <w:rFonts w:ascii="Arial" w:hAnsi="Arial" w:cs="Arial"/>
          <w:szCs w:val="24"/>
        </w:rPr>
        <w:tab/>
      </w:r>
    </w:p>
    <w:p w14:paraId="68013CD8" w14:textId="77777777" w:rsidR="008A2D03" w:rsidRPr="008A2D03" w:rsidRDefault="008A2D03" w:rsidP="008A2D03">
      <w:pPr>
        <w:spacing w:before="120" w:after="100" w:afterAutospacing="1"/>
        <w:ind w:left="284"/>
        <w:jc w:val="both"/>
        <w:rPr>
          <w:rFonts w:ascii="Arial" w:hAnsi="Arial" w:cs="Arial"/>
          <w:lang w:val="de-DE"/>
        </w:rPr>
      </w:pPr>
      <w:r w:rsidRPr="008A2D03">
        <w:rPr>
          <w:rFonts w:ascii="Arial" w:hAnsi="Arial" w:cs="Arial"/>
          <w:lang w:val="de-DE"/>
        </w:rPr>
        <w:t>Ein Maya-Priester:</w:t>
      </w:r>
    </w:p>
    <w:p w14:paraId="12881FCF" w14:textId="77777777" w:rsidR="008A2D03" w:rsidRPr="008A2D03" w:rsidRDefault="008A2D03" w:rsidP="008A2D03">
      <w:pPr>
        <w:spacing w:before="120" w:after="100" w:afterAutospacing="1"/>
        <w:ind w:left="284"/>
        <w:jc w:val="both"/>
        <w:rPr>
          <w:rFonts w:ascii="Arial" w:hAnsi="Arial" w:cs="Arial"/>
          <w:lang w:val="de-DE"/>
        </w:rPr>
      </w:pPr>
      <w:r w:rsidRPr="008A2D03">
        <w:rPr>
          <w:rFonts w:ascii="Arial" w:hAnsi="Arial" w:cs="Arial"/>
          <w:lang w:val="de-DE"/>
        </w:rPr>
        <w:t>«</w:t>
      </w:r>
      <w:proofErr w:type="spellStart"/>
      <w:r w:rsidRPr="008A2D03">
        <w:rPr>
          <w:rFonts w:ascii="Arial" w:hAnsi="Arial" w:cs="Arial"/>
          <w:lang w:val="de-DE"/>
        </w:rPr>
        <w:t>Gross</w:t>
      </w:r>
      <w:proofErr w:type="spellEnd"/>
      <w:r w:rsidRPr="008A2D03">
        <w:rPr>
          <w:rFonts w:ascii="Arial" w:hAnsi="Arial" w:cs="Arial"/>
          <w:lang w:val="de-DE"/>
        </w:rPr>
        <w:t xml:space="preserve"> war der Gestank der Toten. Nachdem unsere Väter und </w:t>
      </w:r>
      <w:proofErr w:type="spellStart"/>
      <w:r w:rsidRPr="008A2D03">
        <w:rPr>
          <w:rFonts w:ascii="Arial" w:hAnsi="Arial" w:cs="Arial"/>
          <w:lang w:val="de-DE"/>
        </w:rPr>
        <w:t>Grossväter</w:t>
      </w:r>
      <w:proofErr w:type="spellEnd"/>
      <w:r w:rsidRPr="008A2D03">
        <w:rPr>
          <w:rFonts w:ascii="Arial" w:hAnsi="Arial" w:cs="Arial"/>
          <w:lang w:val="de-DE"/>
        </w:rPr>
        <w:t xml:space="preserve"> der Krankheit erlegen waren, floh die Hälfte der Leute in die Felder. Die Hunde und Geier </w:t>
      </w:r>
      <w:proofErr w:type="spellStart"/>
      <w:r w:rsidRPr="008A2D03">
        <w:rPr>
          <w:rFonts w:ascii="Arial" w:hAnsi="Arial" w:cs="Arial"/>
          <w:lang w:val="de-DE"/>
        </w:rPr>
        <w:t>frassen</w:t>
      </w:r>
      <w:proofErr w:type="spellEnd"/>
      <w:r w:rsidRPr="008A2D03">
        <w:rPr>
          <w:rFonts w:ascii="Arial" w:hAnsi="Arial" w:cs="Arial"/>
          <w:lang w:val="de-DE"/>
        </w:rPr>
        <w:t xml:space="preserve"> die Leichen. Die Sterblichkeit war schrecklich. Eure </w:t>
      </w:r>
      <w:proofErr w:type="spellStart"/>
      <w:r w:rsidRPr="008A2D03">
        <w:rPr>
          <w:rFonts w:ascii="Arial" w:hAnsi="Arial" w:cs="Arial"/>
          <w:lang w:val="de-DE"/>
        </w:rPr>
        <w:t>Grosseltern</w:t>
      </w:r>
      <w:proofErr w:type="spellEnd"/>
      <w:r w:rsidRPr="008A2D03">
        <w:rPr>
          <w:rFonts w:ascii="Arial" w:hAnsi="Arial" w:cs="Arial"/>
          <w:lang w:val="de-DE"/>
        </w:rPr>
        <w:t xml:space="preserve"> starben und ihre Brüder und Verwandten. So wurden wir alle Waisen, oh meine Söhne! Und wir wurden dies, als wir noch jung waren. Wir waren alle noch jung. Wir waren geboren, um zu sterben.»</w:t>
      </w:r>
    </w:p>
    <w:p w14:paraId="0B390CE9" w14:textId="77777777" w:rsidR="008A2D03" w:rsidRPr="008A2D03" w:rsidRDefault="008A2D03" w:rsidP="008A2D03">
      <w:pPr>
        <w:spacing w:before="120" w:after="100" w:afterAutospacing="1"/>
        <w:ind w:left="284"/>
        <w:rPr>
          <w:rFonts w:ascii="Arial" w:hAnsi="Arial" w:cs="Arial"/>
          <w:lang w:val="de-DE"/>
        </w:rPr>
      </w:pPr>
    </w:p>
    <w:p w14:paraId="26B10FC7" w14:textId="77777777" w:rsidR="008A2D03" w:rsidRPr="008A2D03" w:rsidRDefault="008A2D03" w:rsidP="008A2D03">
      <w:pPr>
        <w:spacing w:before="120" w:after="100" w:afterAutospacing="1"/>
        <w:ind w:left="284"/>
        <w:jc w:val="both"/>
        <w:rPr>
          <w:rFonts w:ascii="Arial" w:hAnsi="Arial" w:cs="Arial"/>
          <w:lang w:val="de-DE"/>
        </w:rPr>
      </w:pPr>
      <w:r w:rsidRPr="008A2D03">
        <w:rPr>
          <w:rFonts w:ascii="Arial" w:hAnsi="Arial" w:cs="Arial"/>
          <w:lang w:val="de-DE"/>
        </w:rPr>
        <w:lastRenderedPageBreak/>
        <w:t xml:space="preserve">Der englische Dominikanermönch und Missionar Thomas Gage: </w:t>
      </w:r>
    </w:p>
    <w:p w14:paraId="71B7038E" w14:textId="77777777" w:rsidR="008A2D03" w:rsidRPr="008A2D03" w:rsidRDefault="008A2D03" w:rsidP="008A2D03">
      <w:pPr>
        <w:spacing w:before="120" w:after="100" w:afterAutospacing="1"/>
        <w:ind w:left="284"/>
        <w:jc w:val="both"/>
        <w:rPr>
          <w:rFonts w:ascii="Arial" w:hAnsi="Arial" w:cs="Arial"/>
          <w:lang w:val="de-DE"/>
        </w:rPr>
      </w:pPr>
      <w:r w:rsidRPr="008A2D03">
        <w:rPr>
          <w:rFonts w:ascii="Arial" w:hAnsi="Arial" w:cs="Arial"/>
          <w:lang w:val="de-DE"/>
        </w:rPr>
        <w:t xml:space="preserve">«Das ganze Land war infiziert </w:t>
      </w:r>
      <w:proofErr w:type="gramStart"/>
      <w:r w:rsidRPr="008A2D03">
        <w:rPr>
          <w:rFonts w:ascii="Arial" w:hAnsi="Arial" w:cs="Arial"/>
          <w:lang w:val="de-DE"/>
        </w:rPr>
        <w:t>mit einer derart ansteckender Krankheit</w:t>
      </w:r>
      <w:proofErr w:type="gramEnd"/>
      <w:r w:rsidRPr="008A2D03">
        <w:rPr>
          <w:rFonts w:ascii="Arial" w:hAnsi="Arial" w:cs="Arial"/>
          <w:lang w:val="de-DE"/>
        </w:rPr>
        <w:t xml:space="preserve">, die fast ebenso virulent war wie die Pest und die sie </w:t>
      </w:r>
      <w:proofErr w:type="spellStart"/>
      <w:r w:rsidRPr="008A2D03">
        <w:rPr>
          <w:rFonts w:ascii="Arial" w:hAnsi="Arial" w:cs="Arial"/>
          <w:lang w:val="de-DE"/>
        </w:rPr>
        <w:t>tabardillo</w:t>
      </w:r>
      <w:proofErr w:type="spellEnd"/>
      <w:r w:rsidRPr="008A2D03">
        <w:rPr>
          <w:rFonts w:ascii="Arial" w:hAnsi="Arial" w:cs="Arial"/>
          <w:lang w:val="de-DE"/>
        </w:rPr>
        <w:t xml:space="preserve"> nennen; und [sie] war ein Fieber im Inneren des Körpers und in den Eingeweiden, das selten bis zum siebten Tag andauerte, sondern sie meistens am dritten oder fünften Tag von der Welt ins Grab brachte. Der ungesunde Geruch und Gestank, den diejenigen ausströmten, die an dieser Krankheit erkrankt waren, war ausreichend, um das ganze Haus und alle Besucher anzustecken. [Die Krankheit] zerstörte ihre Münder und Zungen und </w:t>
      </w:r>
      <w:proofErr w:type="spellStart"/>
      <w:r w:rsidRPr="008A2D03">
        <w:rPr>
          <w:rFonts w:ascii="Arial" w:hAnsi="Arial" w:cs="Arial"/>
          <w:lang w:val="de-DE"/>
        </w:rPr>
        <w:t>liess</w:t>
      </w:r>
      <w:proofErr w:type="spellEnd"/>
      <w:r w:rsidRPr="008A2D03">
        <w:rPr>
          <w:rFonts w:ascii="Arial" w:hAnsi="Arial" w:cs="Arial"/>
          <w:lang w:val="de-DE"/>
        </w:rPr>
        <w:t xml:space="preserve"> sie so schwarz wie Kohle werden, bevor sie starben. Nur </w:t>
      </w:r>
      <w:proofErr w:type="spellStart"/>
      <w:r w:rsidRPr="008A2D03">
        <w:rPr>
          <w:rFonts w:ascii="Arial" w:hAnsi="Arial" w:cs="Arial"/>
          <w:lang w:val="de-DE"/>
        </w:rPr>
        <w:t>äusserst</w:t>
      </w:r>
      <w:proofErr w:type="spellEnd"/>
      <w:r w:rsidRPr="008A2D03">
        <w:rPr>
          <w:rFonts w:ascii="Arial" w:hAnsi="Arial" w:cs="Arial"/>
          <w:lang w:val="de-DE"/>
        </w:rPr>
        <w:t xml:space="preserve"> wenige Spanier infizierten sich mit dieser ansteckenden Krankheit; aber die Indios waren allgemein davon betroffen.»</w:t>
      </w:r>
    </w:p>
    <w:p w14:paraId="2FBDE0F5" w14:textId="77777777" w:rsidR="008A2D03" w:rsidRPr="008A2D03" w:rsidRDefault="008A2D03" w:rsidP="008A2D03">
      <w:pPr>
        <w:pStyle w:val="Textkrper-Einzug2"/>
        <w:spacing w:before="120" w:after="100" w:afterAutospacing="1"/>
        <w:rPr>
          <w:rFonts w:ascii="Arial" w:hAnsi="Arial" w:cs="Arial"/>
          <w:szCs w:val="24"/>
        </w:rPr>
      </w:pPr>
      <w:r w:rsidRPr="008A2D03">
        <w:rPr>
          <w:rFonts w:ascii="Arial" w:hAnsi="Arial" w:cs="Arial"/>
          <w:szCs w:val="24"/>
        </w:rPr>
        <w:t>4.</w:t>
      </w:r>
      <w:r w:rsidRPr="008A2D03">
        <w:rPr>
          <w:rFonts w:ascii="Arial" w:hAnsi="Arial" w:cs="Arial"/>
          <w:szCs w:val="24"/>
        </w:rPr>
        <w:tab/>
        <w:t>Im Jahr 1800 betrug die Bevölkerung in den spanischen Kolonien 16 Millionen Menschen. Dein Kommentar?</w:t>
      </w:r>
    </w:p>
    <w:p w14:paraId="226BDC64" w14:textId="79494DFC" w:rsidR="008A2D03" w:rsidRPr="008A2D03" w:rsidRDefault="008A2D03" w:rsidP="008A2D03">
      <w:pPr>
        <w:spacing w:before="120" w:after="100" w:afterAutospacing="1"/>
        <w:rPr>
          <w:rFonts w:ascii="Arial" w:hAnsi="Arial" w:cs="Arial"/>
          <w:b/>
          <w:lang w:val="de-DE"/>
        </w:rPr>
      </w:pPr>
      <w:r w:rsidRPr="008A2D03">
        <w:rPr>
          <w:rFonts w:ascii="Arial" w:hAnsi="Arial" w:cs="Arial"/>
          <w:b/>
          <w:noProof/>
          <w:lang w:val="de-DE"/>
        </w:rPr>
        <mc:AlternateContent>
          <mc:Choice Requires="wps">
            <w:drawing>
              <wp:anchor distT="0" distB="0" distL="114300" distR="114300" simplePos="0" relativeHeight="251661312" behindDoc="0" locked="0" layoutInCell="1" allowOverlap="1" wp14:anchorId="154C5D94" wp14:editId="2DAEC3F1">
                <wp:simplePos x="0" y="0"/>
                <wp:positionH relativeFrom="column">
                  <wp:posOffset>198120</wp:posOffset>
                </wp:positionH>
                <wp:positionV relativeFrom="paragraph">
                  <wp:posOffset>290195</wp:posOffset>
                </wp:positionV>
                <wp:extent cx="5795010" cy="5530850"/>
                <wp:effectExtent l="0" t="0" r="0"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5010" cy="5530850"/>
                        </a:xfrm>
                        <a:prstGeom prst="rect">
                          <a:avLst/>
                        </a:prstGeom>
                        <a:solidFill>
                          <a:srgbClr val="FFFFFF"/>
                        </a:solidFill>
                        <a:ln w="9525">
                          <a:solidFill>
                            <a:srgbClr val="000000"/>
                          </a:solidFill>
                          <a:miter lim="800000"/>
                          <a:headEnd/>
                          <a:tailEnd/>
                        </a:ln>
                      </wps:spPr>
                      <wps:txbx>
                        <w:txbxContent>
                          <w:p w14:paraId="1DEB4B13" w14:textId="77777777" w:rsidR="008A2D03" w:rsidRDefault="008A2D03" w:rsidP="008A2D03">
                            <w:r>
                              <w:rPr>
                                <w:noProof/>
                              </w:rPr>
                              <w:drawing>
                                <wp:inline distT="0" distB="0" distL="0" distR="0" wp14:anchorId="66ABE17B" wp14:editId="6AF613C2">
                                  <wp:extent cx="5034915" cy="5300980"/>
                                  <wp:effectExtent l="0" t="0" r="0" b="0"/>
                                  <wp:docPr id="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4915" cy="5300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C5D94" id="_x0000_t202" coordsize="21600,21600" o:spt="202" path="m,l,21600r21600,l21600,xe">
                <v:stroke joinstyle="miter"/>
                <v:path gradientshapeok="t" o:connecttype="rect"/>
              </v:shapetype>
              <v:shape id="Text Box 4" o:spid="_x0000_s1026" type="#_x0000_t202" style="position:absolute;margin-left:15.6pt;margin-top:22.85pt;width:456.3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">
                <v:path arrowok="t"/>
                <v:textbox>
                  <w:txbxContent>
                    <w:p w14:paraId="1DEB4B13" w14:textId="77777777" w:rsidR="008A2D03" w:rsidRDefault="008A2D03" w:rsidP="008A2D03">
                      <w:r>
                        <w:rPr>
                          <w:noProof/>
                        </w:rPr>
                        <w:drawing>
                          <wp:inline distT="0" distB="0" distL="0" distR="0" wp14:anchorId="66ABE17B" wp14:editId="6AF613C2">
                            <wp:extent cx="5034915" cy="5300980"/>
                            <wp:effectExtent l="0" t="0" r="0" b="0"/>
                            <wp:docPr id="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4915" cy="5300980"/>
                                    </a:xfrm>
                                    <a:prstGeom prst="rect">
                                      <a:avLst/>
                                    </a:prstGeom>
                                    <a:noFill/>
                                    <a:ln>
                                      <a:noFill/>
                                    </a:ln>
                                  </pic:spPr>
                                </pic:pic>
                              </a:graphicData>
                            </a:graphic>
                          </wp:inline>
                        </w:drawing>
                      </w:r>
                    </w:p>
                  </w:txbxContent>
                </v:textbox>
              </v:shape>
            </w:pict>
          </mc:Fallback>
        </mc:AlternateContent>
      </w:r>
      <w:r w:rsidRPr="008A2D03">
        <w:rPr>
          <w:rFonts w:ascii="Arial" w:hAnsi="Arial" w:cs="Arial"/>
          <w:b/>
          <w:lang w:val="de-DE"/>
        </w:rPr>
        <w:t xml:space="preserve">Einträge zu den Fragen: </w:t>
      </w:r>
    </w:p>
    <w:p w14:paraId="1EF2A373" w14:textId="77777777" w:rsidR="008A2D03" w:rsidRPr="008A2D03" w:rsidRDefault="008A2D03" w:rsidP="008A2D03">
      <w:pPr>
        <w:spacing w:before="120" w:after="100" w:afterAutospacing="1"/>
        <w:rPr>
          <w:rFonts w:ascii="Arial" w:hAnsi="Arial" w:cs="Arial"/>
          <w:lang w:val="de-DE"/>
        </w:rPr>
      </w:pPr>
    </w:p>
    <w:p w14:paraId="5D753251" w14:textId="77777777" w:rsidR="008A2D03" w:rsidRPr="008A2D03" w:rsidRDefault="008A2D03" w:rsidP="008A2D03">
      <w:pPr>
        <w:spacing w:before="120" w:after="100" w:afterAutospacing="1"/>
        <w:rPr>
          <w:rFonts w:ascii="Arial" w:hAnsi="Arial" w:cs="Arial"/>
          <w:lang w:val="de-DE"/>
        </w:rPr>
      </w:pPr>
      <w:r w:rsidRPr="008A2D03">
        <w:rPr>
          <w:rFonts w:ascii="Arial" w:hAnsi="Arial" w:cs="Arial"/>
          <w:lang w:val="de-DE"/>
        </w:rPr>
        <w:t>1.</w:t>
      </w:r>
    </w:p>
    <w:p w14:paraId="74182876" w14:textId="77777777" w:rsidR="008A2D03" w:rsidRPr="008A2D03" w:rsidRDefault="008A2D03" w:rsidP="008A2D03">
      <w:pPr>
        <w:spacing w:before="120" w:after="100" w:afterAutospacing="1"/>
        <w:rPr>
          <w:rFonts w:ascii="Arial" w:hAnsi="Arial" w:cs="Arial"/>
          <w:lang w:val="de-DE"/>
        </w:rPr>
      </w:pPr>
    </w:p>
    <w:p w14:paraId="5DD52B4E" w14:textId="77777777" w:rsidR="008A2D03" w:rsidRPr="008A2D03" w:rsidRDefault="008A2D03" w:rsidP="008A2D03">
      <w:pPr>
        <w:spacing w:before="120" w:after="100" w:afterAutospacing="1"/>
        <w:rPr>
          <w:rFonts w:ascii="Arial" w:hAnsi="Arial" w:cs="Arial"/>
          <w:lang w:val="de-DE"/>
        </w:rPr>
      </w:pPr>
    </w:p>
    <w:p w14:paraId="55EB33AA" w14:textId="77777777" w:rsidR="008A2D03" w:rsidRPr="008A2D03" w:rsidRDefault="008A2D03" w:rsidP="008A2D03">
      <w:pPr>
        <w:spacing w:before="120" w:after="100" w:afterAutospacing="1"/>
        <w:rPr>
          <w:rFonts w:ascii="Arial" w:hAnsi="Arial" w:cs="Arial"/>
          <w:lang w:val="de-DE"/>
        </w:rPr>
      </w:pPr>
    </w:p>
    <w:p w14:paraId="3B29E2EA" w14:textId="77777777" w:rsidR="008A2D03" w:rsidRPr="008A2D03" w:rsidRDefault="008A2D03" w:rsidP="008A2D03">
      <w:pPr>
        <w:spacing w:before="120" w:after="100" w:afterAutospacing="1"/>
        <w:rPr>
          <w:rFonts w:ascii="Arial" w:hAnsi="Arial" w:cs="Arial"/>
          <w:lang w:val="de-DE"/>
        </w:rPr>
      </w:pPr>
    </w:p>
    <w:p w14:paraId="50F302E6" w14:textId="77777777" w:rsidR="008A2D03" w:rsidRPr="008A2D03" w:rsidRDefault="008A2D03" w:rsidP="008A2D03">
      <w:pPr>
        <w:spacing w:before="120" w:after="100" w:afterAutospacing="1"/>
        <w:rPr>
          <w:rFonts w:ascii="Arial" w:hAnsi="Arial" w:cs="Arial"/>
          <w:lang w:val="de-DE"/>
        </w:rPr>
      </w:pPr>
    </w:p>
    <w:p w14:paraId="15C30DDF" w14:textId="77777777" w:rsidR="008A2D03" w:rsidRPr="008A2D03" w:rsidRDefault="008A2D03" w:rsidP="008A2D03">
      <w:pPr>
        <w:spacing w:before="120" w:after="100" w:afterAutospacing="1"/>
        <w:rPr>
          <w:rFonts w:ascii="Arial" w:hAnsi="Arial" w:cs="Arial"/>
          <w:lang w:val="de-DE"/>
        </w:rPr>
      </w:pPr>
    </w:p>
    <w:p w14:paraId="76F7CF18" w14:textId="77777777" w:rsidR="008A2D03" w:rsidRPr="008A2D03" w:rsidRDefault="008A2D03" w:rsidP="008A2D03">
      <w:pPr>
        <w:spacing w:before="120" w:after="100" w:afterAutospacing="1"/>
        <w:rPr>
          <w:rFonts w:ascii="Arial" w:hAnsi="Arial" w:cs="Arial"/>
          <w:lang w:val="de-DE"/>
        </w:rPr>
      </w:pPr>
    </w:p>
    <w:p w14:paraId="1BD0B692" w14:textId="77777777" w:rsidR="008A2D03" w:rsidRPr="008A2D03" w:rsidRDefault="008A2D03" w:rsidP="008A2D03">
      <w:pPr>
        <w:spacing w:before="120" w:after="100" w:afterAutospacing="1"/>
        <w:rPr>
          <w:rFonts w:ascii="Arial" w:hAnsi="Arial" w:cs="Arial"/>
          <w:lang w:val="de-DE"/>
        </w:rPr>
      </w:pPr>
    </w:p>
    <w:p w14:paraId="30F8B36A" w14:textId="77777777" w:rsidR="008A2D03" w:rsidRPr="008A2D03" w:rsidRDefault="008A2D03" w:rsidP="008A2D03">
      <w:pPr>
        <w:spacing w:before="120" w:after="100" w:afterAutospacing="1"/>
        <w:rPr>
          <w:rFonts w:ascii="Arial" w:hAnsi="Arial" w:cs="Arial"/>
          <w:lang w:val="de-DE"/>
        </w:rPr>
      </w:pPr>
    </w:p>
    <w:p w14:paraId="5007C213" w14:textId="77777777" w:rsidR="008A2D03" w:rsidRPr="008A2D03" w:rsidRDefault="008A2D03" w:rsidP="008A2D03">
      <w:pPr>
        <w:spacing w:before="120" w:after="100" w:afterAutospacing="1"/>
        <w:rPr>
          <w:rFonts w:ascii="Arial" w:hAnsi="Arial" w:cs="Arial"/>
          <w:lang w:val="de-DE"/>
        </w:rPr>
      </w:pPr>
    </w:p>
    <w:p w14:paraId="54AD2134" w14:textId="77777777" w:rsidR="008A2D03" w:rsidRPr="008A2D03" w:rsidRDefault="008A2D03" w:rsidP="008A2D03">
      <w:pPr>
        <w:spacing w:before="120" w:after="100" w:afterAutospacing="1"/>
        <w:rPr>
          <w:rFonts w:ascii="Arial" w:hAnsi="Arial" w:cs="Arial"/>
          <w:lang w:val="de-DE"/>
        </w:rPr>
      </w:pPr>
    </w:p>
    <w:p w14:paraId="10DF9A9D" w14:textId="77777777" w:rsidR="008A2D03" w:rsidRPr="008A2D03" w:rsidRDefault="008A2D03" w:rsidP="008A2D03">
      <w:pPr>
        <w:spacing w:before="120" w:after="100" w:afterAutospacing="1"/>
        <w:rPr>
          <w:rFonts w:ascii="Arial" w:hAnsi="Arial" w:cs="Arial"/>
          <w:lang w:val="de-DE"/>
        </w:rPr>
      </w:pPr>
    </w:p>
    <w:p w14:paraId="6D3B40E4" w14:textId="77777777" w:rsidR="008A2D03" w:rsidRPr="008A2D03" w:rsidRDefault="008A2D03" w:rsidP="008A2D03">
      <w:pPr>
        <w:spacing w:before="120" w:after="100" w:afterAutospacing="1"/>
        <w:rPr>
          <w:rFonts w:ascii="Arial" w:hAnsi="Arial" w:cs="Arial"/>
          <w:lang w:val="de-DE"/>
        </w:rPr>
      </w:pPr>
    </w:p>
    <w:p w14:paraId="15354C17" w14:textId="77777777" w:rsidR="008A2D03" w:rsidRPr="008A2D03" w:rsidRDefault="008A2D03" w:rsidP="008A2D03">
      <w:pPr>
        <w:spacing w:before="120" w:after="100" w:afterAutospacing="1"/>
        <w:rPr>
          <w:rFonts w:ascii="Arial" w:hAnsi="Arial" w:cs="Arial"/>
          <w:lang w:val="de-DE"/>
        </w:rPr>
      </w:pPr>
    </w:p>
    <w:p w14:paraId="12EDD55B" w14:textId="77777777" w:rsidR="008A2D03" w:rsidRPr="008A2D03" w:rsidRDefault="008A2D03" w:rsidP="008A2D03">
      <w:pPr>
        <w:spacing w:before="120" w:after="100" w:afterAutospacing="1"/>
        <w:rPr>
          <w:rFonts w:ascii="Arial" w:hAnsi="Arial" w:cs="Arial"/>
          <w:lang w:val="de-DE"/>
        </w:rPr>
      </w:pPr>
      <w:r w:rsidRPr="008A2D03">
        <w:rPr>
          <w:rFonts w:ascii="Arial" w:hAnsi="Arial" w:cs="Arial"/>
          <w:lang w:val="de-DE"/>
        </w:rPr>
        <w:t>2.</w:t>
      </w:r>
      <w:r w:rsidRPr="008A2D03">
        <w:rPr>
          <w:rFonts w:ascii="Arial" w:hAnsi="Arial" w:cs="Arial"/>
          <w:lang w:val="de-DE"/>
        </w:rPr>
        <w:tab/>
      </w:r>
    </w:p>
    <w:p w14:paraId="3E78E625" w14:textId="77777777" w:rsidR="008A2D03" w:rsidRPr="008A2D03" w:rsidRDefault="008A2D03" w:rsidP="008A2D03">
      <w:pPr>
        <w:spacing w:before="120" w:after="100" w:afterAutospacing="1"/>
        <w:rPr>
          <w:rFonts w:ascii="Arial" w:hAnsi="Arial" w:cs="Arial"/>
          <w:lang w:val="de-DE"/>
        </w:rPr>
      </w:pPr>
    </w:p>
    <w:p w14:paraId="3F21E14C" w14:textId="77777777" w:rsidR="008A2D03" w:rsidRPr="008A2D03" w:rsidRDefault="008A2D03" w:rsidP="008A2D03">
      <w:pPr>
        <w:spacing w:before="120" w:after="100" w:afterAutospacing="1"/>
        <w:rPr>
          <w:rFonts w:ascii="Arial" w:hAnsi="Arial" w:cs="Arial"/>
          <w:lang w:val="de-DE"/>
        </w:rPr>
      </w:pPr>
    </w:p>
    <w:p w14:paraId="11CD01DF" w14:textId="77777777" w:rsidR="008A2D03" w:rsidRPr="008A2D03" w:rsidRDefault="008A2D03" w:rsidP="008A2D03">
      <w:pPr>
        <w:spacing w:before="120" w:after="100" w:afterAutospacing="1"/>
        <w:rPr>
          <w:rFonts w:ascii="Arial" w:hAnsi="Arial" w:cs="Arial"/>
          <w:lang w:val="de-DE"/>
        </w:rPr>
      </w:pPr>
      <w:r w:rsidRPr="008A2D03">
        <w:rPr>
          <w:rFonts w:ascii="Arial" w:hAnsi="Arial" w:cs="Arial"/>
          <w:lang w:val="de-DE"/>
        </w:rPr>
        <w:t>3.</w:t>
      </w:r>
    </w:p>
    <w:p w14:paraId="64B40B57" w14:textId="77777777" w:rsidR="008A2D03" w:rsidRPr="008A2D03" w:rsidRDefault="008A2D03" w:rsidP="008A2D03">
      <w:pPr>
        <w:spacing w:before="120" w:after="100" w:afterAutospacing="1"/>
        <w:rPr>
          <w:rFonts w:ascii="Arial" w:hAnsi="Arial" w:cs="Arial"/>
          <w:lang w:val="de-DE"/>
        </w:rPr>
      </w:pPr>
    </w:p>
    <w:p w14:paraId="6A23FBEB" w14:textId="77777777" w:rsidR="008A2D03" w:rsidRPr="008A2D03" w:rsidRDefault="008A2D03" w:rsidP="008A2D03">
      <w:pPr>
        <w:spacing w:before="120" w:after="100" w:afterAutospacing="1"/>
        <w:rPr>
          <w:rFonts w:ascii="Arial" w:hAnsi="Arial" w:cs="Arial"/>
          <w:lang w:val="de-DE"/>
        </w:rPr>
      </w:pPr>
    </w:p>
    <w:p w14:paraId="01846095" w14:textId="77777777" w:rsidR="008A2D03" w:rsidRPr="008A2D03" w:rsidRDefault="008A2D03" w:rsidP="008A2D03">
      <w:pPr>
        <w:spacing w:before="120" w:after="100" w:afterAutospacing="1"/>
        <w:rPr>
          <w:rFonts w:ascii="Arial" w:hAnsi="Arial" w:cs="Arial"/>
          <w:lang w:val="de-DE"/>
        </w:rPr>
      </w:pPr>
      <w:r w:rsidRPr="008A2D03">
        <w:rPr>
          <w:rFonts w:ascii="Arial" w:hAnsi="Arial" w:cs="Arial"/>
          <w:lang w:val="de-DE"/>
        </w:rPr>
        <w:t xml:space="preserve">4. </w:t>
      </w:r>
    </w:p>
    <w:p w14:paraId="372F860A" w14:textId="0C41A24E" w:rsidR="008A2D03" w:rsidRDefault="008A2D03">
      <w:pPr>
        <w:rPr>
          <w:rFonts w:ascii="Arial" w:hAnsi="Arial" w:cs="Arial"/>
        </w:rPr>
      </w:pPr>
      <w:r>
        <w:rPr>
          <w:rFonts w:ascii="Arial" w:hAnsi="Arial" w:cs="Arial"/>
        </w:rPr>
        <w:br w:type="page"/>
      </w:r>
    </w:p>
    <w:p w14:paraId="4CFC3139" w14:textId="32F29545" w:rsidR="008A2D03" w:rsidRPr="008A2D03" w:rsidRDefault="008A2D03" w:rsidP="008A2D03">
      <w:pPr>
        <w:spacing w:before="120" w:after="100" w:afterAutospacing="1"/>
        <w:rPr>
          <w:rFonts w:ascii="Arial" w:hAnsi="Arial" w:cs="Arial"/>
        </w:rPr>
      </w:pPr>
    </w:p>
    <w:p w14:paraId="35360FB7" w14:textId="1696FCE8" w:rsidR="008A2D03" w:rsidRPr="008A2D03" w:rsidRDefault="008A2D03" w:rsidP="008A2D03">
      <w:pPr>
        <w:pStyle w:val="berschrift1"/>
        <w:pBdr>
          <w:top w:val="single" w:sz="12" w:space="1" w:color="auto"/>
          <w:left w:val="single" w:sz="12" w:space="4" w:color="auto"/>
          <w:bottom w:val="single" w:sz="12" w:space="1" w:color="auto"/>
          <w:right w:val="single" w:sz="12" w:space="4" w:color="auto"/>
        </w:pBdr>
        <w:shd w:val="clear" w:color="auto" w:fill="CCCCCC"/>
        <w:spacing w:before="120" w:beforeAutospacing="0"/>
        <w:rPr>
          <w:rFonts w:ascii="Arial" w:hAnsi="Arial" w:cs="Arial"/>
          <w:b w:val="0"/>
          <w:bCs w:val="0"/>
          <w:sz w:val="24"/>
          <w:szCs w:val="24"/>
        </w:rPr>
      </w:pPr>
      <w:r w:rsidRPr="008A2D03">
        <w:rPr>
          <w:rFonts w:ascii="Arial" w:hAnsi="Arial" w:cs="Arial"/>
          <w:b w:val="0"/>
          <w:bCs w:val="0"/>
          <w:sz w:val="24"/>
          <w:szCs w:val="24"/>
        </w:rPr>
        <w:t xml:space="preserve"> Lösungen </w:t>
      </w:r>
    </w:p>
    <w:p w14:paraId="7605B066" w14:textId="1F5553EE" w:rsidR="008A2D03" w:rsidRPr="008A2D03" w:rsidRDefault="00711515" w:rsidP="008A2D03">
      <w:pPr>
        <w:pStyle w:val="berschrift1"/>
        <w:spacing w:before="120" w:beforeAutospacing="0"/>
        <w:rPr>
          <w:rFonts w:ascii="Arial" w:hAnsi="Arial" w:cs="Arial"/>
          <w:sz w:val="24"/>
          <w:szCs w:val="24"/>
        </w:rPr>
      </w:pPr>
      <w:r w:rsidRPr="008A2D03">
        <w:rPr>
          <w:rFonts w:ascii="Arial" w:hAnsi="Arial" w:cs="Arial"/>
          <w:b w:val="0"/>
          <w:bCs w:val="0"/>
          <w:noProof/>
          <w:sz w:val="24"/>
          <w:szCs w:val="24"/>
        </w:rPr>
        <mc:AlternateContent>
          <mc:Choice Requires="wps">
            <w:drawing>
              <wp:anchor distT="0" distB="0" distL="114300" distR="114300" simplePos="0" relativeHeight="251659264" behindDoc="0" locked="0" layoutInCell="1" allowOverlap="1" wp14:anchorId="249FD1D7" wp14:editId="07828682">
                <wp:simplePos x="0" y="0"/>
                <wp:positionH relativeFrom="column">
                  <wp:posOffset>7277100</wp:posOffset>
                </wp:positionH>
                <wp:positionV relativeFrom="paragraph">
                  <wp:posOffset>394520</wp:posOffset>
                </wp:positionV>
                <wp:extent cx="178435" cy="95808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5808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0DEC7" w14:textId="77777777" w:rsidR="008A2D03" w:rsidRDefault="008A2D03" w:rsidP="008A2D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FD1D7" id="_x0000_t202" coordsize="21600,21600" o:spt="202" path="m,l,21600r21600,l21600,xe">
                <v:stroke joinstyle="miter"/>
                <v:path gradientshapeok="t" o:connecttype="rect"/>
              </v:shapetype>
              <v:shape id="Text Box 2" o:spid="_x0000_s1027" type="#_x0000_t202" style="position:absolute;margin-left:573pt;margin-top:31.05pt;width:14.05pt;height:7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" fillcolor="silver" stroked="f">
                <v:path arrowok="t"/>
                <v:textbox>
                  <w:txbxContent>
                    <w:p w14:paraId="7D60DEC7" w14:textId="77777777" w:rsidR="008A2D03" w:rsidRDefault="008A2D03" w:rsidP="008A2D03"/>
                  </w:txbxContent>
                </v:textbox>
              </v:shape>
            </w:pict>
          </mc:Fallback>
        </mc:AlternateContent>
      </w:r>
    </w:p>
    <w:p w14:paraId="534D3FDA" w14:textId="77777777" w:rsidR="008A2D03" w:rsidRPr="008A2D03" w:rsidRDefault="008A2D03" w:rsidP="008A2D03">
      <w:pPr>
        <w:pStyle w:val="berschrift1"/>
        <w:spacing w:before="120" w:beforeAutospacing="0"/>
        <w:rPr>
          <w:rFonts w:ascii="Arial" w:hAnsi="Arial" w:cs="Arial"/>
          <w:sz w:val="24"/>
          <w:szCs w:val="24"/>
        </w:rPr>
      </w:pPr>
      <w:r w:rsidRPr="008A2D03">
        <w:rPr>
          <w:rFonts w:ascii="Arial" w:hAnsi="Arial" w:cs="Arial"/>
          <w:noProof/>
          <w:sz w:val="24"/>
          <w:szCs w:val="24"/>
        </w:rPr>
        <mc:AlternateContent>
          <mc:Choice Requires="wps">
            <w:drawing>
              <wp:anchor distT="0" distB="0" distL="114300" distR="114300" simplePos="0" relativeHeight="251662336" behindDoc="0" locked="0" layoutInCell="1" allowOverlap="1" wp14:anchorId="53F0745C" wp14:editId="4AACCCE1">
                <wp:simplePos x="0" y="0"/>
                <wp:positionH relativeFrom="column">
                  <wp:posOffset>198120</wp:posOffset>
                </wp:positionH>
                <wp:positionV relativeFrom="paragraph">
                  <wp:posOffset>28575</wp:posOffset>
                </wp:positionV>
                <wp:extent cx="5836920" cy="5140960"/>
                <wp:effectExtent l="0" t="0" r="5080"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6920" cy="5140960"/>
                        </a:xfrm>
                        <a:prstGeom prst="rect">
                          <a:avLst/>
                        </a:prstGeom>
                        <a:solidFill>
                          <a:srgbClr val="FFFFFF"/>
                        </a:solidFill>
                        <a:ln w="9525">
                          <a:solidFill>
                            <a:srgbClr val="000000"/>
                          </a:solidFill>
                          <a:miter lim="800000"/>
                          <a:headEnd/>
                          <a:tailEnd/>
                        </a:ln>
                      </wps:spPr>
                      <wps:txbx>
                        <w:txbxContent>
                          <w:p w14:paraId="084F6851" w14:textId="77777777" w:rsidR="008A2D03" w:rsidRDefault="008A2D03" w:rsidP="008A2D03">
                            <w:r>
                              <w:rPr>
                                <w:noProof/>
                              </w:rPr>
                              <w:drawing>
                                <wp:inline distT="0" distB="0" distL="0" distR="0" wp14:anchorId="69618DD1" wp14:editId="5E8A7313">
                                  <wp:extent cx="5636895" cy="49307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6895" cy="4930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745C" id="Text Box 5" o:spid="_x0000_s1028" type="#_x0000_t202" style="position:absolute;margin-left:15.6pt;margin-top:2.25pt;width:459.6pt;height:40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">
                <v:path arrowok="t"/>
                <v:textbox>
                  <w:txbxContent>
                    <w:p w14:paraId="084F6851" w14:textId="77777777" w:rsidR="008A2D03" w:rsidRDefault="008A2D03" w:rsidP="008A2D03">
                      <w:r>
                        <w:rPr>
                          <w:noProof/>
                        </w:rPr>
                        <w:drawing>
                          <wp:inline distT="0" distB="0" distL="0" distR="0" wp14:anchorId="69618DD1" wp14:editId="5E8A7313">
                            <wp:extent cx="5636895" cy="49307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6895" cy="4930775"/>
                                    </a:xfrm>
                                    <a:prstGeom prst="rect">
                                      <a:avLst/>
                                    </a:prstGeom>
                                    <a:noFill/>
                                    <a:ln>
                                      <a:noFill/>
                                    </a:ln>
                                  </pic:spPr>
                                </pic:pic>
                              </a:graphicData>
                            </a:graphic>
                          </wp:inline>
                        </w:drawing>
                      </w:r>
                    </w:p>
                  </w:txbxContent>
                </v:textbox>
              </v:shape>
            </w:pict>
          </mc:Fallback>
        </mc:AlternateContent>
      </w:r>
      <w:r w:rsidRPr="008A2D03">
        <w:rPr>
          <w:rFonts w:ascii="Arial" w:hAnsi="Arial" w:cs="Arial"/>
          <w:sz w:val="24"/>
          <w:szCs w:val="24"/>
        </w:rPr>
        <w:t>1.</w:t>
      </w:r>
    </w:p>
    <w:p w14:paraId="55975F57" w14:textId="77777777" w:rsidR="008A2D03" w:rsidRPr="008A2D03" w:rsidRDefault="008A2D03" w:rsidP="008A2D03">
      <w:pPr>
        <w:pStyle w:val="berschrift1"/>
        <w:spacing w:before="120" w:beforeAutospacing="0"/>
        <w:rPr>
          <w:rFonts w:ascii="Arial" w:hAnsi="Arial" w:cs="Arial"/>
          <w:sz w:val="24"/>
          <w:szCs w:val="24"/>
        </w:rPr>
      </w:pPr>
    </w:p>
    <w:p w14:paraId="2B3181F2" w14:textId="77777777" w:rsidR="008A2D03" w:rsidRPr="008A2D03" w:rsidRDefault="008A2D03" w:rsidP="008A2D03">
      <w:pPr>
        <w:pStyle w:val="berschrift1"/>
        <w:spacing w:before="120" w:beforeAutospacing="0"/>
        <w:rPr>
          <w:rFonts w:ascii="Arial" w:hAnsi="Arial" w:cs="Arial"/>
          <w:sz w:val="24"/>
          <w:szCs w:val="24"/>
        </w:rPr>
      </w:pPr>
    </w:p>
    <w:p w14:paraId="2552E5A0" w14:textId="77777777" w:rsidR="008A2D03" w:rsidRPr="008A2D03" w:rsidRDefault="008A2D03" w:rsidP="008A2D03">
      <w:pPr>
        <w:pStyle w:val="berschrift1"/>
        <w:spacing w:before="120" w:beforeAutospacing="0"/>
        <w:rPr>
          <w:rFonts w:ascii="Arial" w:hAnsi="Arial" w:cs="Arial"/>
          <w:sz w:val="24"/>
          <w:szCs w:val="24"/>
        </w:rPr>
      </w:pPr>
    </w:p>
    <w:p w14:paraId="783FF440" w14:textId="77777777" w:rsidR="008A2D03" w:rsidRPr="008A2D03" w:rsidRDefault="008A2D03" w:rsidP="008A2D03">
      <w:pPr>
        <w:pStyle w:val="berschrift1"/>
        <w:spacing w:before="120" w:beforeAutospacing="0"/>
        <w:rPr>
          <w:rFonts w:ascii="Arial" w:hAnsi="Arial" w:cs="Arial"/>
          <w:sz w:val="24"/>
          <w:szCs w:val="24"/>
        </w:rPr>
      </w:pPr>
    </w:p>
    <w:p w14:paraId="488A463E" w14:textId="77777777" w:rsidR="008A2D03" w:rsidRPr="008A2D03" w:rsidRDefault="008A2D03" w:rsidP="008A2D03">
      <w:pPr>
        <w:pStyle w:val="berschrift1"/>
        <w:spacing w:before="120" w:beforeAutospacing="0"/>
        <w:rPr>
          <w:rFonts w:ascii="Arial" w:hAnsi="Arial" w:cs="Arial"/>
          <w:sz w:val="24"/>
          <w:szCs w:val="24"/>
        </w:rPr>
      </w:pPr>
    </w:p>
    <w:p w14:paraId="7BB59043" w14:textId="77777777" w:rsidR="008A2D03" w:rsidRPr="008A2D03" w:rsidRDefault="008A2D03" w:rsidP="008A2D03">
      <w:pPr>
        <w:pStyle w:val="berschrift1"/>
        <w:spacing w:before="120" w:beforeAutospacing="0"/>
        <w:rPr>
          <w:rFonts w:ascii="Arial" w:hAnsi="Arial" w:cs="Arial"/>
          <w:sz w:val="24"/>
          <w:szCs w:val="24"/>
        </w:rPr>
      </w:pPr>
    </w:p>
    <w:p w14:paraId="7F6C4F13" w14:textId="77777777" w:rsidR="008A2D03" w:rsidRPr="008A2D03" w:rsidRDefault="008A2D03" w:rsidP="008A2D03">
      <w:pPr>
        <w:pStyle w:val="berschrift1"/>
        <w:spacing w:before="120" w:beforeAutospacing="0"/>
        <w:rPr>
          <w:rFonts w:ascii="Arial" w:hAnsi="Arial" w:cs="Arial"/>
          <w:sz w:val="24"/>
          <w:szCs w:val="24"/>
        </w:rPr>
      </w:pPr>
    </w:p>
    <w:p w14:paraId="79228C1A" w14:textId="77777777" w:rsidR="008A2D03" w:rsidRPr="008A2D03" w:rsidRDefault="008A2D03" w:rsidP="008A2D03">
      <w:pPr>
        <w:pStyle w:val="berschrift1"/>
        <w:spacing w:before="120" w:beforeAutospacing="0"/>
        <w:rPr>
          <w:rFonts w:ascii="Arial" w:hAnsi="Arial" w:cs="Arial"/>
          <w:sz w:val="24"/>
          <w:szCs w:val="24"/>
        </w:rPr>
      </w:pPr>
    </w:p>
    <w:p w14:paraId="3D65B98E" w14:textId="77777777" w:rsidR="008A2D03" w:rsidRPr="008A2D03" w:rsidRDefault="008A2D03" w:rsidP="008A2D03">
      <w:pPr>
        <w:pStyle w:val="berschrift1"/>
        <w:spacing w:before="120" w:beforeAutospacing="0"/>
        <w:rPr>
          <w:rFonts w:ascii="Arial" w:hAnsi="Arial" w:cs="Arial"/>
          <w:sz w:val="24"/>
          <w:szCs w:val="24"/>
        </w:rPr>
      </w:pPr>
    </w:p>
    <w:p w14:paraId="028C5D06" w14:textId="77777777" w:rsidR="008A2D03" w:rsidRPr="008A2D03" w:rsidRDefault="008A2D03" w:rsidP="008A2D03">
      <w:pPr>
        <w:pStyle w:val="berschrift1"/>
        <w:spacing w:before="120" w:beforeAutospacing="0"/>
        <w:rPr>
          <w:rFonts w:ascii="Arial" w:hAnsi="Arial" w:cs="Arial"/>
          <w:sz w:val="24"/>
          <w:szCs w:val="24"/>
        </w:rPr>
      </w:pPr>
    </w:p>
    <w:p w14:paraId="5DD959E3" w14:textId="77777777" w:rsidR="008A2D03" w:rsidRPr="008A2D03" w:rsidRDefault="008A2D03" w:rsidP="008A2D03">
      <w:pPr>
        <w:pStyle w:val="berschrift1"/>
        <w:spacing w:before="120" w:beforeAutospacing="0"/>
        <w:rPr>
          <w:rFonts w:ascii="Arial" w:hAnsi="Arial" w:cs="Arial"/>
          <w:sz w:val="24"/>
          <w:szCs w:val="24"/>
        </w:rPr>
      </w:pPr>
    </w:p>
    <w:p w14:paraId="765A47D5" w14:textId="77777777" w:rsidR="008A2D03" w:rsidRPr="008A2D03" w:rsidRDefault="008A2D03" w:rsidP="008A2D03">
      <w:pPr>
        <w:pStyle w:val="berschrift1"/>
        <w:spacing w:before="120" w:beforeAutospacing="0"/>
        <w:rPr>
          <w:rFonts w:ascii="Arial" w:hAnsi="Arial" w:cs="Arial"/>
          <w:sz w:val="24"/>
          <w:szCs w:val="24"/>
        </w:rPr>
      </w:pPr>
    </w:p>
    <w:p w14:paraId="0082BC94" w14:textId="77777777" w:rsidR="008A2D03" w:rsidRPr="008A2D03" w:rsidRDefault="008A2D03" w:rsidP="008A2D03">
      <w:pPr>
        <w:pStyle w:val="berschrift1"/>
        <w:spacing w:before="120" w:beforeAutospacing="0"/>
        <w:rPr>
          <w:rFonts w:ascii="Arial" w:hAnsi="Arial" w:cs="Arial"/>
          <w:sz w:val="24"/>
          <w:szCs w:val="24"/>
        </w:rPr>
      </w:pPr>
    </w:p>
    <w:p w14:paraId="32893988" w14:textId="77777777" w:rsidR="008A2D03" w:rsidRPr="008A2D03" w:rsidRDefault="008A2D03" w:rsidP="008A2D03">
      <w:pPr>
        <w:pStyle w:val="berschrift1"/>
        <w:spacing w:before="120" w:beforeAutospacing="0"/>
        <w:rPr>
          <w:rFonts w:ascii="Arial" w:hAnsi="Arial" w:cs="Arial"/>
          <w:sz w:val="24"/>
          <w:szCs w:val="24"/>
        </w:rPr>
      </w:pPr>
    </w:p>
    <w:p w14:paraId="19E15C1B" w14:textId="77777777" w:rsidR="008A2D03" w:rsidRPr="008A2D03" w:rsidRDefault="008A2D03" w:rsidP="008A2D03">
      <w:pPr>
        <w:pStyle w:val="berschrift1"/>
        <w:spacing w:before="120" w:beforeAutospacing="0"/>
        <w:rPr>
          <w:rFonts w:ascii="Arial" w:hAnsi="Arial" w:cs="Arial"/>
          <w:sz w:val="24"/>
          <w:szCs w:val="24"/>
        </w:rPr>
      </w:pPr>
    </w:p>
    <w:p w14:paraId="75973BEB" w14:textId="77777777" w:rsidR="008A2D03" w:rsidRPr="008A2D03" w:rsidRDefault="008A2D03" w:rsidP="008A2D03">
      <w:pPr>
        <w:pStyle w:val="berschrift1"/>
        <w:spacing w:before="120" w:beforeAutospacing="0"/>
        <w:ind w:left="284"/>
        <w:jc w:val="both"/>
        <w:rPr>
          <w:rFonts w:ascii="Arial" w:hAnsi="Arial" w:cs="Arial"/>
          <w:b w:val="0"/>
          <w:bCs w:val="0"/>
          <w:sz w:val="24"/>
          <w:szCs w:val="24"/>
        </w:rPr>
      </w:pPr>
      <w:r w:rsidRPr="008A2D03">
        <w:rPr>
          <w:rFonts w:ascii="Arial" w:hAnsi="Arial" w:cs="Arial"/>
          <w:b w:val="0"/>
          <w:bCs w:val="0"/>
          <w:sz w:val="24"/>
          <w:szCs w:val="24"/>
        </w:rPr>
        <w:t xml:space="preserve">In allen Regionen sank die Bevölkerungszahl massiv. Besonders stark sank sie in den Regionen Mexiko, Zentralamerika, auf den karibischen Inseln und in Peru. Das sind die Gegenden mit einer sesshaften Kultur (Azteken, Maya, Inka) oder Inseln, auf denen die Indios und </w:t>
      </w:r>
      <w:proofErr w:type="spellStart"/>
      <w:r w:rsidRPr="008A2D03">
        <w:rPr>
          <w:rFonts w:ascii="Arial" w:hAnsi="Arial" w:cs="Arial"/>
          <w:b w:val="0"/>
          <w:bCs w:val="0"/>
          <w:sz w:val="24"/>
          <w:szCs w:val="24"/>
        </w:rPr>
        <w:t>Indias</w:t>
      </w:r>
      <w:proofErr w:type="spellEnd"/>
      <w:r w:rsidRPr="008A2D03">
        <w:rPr>
          <w:rFonts w:ascii="Arial" w:hAnsi="Arial" w:cs="Arial"/>
          <w:b w:val="0"/>
          <w:bCs w:val="0"/>
          <w:sz w:val="24"/>
          <w:szCs w:val="24"/>
        </w:rPr>
        <w:t xml:space="preserve"> nicht ausweichen konnten und wo die spanischen Eroberer das ganze Land besetzten. In den weiten Gegenden von Kolumbien, Venezuela, Ecuador sowie Bolivien, Paraguay, Argentinien, Uruguay lebte die Bevölkerung weniger dicht und konnte vor den Eroberern gewissermassen ausweichen.</w:t>
      </w:r>
    </w:p>
    <w:p w14:paraId="45E29B7C" w14:textId="77777777" w:rsidR="008A2D03" w:rsidRPr="008A2D03" w:rsidRDefault="008A2D03" w:rsidP="008A2D03">
      <w:pPr>
        <w:pStyle w:val="berschrift1"/>
        <w:tabs>
          <w:tab w:val="left" w:pos="284"/>
        </w:tabs>
        <w:spacing w:before="120" w:beforeAutospacing="0"/>
        <w:ind w:left="284" w:hanging="284"/>
        <w:jc w:val="both"/>
        <w:rPr>
          <w:rFonts w:ascii="Arial" w:hAnsi="Arial" w:cs="Arial"/>
          <w:b w:val="0"/>
          <w:bCs w:val="0"/>
          <w:sz w:val="24"/>
          <w:szCs w:val="24"/>
        </w:rPr>
      </w:pPr>
      <w:r w:rsidRPr="008A2D03">
        <w:rPr>
          <w:rFonts w:ascii="Arial" w:hAnsi="Arial" w:cs="Arial"/>
          <w:b w:val="0"/>
          <w:bCs w:val="0"/>
          <w:sz w:val="24"/>
          <w:szCs w:val="24"/>
        </w:rPr>
        <w:t>2.</w:t>
      </w:r>
      <w:r w:rsidRPr="008A2D03">
        <w:rPr>
          <w:rFonts w:ascii="Arial" w:hAnsi="Arial" w:cs="Arial"/>
          <w:b w:val="0"/>
          <w:bCs w:val="0"/>
          <w:sz w:val="24"/>
          <w:szCs w:val="24"/>
        </w:rPr>
        <w:tab/>
        <w:t xml:space="preserve">Die Zahlen in der Tabelle rechts ergeben sich aus den Beobachtungen zur Tabelle links (Aufgabe 1): Die Indio-Bevölkerung verschiebt sich: Sie ist nun in den ehemals schwächer besiedelten Gebieten höher verglichen mit den ehemals stärker besiedelten Azteken-, Maya- und Inka-Gebieten. Sie hat also vor allem da überlebt, wo die Spanier nicht hinkamen. </w:t>
      </w:r>
    </w:p>
    <w:p w14:paraId="2173BA4B" w14:textId="77777777" w:rsidR="008A2D03" w:rsidRPr="008A2D03" w:rsidRDefault="008A2D03" w:rsidP="008A2D03">
      <w:pPr>
        <w:pStyle w:val="berschrift1"/>
        <w:tabs>
          <w:tab w:val="left" w:pos="284"/>
        </w:tabs>
        <w:spacing w:before="120" w:beforeAutospacing="0"/>
        <w:ind w:left="284" w:hanging="284"/>
        <w:jc w:val="both"/>
        <w:rPr>
          <w:rFonts w:ascii="Arial" w:hAnsi="Arial" w:cs="Arial"/>
          <w:b w:val="0"/>
          <w:bCs w:val="0"/>
          <w:sz w:val="24"/>
          <w:szCs w:val="24"/>
        </w:rPr>
      </w:pPr>
      <w:r w:rsidRPr="008A2D03">
        <w:rPr>
          <w:rFonts w:ascii="Arial" w:hAnsi="Arial" w:cs="Arial"/>
          <w:b w:val="0"/>
          <w:bCs w:val="0"/>
          <w:sz w:val="24"/>
          <w:szCs w:val="24"/>
        </w:rPr>
        <w:t>3.</w:t>
      </w:r>
      <w:r w:rsidRPr="008A2D03">
        <w:rPr>
          <w:rFonts w:ascii="Arial" w:hAnsi="Arial" w:cs="Arial"/>
          <w:b w:val="0"/>
          <w:bCs w:val="0"/>
          <w:sz w:val="24"/>
          <w:szCs w:val="24"/>
        </w:rPr>
        <w:tab/>
        <w:t xml:space="preserve">Der Bevölkerungsrückgang, so illustrieren die beiden Aussagen, geht vor allem auf Krankheiten zurück – auch </w:t>
      </w:r>
      <w:proofErr w:type="gramStart"/>
      <w:r w:rsidRPr="008A2D03">
        <w:rPr>
          <w:rFonts w:ascii="Arial" w:hAnsi="Arial" w:cs="Arial"/>
          <w:b w:val="0"/>
          <w:bCs w:val="0"/>
          <w:sz w:val="24"/>
          <w:szCs w:val="24"/>
        </w:rPr>
        <w:t>die</w:t>
      </w:r>
      <w:proofErr w:type="gramEnd"/>
      <w:r w:rsidRPr="008A2D03">
        <w:rPr>
          <w:rFonts w:ascii="Arial" w:hAnsi="Arial" w:cs="Arial"/>
          <w:b w:val="0"/>
          <w:bCs w:val="0"/>
          <w:sz w:val="24"/>
          <w:szCs w:val="24"/>
        </w:rPr>
        <w:t xml:space="preserve"> wenn grausame Ermordung vieler Indios und </w:t>
      </w:r>
      <w:proofErr w:type="spellStart"/>
      <w:r w:rsidRPr="008A2D03">
        <w:rPr>
          <w:rFonts w:ascii="Arial" w:hAnsi="Arial" w:cs="Arial"/>
          <w:b w:val="0"/>
          <w:bCs w:val="0"/>
          <w:sz w:val="24"/>
          <w:szCs w:val="24"/>
        </w:rPr>
        <w:t>Indias</w:t>
      </w:r>
      <w:proofErr w:type="spellEnd"/>
      <w:r w:rsidRPr="008A2D03">
        <w:rPr>
          <w:rFonts w:ascii="Arial" w:hAnsi="Arial" w:cs="Arial"/>
          <w:b w:val="0"/>
          <w:bCs w:val="0"/>
          <w:sz w:val="24"/>
          <w:szCs w:val="24"/>
        </w:rPr>
        <w:t xml:space="preserve"> während der Eroberung und Unterdrückung durch die Spanier damit nicht verniedlicht werden soll. Die Aussagen zeigen, dass die Indios und </w:t>
      </w:r>
      <w:proofErr w:type="spellStart"/>
      <w:r w:rsidRPr="008A2D03">
        <w:rPr>
          <w:rFonts w:ascii="Arial" w:hAnsi="Arial" w:cs="Arial"/>
          <w:b w:val="0"/>
          <w:bCs w:val="0"/>
          <w:sz w:val="24"/>
          <w:szCs w:val="24"/>
        </w:rPr>
        <w:t>Indias</w:t>
      </w:r>
      <w:proofErr w:type="spellEnd"/>
      <w:r w:rsidRPr="008A2D03">
        <w:rPr>
          <w:rFonts w:ascii="Arial" w:hAnsi="Arial" w:cs="Arial"/>
          <w:b w:val="0"/>
          <w:bCs w:val="0"/>
          <w:sz w:val="24"/>
          <w:szCs w:val="24"/>
        </w:rPr>
        <w:t xml:space="preserve"> den Krankheiten, vor allem den Pocken wehrlos gegenüberstanden.</w:t>
      </w:r>
    </w:p>
    <w:p w14:paraId="6FBE8557" w14:textId="77777777" w:rsidR="008A2D03" w:rsidRPr="008A2D03" w:rsidRDefault="008A2D03" w:rsidP="008A2D03">
      <w:pPr>
        <w:pStyle w:val="berschrift1"/>
        <w:numPr>
          <w:ilvl w:val="0"/>
          <w:numId w:val="5"/>
        </w:numPr>
        <w:tabs>
          <w:tab w:val="clear" w:pos="720"/>
          <w:tab w:val="left" w:pos="284"/>
        </w:tabs>
        <w:spacing w:before="120" w:beforeAutospacing="0"/>
        <w:ind w:left="284" w:hanging="284"/>
        <w:jc w:val="both"/>
        <w:rPr>
          <w:rFonts w:ascii="Arial" w:hAnsi="Arial" w:cs="Arial"/>
          <w:b w:val="0"/>
          <w:bCs w:val="0"/>
          <w:sz w:val="24"/>
          <w:szCs w:val="24"/>
        </w:rPr>
      </w:pPr>
      <w:r w:rsidRPr="008A2D03">
        <w:rPr>
          <w:rFonts w:ascii="Arial" w:hAnsi="Arial" w:cs="Arial"/>
          <w:b w:val="0"/>
          <w:bCs w:val="0"/>
          <w:sz w:val="24"/>
          <w:szCs w:val="24"/>
        </w:rPr>
        <w:t xml:space="preserve">Die Bevölkerung ist seit 1650 wieder angewachsen, weil die Indios und </w:t>
      </w:r>
      <w:proofErr w:type="spellStart"/>
      <w:r w:rsidRPr="008A2D03">
        <w:rPr>
          <w:rFonts w:ascii="Arial" w:hAnsi="Arial" w:cs="Arial"/>
          <w:b w:val="0"/>
          <w:bCs w:val="0"/>
          <w:sz w:val="24"/>
          <w:szCs w:val="24"/>
        </w:rPr>
        <w:t>Indias</w:t>
      </w:r>
      <w:proofErr w:type="spellEnd"/>
      <w:r w:rsidRPr="008A2D03">
        <w:rPr>
          <w:rFonts w:ascii="Arial" w:hAnsi="Arial" w:cs="Arial"/>
          <w:b w:val="0"/>
          <w:bCs w:val="0"/>
          <w:sz w:val="24"/>
          <w:szCs w:val="24"/>
        </w:rPr>
        <w:t xml:space="preserve"> auch gegen Pocken immuner wurden. Aber sie ist noch nicht einmal halb so zahlreich wie 300 Jahre vorher, bevor die Europäer gekommen waren. </w:t>
      </w:r>
    </w:p>
    <w:p w14:paraId="7B0E6059" w14:textId="7FFE91F1" w:rsidR="008A2D03" w:rsidRPr="00711515" w:rsidRDefault="008A2D03" w:rsidP="008A2D03">
      <w:pPr>
        <w:pStyle w:val="berschrift1"/>
        <w:tabs>
          <w:tab w:val="left" w:pos="284"/>
        </w:tabs>
        <w:spacing w:before="120" w:beforeAutospacing="0"/>
        <w:jc w:val="both"/>
        <w:rPr>
          <w:rFonts w:ascii="Arial" w:hAnsi="Arial" w:cs="Arial"/>
          <w:sz w:val="24"/>
          <w:szCs w:val="24"/>
        </w:rPr>
      </w:pPr>
      <w:r w:rsidRPr="00711515">
        <w:rPr>
          <w:rFonts w:ascii="Arial" w:hAnsi="Arial" w:cs="Arial"/>
          <w:sz w:val="24"/>
          <w:szCs w:val="24"/>
        </w:rPr>
        <w:t xml:space="preserve">     </w:t>
      </w:r>
      <w:r w:rsidRPr="00711515">
        <w:rPr>
          <w:rFonts w:ascii="Arial" w:hAnsi="Arial" w:cs="Arial"/>
          <w:sz w:val="24"/>
          <w:szCs w:val="24"/>
        </w:rPr>
        <w:br w:type="page"/>
      </w:r>
      <w:r w:rsidRPr="00711515">
        <w:rPr>
          <w:rFonts w:ascii="Arial" w:hAnsi="Arial" w:cs="Arial"/>
          <w:noProof/>
          <w:sz w:val="24"/>
          <w:szCs w:val="24"/>
        </w:rPr>
        <w:lastRenderedPageBreak/>
        <mc:AlternateContent>
          <mc:Choice Requires="wps">
            <w:drawing>
              <wp:anchor distT="0" distB="0" distL="114300" distR="114300" simplePos="0" relativeHeight="251660288" behindDoc="0" locked="0" layoutInCell="1" allowOverlap="1" wp14:anchorId="623CBD4F" wp14:editId="2F2E3583">
                <wp:simplePos x="0" y="0"/>
                <wp:positionH relativeFrom="column">
                  <wp:posOffset>7323986</wp:posOffset>
                </wp:positionH>
                <wp:positionV relativeFrom="paragraph">
                  <wp:posOffset>-40037</wp:posOffset>
                </wp:positionV>
                <wp:extent cx="178435" cy="9244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D8C2E" w14:textId="77777777" w:rsidR="008A2D03" w:rsidRDefault="008A2D03" w:rsidP="008A2D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CBD4F" id="Text Box 3" o:spid="_x0000_s1029" type="#_x0000_t202" style="position:absolute;left:0;text-align:left;margin-left:576.7pt;margin-top:-3.15pt;width:14.05pt;height:7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" fillcolor="silver" stroked="f">
                <v:path arrowok="t"/>
                <v:textbox>
                  <w:txbxContent>
                    <w:p w14:paraId="006D8C2E" w14:textId="77777777" w:rsidR="008A2D03" w:rsidRDefault="008A2D03" w:rsidP="008A2D03"/>
                  </w:txbxContent>
                </v:textbox>
              </v:shape>
            </w:pict>
          </mc:Fallback>
        </mc:AlternateContent>
      </w:r>
      <w:r w:rsidRPr="00711515">
        <w:rPr>
          <w:rFonts w:ascii="Arial" w:hAnsi="Arial" w:cs="Arial"/>
          <w:sz w:val="24"/>
          <w:szCs w:val="24"/>
        </w:rPr>
        <w:t xml:space="preserve">Erläuterungen </w:t>
      </w:r>
    </w:p>
    <w:p w14:paraId="38F32842" w14:textId="77777777" w:rsidR="008A2D03" w:rsidRPr="008A2D03" w:rsidRDefault="008A2D03" w:rsidP="008A2D03">
      <w:pPr>
        <w:pStyle w:val="Textkrper"/>
        <w:spacing w:before="120" w:after="100" w:afterAutospacing="1"/>
        <w:rPr>
          <w:rFonts w:ascii="Arial" w:hAnsi="Arial" w:cs="Arial"/>
          <w:szCs w:val="24"/>
        </w:rPr>
      </w:pPr>
      <w:r w:rsidRPr="008A2D03">
        <w:rPr>
          <w:rFonts w:ascii="Arial" w:hAnsi="Arial" w:cs="Arial"/>
          <w:szCs w:val="24"/>
        </w:rPr>
        <w:t xml:space="preserve">Bevölkerungsstatistik ist trotz der scheinbar klaren Zahlen ein schwieriges Thema. Die Postenaufgabe hier schwimmt </w:t>
      </w:r>
      <w:proofErr w:type="spellStart"/>
      <w:r w:rsidRPr="008A2D03">
        <w:rPr>
          <w:rFonts w:ascii="Arial" w:hAnsi="Arial" w:cs="Arial"/>
          <w:szCs w:val="24"/>
        </w:rPr>
        <w:t>gewissermassen</w:t>
      </w:r>
      <w:proofErr w:type="spellEnd"/>
      <w:r w:rsidRPr="008A2D03">
        <w:rPr>
          <w:rFonts w:ascii="Arial" w:hAnsi="Arial" w:cs="Arial"/>
          <w:szCs w:val="24"/>
        </w:rPr>
        <w:t xml:space="preserve"> nur an der Oberfläche. Vernachlässigt werden die Bevölkerungsdichte und die Bevölkerungszusammensetzung (Spanierinnen und Spanier – in den Kolonien geborene Spanierinnen und Spanier, Kreolen – Mischlinge zwischen </w:t>
      </w:r>
      <w:proofErr w:type="spellStart"/>
      <w:r w:rsidRPr="008A2D03">
        <w:rPr>
          <w:rFonts w:ascii="Arial" w:hAnsi="Arial" w:cs="Arial"/>
          <w:szCs w:val="24"/>
        </w:rPr>
        <w:t>Weissen</w:t>
      </w:r>
      <w:proofErr w:type="spellEnd"/>
      <w:r w:rsidRPr="008A2D03">
        <w:rPr>
          <w:rFonts w:ascii="Arial" w:hAnsi="Arial" w:cs="Arial"/>
          <w:szCs w:val="24"/>
        </w:rPr>
        <w:t xml:space="preserve"> und </w:t>
      </w:r>
      <w:proofErr w:type="spellStart"/>
      <w:r w:rsidRPr="008A2D03">
        <w:rPr>
          <w:rFonts w:ascii="Arial" w:hAnsi="Arial" w:cs="Arial"/>
          <w:szCs w:val="24"/>
        </w:rPr>
        <w:t>Indias</w:t>
      </w:r>
      <w:proofErr w:type="spellEnd"/>
      <w:r w:rsidRPr="008A2D03">
        <w:rPr>
          <w:rFonts w:ascii="Arial" w:hAnsi="Arial" w:cs="Arial"/>
          <w:szCs w:val="24"/>
        </w:rPr>
        <w:t xml:space="preserve">, Mestizen – Mischlinge zwischen </w:t>
      </w:r>
      <w:proofErr w:type="spellStart"/>
      <w:r w:rsidRPr="008A2D03">
        <w:rPr>
          <w:rFonts w:ascii="Arial" w:hAnsi="Arial" w:cs="Arial"/>
          <w:szCs w:val="24"/>
        </w:rPr>
        <w:t>Weissen</w:t>
      </w:r>
      <w:proofErr w:type="spellEnd"/>
      <w:r w:rsidRPr="008A2D03">
        <w:rPr>
          <w:rFonts w:ascii="Arial" w:hAnsi="Arial" w:cs="Arial"/>
          <w:szCs w:val="24"/>
        </w:rPr>
        <w:t xml:space="preserve"> und Schwarzen, Mulatten – schwarze Sklaven und Sklavinnen). </w:t>
      </w:r>
    </w:p>
    <w:p w14:paraId="630995F6" w14:textId="77777777" w:rsidR="008A2D03" w:rsidRPr="008A2D03" w:rsidRDefault="008A2D03" w:rsidP="008A2D03">
      <w:pPr>
        <w:pStyle w:val="Textkrper"/>
        <w:spacing w:before="120" w:after="100" w:afterAutospacing="1"/>
        <w:rPr>
          <w:rFonts w:ascii="Arial" w:hAnsi="Arial" w:cs="Arial"/>
          <w:szCs w:val="24"/>
        </w:rPr>
      </w:pPr>
      <w:r w:rsidRPr="008A2D03">
        <w:rPr>
          <w:rFonts w:ascii="Arial" w:hAnsi="Arial" w:cs="Arial"/>
          <w:szCs w:val="24"/>
        </w:rPr>
        <w:t xml:space="preserve">Clevere </w:t>
      </w:r>
      <w:proofErr w:type="spellStart"/>
      <w:r w:rsidRPr="008A2D03">
        <w:rPr>
          <w:rFonts w:ascii="Arial" w:hAnsi="Arial" w:cs="Arial"/>
          <w:szCs w:val="24"/>
        </w:rPr>
        <w:t>SchülerInnen</w:t>
      </w:r>
      <w:proofErr w:type="spellEnd"/>
      <w:r w:rsidRPr="008A2D03">
        <w:rPr>
          <w:rFonts w:ascii="Arial" w:hAnsi="Arial" w:cs="Arial"/>
          <w:szCs w:val="24"/>
        </w:rPr>
        <w:t xml:space="preserve"> werden auch zu Recht darauf hinweisen, dass die Zahlen nicht nur das Sterben dokumentieren (zwischen 1492 und 1570 wären ohnehin fast alle 35 Millionen </w:t>
      </w:r>
      <w:proofErr w:type="spellStart"/>
      <w:r w:rsidRPr="008A2D03">
        <w:rPr>
          <w:rFonts w:ascii="Arial" w:hAnsi="Arial" w:cs="Arial"/>
          <w:szCs w:val="24"/>
        </w:rPr>
        <w:t>Indias</w:t>
      </w:r>
      <w:proofErr w:type="spellEnd"/>
      <w:r w:rsidRPr="008A2D03">
        <w:rPr>
          <w:rFonts w:ascii="Arial" w:hAnsi="Arial" w:cs="Arial"/>
          <w:szCs w:val="24"/>
        </w:rPr>
        <w:t xml:space="preserve"> und Indios gestorben), sondern in erster Linie das fehlende Nachwachsen der Bevölkerung. Das ist richtig, aber das fehlende Nachwachsen geht auf die hohe Sterblichkeit zurück.</w:t>
      </w:r>
    </w:p>
    <w:p w14:paraId="61E00C5E" w14:textId="77777777" w:rsidR="008A2D03" w:rsidRPr="008A2D03" w:rsidRDefault="008A2D03" w:rsidP="008A2D03">
      <w:pPr>
        <w:pStyle w:val="Textkrper"/>
        <w:spacing w:before="120" w:after="100" w:afterAutospacing="1"/>
        <w:rPr>
          <w:rFonts w:ascii="Arial" w:hAnsi="Arial" w:cs="Arial"/>
          <w:szCs w:val="24"/>
        </w:rPr>
      </w:pPr>
      <w:r w:rsidRPr="008A2D03">
        <w:rPr>
          <w:rFonts w:ascii="Arial" w:hAnsi="Arial" w:cs="Arial"/>
          <w:szCs w:val="24"/>
        </w:rPr>
        <w:t xml:space="preserve">Die Statistik in Aufgabe 1 ist bereits vorgespurt, weil die Schülerinnen und Schüler möglicherweise damit noch nicht gearbeitet haben. Eine farbige Lösung kann auf der Plattform abgerufen werden.  </w:t>
      </w:r>
    </w:p>
    <w:p w14:paraId="2B0CBCA3" w14:textId="77777777" w:rsidR="008A2D03" w:rsidRPr="008A2D03" w:rsidRDefault="008A2D03" w:rsidP="008A2D03">
      <w:pPr>
        <w:pStyle w:val="Textkrper"/>
        <w:spacing w:before="120" w:after="100" w:afterAutospacing="1"/>
        <w:rPr>
          <w:rFonts w:ascii="Arial" w:hAnsi="Arial" w:cs="Arial"/>
          <w:szCs w:val="24"/>
        </w:rPr>
      </w:pPr>
      <w:r w:rsidRPr="008A2D03">
        <w:rPr>
          <w:rFonts w:ascii="Arial" w:hAnsi="Arial" w:cs="Arial"/>
          <w:szCs w:val="24"/>
        </w:rPr>
        <w:t xml:space="preserve">Die Frage der Immunität gegen Pocken wurde im Text vereinfacht; auch die Europäerinnen und Europäer waren nicht völlig immun (Immunität verschaffte erst die Pockenimpfung), aber sie konnten </w:t>
      </w:r>
      <w:proofErr w:type="spellStart"/>
      <w:r w:rsidRPr="008A2D03">
        <w:rPr>
          <w:rFonts w:ascii="Arial" w:hAnsi="Arial" w:cs="Arial"/>
          <w:szCs w:val="24"/>
        </w:rPr>
        <w:t>gewissermassen</w:t>
      </w:r>
      <w:proofErr w:type="spellEnd"/>
      <w:r w:rsidRPr="008A2D03">
        <w:rPr>
          <w:rFonts w:ascii="Arial" w:hAnsi="Arial" w:cs="Arial"/>
          <w:szCs w:val="24"/>
        </w:rPr>
        <w:t xml:space="preserve"> mit einer </w:t>
      </w:r>
      <w:proofErr w:type="spellStart"/>
      <w:r w:rsidRPr="008A2D03">
        <w:rPr>
          <w:rFonts w:ascii="Arial" w:hAnsi="Arial" w:cs="Arial"/>
          <w:szCs w:val="24"/>
        </w:rPr>
        <w:t>grösseren</w:t>
      </w:r>
      <w:proofErr w:type="spellEnd"/>
      <w:r w:rsidRPr="008A2D03">
        <w:rPr>
          <w:rFonts w:ascii="Arial" w:hAnsi="Arial" w:cs="Arial"/>
          <w:szCs w:val="24"/>
        </w:rPr>
        <w:t xml:space="preserve"> Anzahl von Pockenerreger-Viren fertig werden als die Indios und </w:t>
      </w:r>
      <w:proofErr w:type="spellStart"/>
      <w:r w:rsidRPr="008A2D03">
        <w:rPr>
          <w:rFonts w:ascii="Arial" w:hAnsi="Arial" w:cs="Arial"/>
          <w:szCs w:val="24"/>
        </w:rPr>
        <w:t>Indias</w:t>
      </w:r>
      <w:proofErr w:type="spellEnd"/>
      <w:r w:rsidRPr="008A2D03">
        <w:rPr>
          <w:rFonts w:ascii="Arial" w:hAnsi="Arial" w:cs="Arial"/>
          <w:szCs w:val="24"/>
        </w:rPr>
        <w:t xml:space="preserve">. </w:t>
      </w:r>
    </w:p>
    <w:p w14:paraId="7434FCB1" w14:textId="77777777" w:rsidR="008A2D03" w:rsidRPr="008A2D03" w:rsidRDefault="008A2D03" w:rsidP="008A2D03">
      <w:pPr>
        <w:spacing w:before="120" w:after="100" w:afterAutospacing="1"/>
        <w:rPr>
          <w:rFonts w:ascii="Arial" w:hAnsi="Arial" w:cs="Arial"/>
          <w:lang w:val="de-DE"/>
        </w:rPr>
      </w:pPr>
    </w:p>
    <w:p w14:paraId="2FCF052B" w14:textId="77777777" w:rsidR="008A2D03" w:rsidRPr="008A2D03" w:rsidRDefault="008A2D03" w:rsidP="008A2D03">
      <w:pPr>
        <w:spacing w:before="120" w:after="100" w:afterAutospacing="1"/>
        <w:rPr>
          <w:rFonts w:ascii="Arial" w:hAnsi="Arial" w:cs="Arial"/>
          <w:i/>
          <w:lang w:val="de-DE"/>
        </w:rPr>
      </w:pPr>
      <w:r w:rsidRPr="008A2D03">
        <w:rPr>
          <w:rFonts w:ascii="Arial" w:hAnsi="Arial" w:cs="Arial"/>
          <w:i/>
          <w:lang w:val="de-DE"/>
        </w:rPr>
        <w:t xml:space="preserve">Quellen für die Zahlen und Zitate: </w:t>
      </w:r>
    </w:p>
    <w:p w14:paraId="340607A2" w14:textId="77777777" w:rsidR="008A2D03" w:rsidRPr="008A2D03" w:rsidRDefault="008A2D03" w:rsidP="008A2D03">
      <w:pPr>
        <w:pStyle w:val="berschrift1"/>
        <w:spacing w:before="120" w:beforeAutospacing="0"/>
        <w:jc w:val="both"/>
        <w:rPr>
          <w:rFonts w:ascii="Arial" w:hAnsi="Arial" w:cs="Arial"/>
          <w:b w:val="0"/>
          <w:bCs w:val="0"/>
          <w:sz w:val="24"/>
          <w:szCs w:val="24"/>
          <w:lang w:val="en-US"/>
        </w:rPr>
      </w:pPr>
      <w:r w:rsidRPr="008A2D03">
        <w:rPr>
          <w:rFonts w:ascii="Arial" w:hAnsi="Arial" w:cs="Arial"/>
          <w:b w:val="0"/>
          <w:bCs w:val="0"/>
          <w:sz w:val="24"/>
          <w:szCs w:val="24"/>
        </w:rPr>
        <w:t xml:space="preserve">Statistik nach: Pieper Renate: Die demographische Entwicklung, in: Handbuch der Geschichte Lateinamerikas, Bd. 1, Stuttgart 1994. </w:t>
      </w:r>
      <w:r w:rsidRPr="008A2D03">
        <w:rPr>
          <w:rFonts w:ascii="Arial" w:hAnsi="Arial" w:cs="Arial"/>
          <w:b w:val="0"/>
          <w:bCs w:val="0"/>
          <w:sz w:val="24"/>
          <w:szCs w:val="24"/>
          <w:lang w:val="en-US"/>
        </w:rPr>
        <w:t>318.</w:t>
      </w:r>
    </w:p>
    <w:p w14:paraId="665F907D" w14:textId="77777777" w:rsidR="008A2D03" w:rsidRPr="008A2D03" w:rsidRDefault="008A2D03" w:rsidP="008A2D03">
      <w:pPr>
        <w:spacing w:before="120" w:after="100" w:afterAutospacing="1"/>
        <w:jc w:val="both"/>
        <w:rPr>
          <w:rFonts w:ascii="Arial" w:hAnsi="Arial" w:cs="Arial"/>
          <w:lang w:val="en-US"/>
        </w:rPr>
      </w:pPr>
    </w:p>
    <w:p w14:paraId="3DD6B1B5" w14:textId="4DDB11EB" w:rsidR="00D02EE8" w:rsidRPr="008A2D03" w:rsidRDefault="008A2D03" w:rsidP="008A2D03">
      <w:pPr>
        <w:spacing w:before="120" w:after="100" w:afterAutospacing="1"/>
        <w:jc w:val="both"/>
        <w:rPr>
          <w:rFonts w:ascii="Arial" w:hAnsi="Arial" w:cs="Arial"/>
          <w:lang w:val="de-DE"/>
        </w:rPr>
      </w:pPr>
      <w:proofErr w:type="spellStart"/>
      <w:r w:rsidRPr="008A2D03">
        <w:rPr>
          <w:rFonts w:ascii="Arial" w:hAnsi="Arial" w:cs="Arial"/>
          <w:lang w:val="en-US"/>
        </w:rPr>
        <w:t>Zitate</w:t>
      </w:r>
      <w:proofErr w:type="spellEnd"/>
      <w:r w:rsidRPr="008A2D03">
        <w:rPr>
          <w:rFonts w:ascii="Arial" w:hAnsi="Arial" w:cs="Arial"/>
          <w:lang w:val="en-US"/>
        </w:rPr>
        <w:t xml:space="preserve"> </w:t>
      </w:r>
      <w:proofErr w:type="spellStart"/>
      <w:r w:rsidRPr="008A2D03">
        <w:rPr>
          <w:rFonts w:ascii="Arial" w:hAnsi="Arial" w:cs="Arial"/>
          <w:lang w:val="en-US"/>
        </w:rPr>
        <w:t>nach</w:t>
      </w:r>
      <w:proofErr w:type="spellEnd"/>
      <w:r w:rsidRPr="008A2D03">
        <w:rPr>
          <w:rFonts w:ascii="Arial" w:hAnsi="Arial" w:cs="Arial"/>
          <w:lang w:val="en-US"/>
        </w:rPr>
        <w:t xml:space="preserve">: Noble David Cook, Born to Die: Disease and New World Conquest, 1492–1650, Cambridge 1999. </w:t>
      </w:r>
      <w:r w:rsidRPr="008A2D03">
        <w:rPr>
          <w:rFonts w:ascii="Arial" w:hAnsi="Arial" w:cs="Arial"/>
          <w:lang w:val="de-DE"/>
        </w:rPr>
        <w:t xml:space="preserve">215, 174 – Die Zitate sind um einzelne Wörter ergänzt, ohne dass dies vermerkt ist. </w:t>
      </w:r>
    </w:p>
    <w:sectPr w:rsidR="00D02EE8" w:rsidRPr="008A2D03" w:rsidSect="008A2D03">
      <w:headerReference w:type="default" r:id="rId11"/>
      <w:footerReference w:type="even" r:id="rId12"/>
      <w:footerReference w:type="default" r:id="rId1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CC4C" w14:textId="77777777" w:rsidR="009417C7" w:rsidRDefault="009417C7" w:rsidP="007E39E7">
      <w:r>
        <w:separator/>
      </w:r>
    </w:p>
  </w:endnote>
  <w:endnote w:type="continuationSeparator" w:id="0">
    <w:p w14:paraId="64F3CC34" w14:textId="77777777" w:rsidR="009417C7" w:rsidRDefault="009417C7"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4365" w14:textId="77777777" w:rsidR="009417C7" w:rsidRDefault="009417C7" w:rsidP="007E39E7">
      <w:r>
        <w:separator/>
      </w:r>
    </w:p>
  </w:footnote>
  <w:footnote w:type="continuationSeparator" w:id="0">
    <w:p w14:paraId="07223C14" w14:textId="77777777" w:rsidR="009417C7" w:rsidRDefault="009417C7"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0"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9D781C"/>
    <w:multiLevelType w:val="hybridMultilevel"/>
    <w:tmpl w:val="D8CA71DE"/>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291D79"/>
    <w:multiLevelType w:val="hybridMultilevel"/>
    <w:tmpl w:val="CF0EE7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6843"/>
    <w:rsid w:val="002E7567"/>
    <w:rsid w:val="0030397A"/>
    <w:rsid w:val="00312ACB"/>
    <w:rsid w:val="00333D31"/>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56AA9"/>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1515"/>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2D03"/>
    <w:rsid w:val="008A5FB5"/>
    <w:rsid w:val="008B7E82"/>
    <w:rsid w:val="008C1EDD"/>
    <w:rsid w:val="008E75A4"/>
    <w:rsid w:val="00925BE2"/>
    <w:rsid w:val="00927FF7"/>
    <w:rsid w:val="0094177B"/>
    <w:rsid w:val="009417C7"/>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161B"/>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846DD"/>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8A2D03"/>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8A2D03"/>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8A2D03"/>
    <w:pPr>
      <w:spacing w:before="120" w:after="120"/>
    </w:pPr>
    <w:rPr>
      <w:rFonts w:eastAsia="Times"/>
      <w:b/>
      <w:sz w:val="28"/>
      <w:szCs w:val="20"/>
      <w:lang w:val="de-DE"/>
    </w:rPr>
  </w:style>
  <w:style w:type="paragraph" w:styleId="Textkrper">
    <w:name w:val="Body Text"/>
    <w:basedOn w:val="Standard"/>
    <w:link w:val="TextkrperZchn"/>
    <w:semiHidden/>
    <w:rsid w:val="008A2D03"/>
    <w:pPr>
      <w:jc w:val="both"/>
    </w:pPr>
    <w:rPr>
      <w:szCs w:val="20"/>
      <w:lang w:val="de-DE"/>
    </w:rPr>
  </w:style>
  <w:style w:type="character" w:customStyle="1" w:styleId="TextkrperZchn">
    <w:name w:val="Textkörper Zchn"/>
    <w:basedOn w:val="Absatz-Standardschriftart"/>
    <w:link w:val="Textkrper"/>
    <w:semiHidden/>
    <w:rsid w:val="008A2D03"/>
    <w:rPr>
      <w:rFonts w:ascii="Times New Roman" w:eastAsia="Times New Roman" w:hAnsi="Times New Roman" w:cs="Times New Roman"/>
      <w:szCs w:val="20"/>
      <w:lang w:val="de-DE" w:eastAsia="de-DE"/>
    </w:rPr>
  </w:style>
  <w:style w:type="paragraph" w:styleId="Textkrper-Zeileneinzug">
    <w:name w:val="Body Text Indent"/>
    <w:basedOn w:val="Standard"/>
    <w:link w:val="Textkrper-ZeileneinzugZchn"/>
    <w:semiHidden/>
    <w:rsid w:val="008A2D03"/>
    <w:pPr>
      <w:tabs>
        <w:tab w:val="left" w:pos="284"/>
      </w:tabs>
      <w:ind w:left="284" w:hanging="284"/>
    </w:pPr>
    <w:rPr>
      <w:szCs w:val="20"/>
      <w:lang w:val="de-DE"/>
    </w:rPr>
  </w:style>
  <w:style w:type="character" w:customStyle="1" w:styleId="Textkrper-ZeileneinzugZchn">
    <w:name w:val="Textkörper-Zeileneinzug Zchn"/>
    <w:basedOn w:val="Absatz-Standardschriftart"/>
    <w:link w:val="Textkrper-Zeileneinzug"/>
    <w:semiHidden/>
    <w:rsid w:val="008A2D03"/>
    <w:rPr>
      <w:rFonts w:ascii="Times New Roman" w:eastAsia="Times New Roman" w:hAnsi="Times New Roman" w:cs="Times New Roman"/>
      <w:szCs w:val="20"/>
      <w:lang w:val="de-DE" w:eastAsia="de-DE"/>
    </w:rPr>
  </w:style>
  <w:style w:type="paragraph" w:styleId="Textkrper-Einzug2">
    <w:name w:val="Body Text Indent 2"/>
    <w:basedOn w:val="Standard"/>
    <w:link w:val="Textkrper-Einzug2Zchn"/>
    <w:semiHidden/>
    <w:rsid w:val="008A2D03"/>
    <w:pPr>
      <w:tabs>
        <w:tab w:val="left" w:pos="284"/>
      </w:tabs>
      <w:ind w:left="284" w:hanging="284"/>
      <w:jc w:val="both"/>
    </w:pPr>
    <w:rPr>
      <w:szCs w:val="20"/>
      <w:lang w:val="de-DE"/>
    </w:rPr>
  </w:style>
  <w:style w:type="character" w:customStyle="1" w:styleId="Textkrper-Einzug2Zchn">
    <w:name w:val="Textkörper-Einzug 2 Zchn"/>
    <w:basedOn w:val="Absatz-Standardschriftart"/>
    <w:link w:val="Textkrper-Einzug2"/>
    <w:semiHidden/>
    <w:rsid w:val="008A2D03"/>
    <w:rPr>
      <w:rFonts w:ascii="Times New Roman" w:eastAsia="Times New Roman" w:hAnsi="Times New Roman" w:cs="Times New Roman"/>
      <w:szCs w:val="20"/>
      <w:lang w:val="de-DE" w:eastAsia="de-DE"/>
    </w:rPr>
  </w:style>
  <w:style w:type="paragraph" w:customStyle="1" w:styleId="behindh3">
    <w:name w:val="behind_h3"/>
    <w:basedOn w:val="Standard"/>
    <w:rsid w:val="008A2D03"/>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2021-07-14T08:35:00Z</dcterms:created>
  <dcterms:modified xsi:type="dcterms:W3CDTF">2021-09-09T14:43:00Z</dcterms:modified>
</cp:coreProperties>
</file>