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8A12D" w14:textId="77777777" w:rsidR="002169D3" w:rsidRPr="00F504F4" w:rsidRDefault="002169D3" w:rsidP="002169D3">
      <w:pPr>
        <w:spacing w:before="120" w:after="100" w:afterAutospacing="1"/>
        <w:ind w:right="686"/>
        <w:rPr>
          <w:rFonts w:ascii="Arial" w:hAnsi="Arial" w:cs="Arial"/>
          <w:lang w:val="de-DE"/>
        </w:rPr>
      </w:pPr>
    </w:p>
    <w:p w14:paraId="419BF724" w14:textId="77777777" w:rsidR="002169D3" w:rsidRPr="00F504F4" w:rsidRDefault="002169D3" w:rsidP="002169D3">
      <w:pPr>
        <w:spacing w:before="120" w:after="100" w:afterAutospacing="1"/>
        <w:ind w:right="686"/>
        <w:rPr>
          <w:rFonts w:ascii="Arial" w:hAnsi="Arial" w:cs="Arial"/>
          <w:lang w:val="de-DE"/>
        </w:rPr>
      </w:pPr>
      <w:r w:rsidRPr="00F504F4">
        <w:rPr>
          <w:rFonts w:ascii="Arial" w:hAnsi="Arial" w:cs="Arial"/>
          <w:lang w:val="de-DE"/>
        </w:rPr>
        <w:t xml:space="preserve">Französische Revolution: Überblick </w:t>
      </w:r>
    </w:p>
    <w:p w14:paraId="1764F7F9" w14:textId="746D1CE7" w:rsidR="002169D3" w:rsidRPr="00F504F4" w:rsidRDefault="002169D3" w:rsidP="002169D3">
      <w:pPr>
        <w:spacing w:before="120" w:after="100" w:afterAutospacing="1"/>
        <w:ind w:right="686"/>
        <w:rPr>
          <w:rFonts w:ascii="Arial" w:hAnsi="Arial" w:cs="Arial"/>
          <w:lang w:val="de-DE"/>
        </w:rPr>
      </w:pPr>
      <w:r w:rsidRPr="00F504F4">
        <w:rPr>
          <w:rFonts w:ascii="Arial" w:hAnsi="Arial" w:cs="Arial"/>
          <w:lang w:val="de-DE"/>
        </w:rPr>
        <w:t xml:space="preserve">Kapitel 1: </w:t>
      </w:r>
      <w:r w:rsidR="00DC558A">
        <w:rPr>
          <w:rFonts w:ascii="Arial" w:hAnsi="Arial" w:cs="Arial"/>
          <w:lang w:val="de-DE"/>
        </w:rPr>
        <w:t>Ursprung</w:t>
      </w:r>
    </w:p>
    <w:p w14:paraId="1789C168" w14:textId="77777777" w:rsidR="002169D3" w:rsidRPr="00F504F4" w:rsidRDefault="002169D3" w:rsidP="002169D3">
      <w:pPr>
        <w:spacing w:before="120" w:after="100" w:afterAutospacing="1"/>
        <w:ind w:right="686"/>
        <w:rPr>
          <w:rFonts w:ascii="Arial" w:hAnsi="Arial" w:cs="Arial"/>
          <w:lang w:val="de-DE"/>
        </w:rPr>
      </w:pPr>
      <w:r w:rsidRPr="00F504F4">
        <w:rPr>
          <w:rFonts w:ascii="Arial" w:hAnsi="Arial" w:cs="Arial"/>
          <w:b/>
          <w:bCs/>
          <w:noProof/>
        </w:rPr>
        <mc:AlternateContent>
          <mc:Choice Requires="wps">
            <w:drawing>
              <wp:anchor distT="0" distB="0" distL="114300" distR="114300" simplePos="0" relativeHeight="251659264" behindDoc="0" locked="0" layoutInCell="1" allowOverlap="1" wp14:anchorId="7010BB4A" wp14:editId="4CEE020A">
                <wp:simplePos x="0" y="0"/>
                <wp:positionH relativeFrom="column">
                  <wp:posOffset>7318479</wp:posOffset>
                </wp:positionH>
                <wp:positionV relativeFrom="paragraph">
                  <wp:posOffset>48836</wp:posOffset>
                </wp:positionV>
                <wp:extent cx="100330" cy="94786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478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2808" w14:textId="77777777" w:rsidR="002169D3" w:rsidRDefault="002169D3" w:rsidP="002169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0BB4A" id="_x0000_t202" coordsize="21600,21600" o:spt="202" path="m,l,21600r21600,l21600,xe">
                <v:stroke joinstyle="miter"/>
                <v:path gradientshapeok="t" o:connecttype="rect"/>
              </v:shapetype>
              <v:shape id="Text Box 2" o:spid="_x0000_s1026" type="#_x0000_t202" style="position:absolute;margin-left:576.25pt;margin-top:3.85pt;width:7.9pt;height:7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" fillcolor="silver" stroked="f">
                <v:path arrowok="t"/>
                <v:textbox>
                  <w:txbxContent>
                    <w:p w14:paraId="70102808" w14:textId="77777777" w:rsidR="002169D3" w:rsidRDefault="002169D3" w:rsidP="002169D3"/>
                  </w:txbxContent>
                </v:textbox>
              </v:shape>
            </w:pict>
          </mc:Fallback>
        </mc:AlternateContent>
      </w:r>
    </w:p>
    <w:p w14:paraId="1ACD843B" w14:textId="77777777" w:rsidR="002169D3" w:rsidRPr="004442FF" w:rsidRDefault="002169D3" w:rsidP="002169D3">
      <w:pPr>
        <w:spacing w:before="120" w:after="100" w:afterAutospacing="1"/>
        <w:rPr>
          <w:rFonts w:ascii="Arial" w:hAnsi="Arial" w:cs="Arial"/>
          <w:b/>
          <w:bCs/>
          <w:sz w:val="32"/>
          <w:szCs w:val="32"/>
        </w:rPr>
      </w:pPr>
      <w:r w:rsidRPr="004442FF">
        <w:rPr>
          <w:rFonts w:ascii="Arial" w:hAnsi="Arial" w:cs="Arial"/>
          <w:b/>
          <w:bCs/>
          <w:sz w:val="32"/>
          <w:szCs w:val="32"/>
        </w:rPr>
        <w:t xml:space="preserve">Vor der Französischen Revolution </w:t>
      </w:r>
    </w:p>
    <w:p w14:paraId="59568FEB" w14:textId="77777777" w:rsidR="002169D3" w:rsidRPr="00F504F4" w:rsidRDefault="002169D3" w:rsidP="002169D3">
      <w:pPr>
        <w:spacing w:before="120" w:after="100" w:afterAutospacing="1"/>
        <w:rPr>
          <w:rFonts w:ascii="Arial" w:hAnsi="Arial" w:cs="Arial"/>
        </w:rPr>
      </w:pPr>
    </w:p>
    <w:p w14:paraId="68DC04F5" w14:textId="77777777" w:rsidR="002169D3" w:rsidRPr="00CC71EF" w:rsidRDefault="002169D3" w:rsidP="002169D3">
      <w:pPr>
        <w:pStyle w:val="berschrift4"/>
        <w:spacing w:before="120" w:after="100" w:afterAutospacing="1"/>
        <w:rPr>
          <w:rFonts w:ascii="Arial" w:hAnsi="Arial" w:cs="Arial"/>
          <w:bCs/>
          <w:szCs w:val="24"/>
          <w:lang w:val="de-CH"/>
        </w:rPr>
      </w:pPr>
      <w:r w:rsidRPr="00F504F4">
        <w:rPr>
          <w:rFonts w:ascii="Arial" w:hAnsi="Arial" w:cs="Arial"/>
          <w:bCs/>
          <w:szCs w:val="24"/>
          <w:lang w:val="de-CH"/>
        </w:rPr>
        <w:t>Methodische Vorbemerkung</w:t>
      </w:r>
    </w:p>
    <w:p w14:paraId="5BB71BFF" w14:textId="77777777" w:rsidR="002169D3" w:rsidRPr="00F504F4" w:rsidRDefault="002169D3" w:rsidP="002169D3">
      <w:pPr>
        <w:spacing w:before="120" w:after="100" w:afterAutospacing="1"/>
        <w:rPr>
          <w:rFonts w:ascii="Arial" w:hAnsi="Arial" w:cs="Arial"/>
        </w:rPr>
      </w:pPr>
      <w:r w:rsidRPr="00F504F4">
        <w:rPr>
          <w:rFonts w:ascii="Arial" w:hAnsi="Arial" w:cs="Arial"/>
        </w:rPr>
        <w:t xml:space="preserve">Dieser Lehrervortrag ist gedacht als Leitfaden durch die Französische Revolution und strebt danach, möglichst unmittelbar verständliche Erklärungen zu liefern. Das führt dazu, dass zahlreiche Aspekte unterdrückt werden (Differenzierungen werden dann in der Themeneinheit 15.2 angeboten). </w:t>
      </w:r>
    </w:p>
    <w:p w14:paraId="1AB9DC2E" w14:textId="77777777" w:rsidR="002169D3" w:rsidRPr="00F504F4" w:rsidRDefault="002169D3" w:rsidP="002169D3">
      <w:pPr>
        <w:spacing w:before="120" w:after="100" w:afterAutospacing="1"/>
        <w:rPr>
          <w:rFonts w:ascii="Arial" w:hAnsi="Arial" w:cs="Arial"/>
        </w:rPr>
      </w:pPr>
      <w:r w:rsidRPr="00F504F4">
        <w:rPr>
          <w:rFonts w:ascii="Arial" w:hAnsi="Arial" w:cs="Arial"/>
        </w:rPr>
        <w:t xml:space="preserve">Ferner soll der Lehrervortrag anhand von ein und demselben Übersichtsblatt durch die </w:t>
      </w:r>
      <w:proofErr w:type="spellStart"/>
      <w:r w:rsidRPr="00F504F4">
        <w:rPr>
          <w:rFonts w:ascii="Arial" w:hAnsi="Arial" w:cs="Arial"/>
        </w:rPr>
        <w:t>französische</w:t>
      </w:r>
      <w:proofErr w:type="spellEnd"/>
      <w:r w:rsidRPr="00F504F4">
        <w:rPr>
          <w:rFonts w:ascii="Arial" w:hAnsi="Arial" w:cs="Arial"/>
        </w:rPr>
        <w:t xml:space="preserve"> Revolution führen. Auch alle Illustrations- und Tafelbildvorschläge sind auf dieses Übersichtsblatt abgestimmt, so dass die </w:t>
      </w:r>
      <w:proofErr w:type="spellStart"/>
      <w:r w:rsidRPr="00F504F4">
        <w:rPr>
          <w:rFonts w:ascii="Arial" w:hAnsi="Arial" w:cs="Arial"/>
        </w:rPr>
        <w:t>SchülerInnen</w:t>
      </w:r>
      <w:proofErr w:type="spellEnd"/>
      <w:r w:rsidRPr="00F504F4">
        <w:rPr>
          <w:rFonts w:ascii="Arial" w:hAnsi="Arial" w:cs="Arial"/>
        </w:rPr>
        <w:t xml:space="preserve"> sich immer im gleichen Modell bewegen. </w:t>
      </w:r>
    </w:p>
    <w:p w14:paraId="6740A2AE" w14:textId="77777777" w:rsidR="002169D3" w:rsidRPr="00CC71EF" w:rsidRDefault="002169D3" w:rsidP="002169D3">
      <w:pPr>
        <w:pStyle w:val="Textkrper2"/>
        <w:spacing w:before="120" w:after="100" w:afterAutospacing="1"/>
        <w:jc w:val="left"/>
        <w:rPr>
          <w:rFonts w:ascii="Arial" w:hAnsi="Arial" w:cs="Arial"/>
          <w:szCs w:val="24"/>
        </w:rPr>
      </w:pPr>
      <w:r w:rsidRPr="00F504F4">
        <w:rPr>
          <w:rFonts w:ascii="Arial" w:hAnsi="Arial" w:cs="Arial"/>
          <w:szCs w:val="24"/>
        </w:rPr>
        <w:t xml:space="preserve">Ob Sie dieses Übersichtsblatt als Ganzes abgeben oder die </w:t>
      </w:r>
      <w:proofErr w:type="spellStart"/>
      <w:r w:rsidRPr="00F504F4">
        <w:rPr>
          <w:rFonts w:ascii="Arial" w:hAnsi="Arial" w:cs="Arial"/>
          <w:szCs w:val="24"/>
        </w:rPr>
        <w:t>SchülerInnen</w:t>
      </w:r>
      <w:proofErr w:type="spellEnd"/>
      <w:r w:rsidRPr="00F504F4">
        <w:rPr>
          <w:rFonts w:ascii="Arial" w:hAnsi="Arial" w:cs="Arial"/>
          <w:szCs w:val="24"/>
        </w:rPr>
        <w:t xml:space="preserve"> schrittweise aufzeichnen lassen, ob Sie ferner die Illustrationen zu Ihren Ausführungen als Arbeitsblätter ausdrucken oder als Wandtafelanschriebe oder Folien konzipieren, werden Sie selbst entscheiden. Die Vorlagen sind für beides konzipiert. Sie können </w:t>
      </w:r>
      <w:proofErr w:type="gramStart"/>
      <w:r w:rsidRPr="00F504F4">
        <w:rPr>
          <w:rFonts w:ascii="Arial" w:hAnsi="Arial" w:cs="Arial"/>
          <w:szCs w:val="24"/>
        </w:rPr>
        <w:t>natürlich auch</w:t>
      </w:r>
      <w:proofErr w:type="gramEnd"/>
      <w:r w:rsidRPr="00F504F4">
        <w:rPr>
          <w:rFonts w:ascii="Arial" w:hAnsi="Arial" w:cs="Arial"/>
          <w:szCs w:val="24"/>
        </w:rPr>
        <w:t xml:space="preserve"> die Texte zum Lehrervortrag ganz oder teilweise als Schülertexte austeilen. </w:t>
      </w:r>
    </w:p>
    <w:p w14:paraId="35ADE27A" w14:textId="77777777" w:rsidR="002169D3" w:rsidRPr="00F504F4" w:rsidRDefault="002169D3" w:rsidP="002169D3">
      <w:pPr>
        <w:spacing w:before="120" w:after="100" w:afterAutospacing="1"/>
        <w:rPr>
          <w:rFonts w:ascii="Arial" w:hAnsi="Arial" w:cs="Arial"/>
          <w:b/>
          <w:bCs/>
        </w:rPr>
      </w:pPr>
      <w:r w:rsidRPr="00F504F4">
        <w:rPr>
          <w:rFonts w:ascii="Arial" w:hAnsi="Arial" w:cs="Arial"/>
          <w:b/>
        </w:rPr>
        <w:t xml:space="preserve">Lehrervortrag 1: </w:t>
      </w:r>
      <w:r w:rsidRPr="00F504F4">
        <w:rPr>
          <w:rFonts w:ascii="Arial" w:hAnsi="Arial" w:cs="Arial"/>
          <w:b/>
          <w:bCs/>
        </w:rPr>
        <w:t xml:space="preserve">Die Situation vor der Französischen Revolution </w:t>
      </w:r>
    </w:p>
    <w:p w14:paraId="6AD6200F" w14:textId="77777777" w:rsidR="002169D3" w:rsidRPr="00F504F4" w:rsidRDefault="002169D3" w:rsidP="002169D3">
      <w:pPr>
        <w:pStyle w:val="Kopfzeile"/>
        <w:tabs>
          <w:tab w:val="clear" w:pos="4536"/>
          <w:tab w:val="clear" w:pos="9072"/>
        </w:tabs>
        <w:spacing w:before="120" w:after="100" w:afterAutospacing="1"/>
        <w:rPr>
          <w:rFonts w:ascii="Arial" w:hAnsi="Arial" w:cs="Arial"/>
        </w:rPr>
      </w:pPr>
      <w:r w:rsidRPr="00F504F4">
        <w:rPr>
          <w:rFonts w:ascii="Arial" w:hAnsi="Arial" w:cs="Arial"/>
          <w:noProof/>
        </w:rPr>
        <mc:AlternateContent>
          <mc:Choice Requires="wps">
            <w:drawing>
              <wp:anchor distT="0" distB="0" distL="114300" distR="114300" simplePos="0" relativeHeight="251663360" behindDoc="0" locked="0" layoutInCell="1" allowOverlap="1" wp14:anchorId="61D112B9" wp14:editId="2CC81BEC">
                <wp:simplePos x="0" y="0"/>
                <wp:positionH relativeFrom="column">
                  <wp:posOffset>5188999</wp:posOffset>
                </wp:positionH>
                <wp:positionV relativeFrom="paragraph">
                  <wp:posOffset>55924</wp:posOffset>
                </wp:positionV>
                <wp:extent cx="2012950" cy="1458595"/>
                <wp:effectExtent l="0" t="0" r="6350" b="254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950" cy="1458595"/>
                        </a:xfrm>
                        <a:prstGeom prst="rect">
                          <a:avLst/>
                        </a:prstGeom>
                        <a:solidFill>
                          <a:srgbClr val="FFFFFF"/>
                        </a:solidFill>
                        <a:ln w="9525">
                          <a:solidFill>
                            <a:srgbClr val="000000"/>
                          </a:solidFill>
                          <a:miter lim="800000"/>
                          <a:headEnd/>
                          <a:tailEnd/>
                        </a:ln>
                      </wps:spPr>
                      <wps:txbx>
                        <w:txbxContent>
                          <w:p w14:paraId="4DE048E3" w14:textId="77777777" w:rsidR="002169D3" w:rsidRDefault="00CC4D31" w:rsidP="002169D3">
                            <w:r>
                              <w:rPr>
                                <w:noProof/>
                              </w:rPr>
                              <w:object w:dxaOrig="2867" w:dyaOrig="2147" w14:anchorId="60B2E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43.5pt;height:107.15pt;mso-width-percent:0;mso-height-percent:0;mso-width-percent:0;mso-height-percent:0">
                                  <v:imagedata r:id="rId7" o:title=""/>
                                </v:shape>
                                <o:OLEObject Type="Embed" ProgID="Designer.Drawing.7" ShapeID="_x0000_i1030" DrawAspect="Content" ObjectID="_1695104857"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D112B9" id="_x0000_t202" coordsize="21600,21600" o:spt="202" path="m,l,21600r21600,l21600,xe">
                <v:stroke joinstyle="miter"/>
                <v:path gradientshapeok="t" o:connecttype="rect"/>
              </v:shapetype>
              <v:shape id="Text Box 10" o:spid="_x0000_s1027" type="#_x0000_t202" style="position:absolute;margin-left:408.6pt;margin-top:4.4pt;width:158.5pt;height:114.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">
                <v:path arrowok="t"/>
                <v:textbox style="mso-fit-shape-to-text:t">
                  <w:txbxContent>
                    <w:p w14:paraId="4DE048E3" w14:textId="77777777" w:rsidR="002169D3" w:rsidRDefault="00CC4D31" w:rsidP="002169D3">
                      <w:r>
                        <w:rPr>
                          <w:noProof/>
                        </w:rPr>
                        <w:object w:dxaOrig="2867" w:dyaOrig="2147" w14:anchorId="60B2E2C2">
                          <v:shape id="_x0000_i1030" type="#_x0000_t75" alt="" style="width:143.5pt;height:107.15pt;mso-width-percent:0;mso-height-percent:0;mso-width-percent:0;mso-height-percent:0">
                            <v:imagedata r:id="rId7" o:title=""/>
                          </v:shape>
                          <o:OLEObject Type="Embed" ProgID="Designer.Drawing.7" ShapeID="_x0000_i1030" DrawAspect="Content" ObjectID="_1695104857" r:id="rId9"/>
                        </w:object>
                      </w:r>
                    </w:p>
                  </w:txbxContent>
                </v:textbox>
                <w10:wrap type="square"/>
              </v:shape>
            </w:pict>
          </mc:Fallback>
        </mc:AlternateContent>
      </w:r>
      <w:r w:rsidRPr="00F504F4">
        <w:rPr>
          <w:rFonts w:ascii="Arial" w:hAnsi="Arial" w:cs="Arial"/>
        </w:rPr>
        <w:t xml:space="preserve">Die Französische Revolution lässt sich wahrscheinlich am einfachsten und doch </w:t>
      </w:r>
      <w:proofErr w:type="spellStart"/>
      <w:r w:rsidRPr="00F504F4">
        <w:rPr>
          <w:rFonts w:ascii="Arial" w:hAnsi="Arial" w:cs="Arial"/>
        </w:rPr>
        <w:t>einleuchtendsten</w:t>
      </w:r>
      <w:proofErr w:type="spellEnd"/>
      <w:r w:rsidRPr="00F504F4">
        <w:rPr>
          <w:rFonts w:ascii="Arial" w:hAnsi="Arial" w:cs="Arial"/>
        </w:rPr>
        <w:t xml:space="preserve"> zurückführen auf zwei Motive: Hoffnung und Angst (Georges Lefebvre, 1970, Michel </w:t>
      </w:r>
      <w:proofErr w:type="spellStart"/>
      <w:r w:rsidRPr="00F504F4">
        <w:rPr>
          <w:rFonts w:ascii="Arial" w:hAnsi="Arial" w:cs="Arial"/>
        </w:rPr>
        <w:t>Vovelle</w:t>
      </w:r>
      <w:proofErr w:type="spellEnd"/>
      <w:r w:rsidRPr="00F504F4">
        <w:rPr>
          <w:rFonts w:ascii="Arial" w:hAnsi="Arial" w:cs="Arial"/>
        </w:rPr>
        <w:t xml:space="preserve">, 1997). </w:t>
      </w:r>
    </w:p>
    <w:p w14:paraId="3398D311" w14:textId="77777777" w:rsidR="002169D3" w:rsidRPr="00F504F4" w:rsidRDefault="002169D3" w:rsidP="002169D3">
      <w:pPr>
        <w:spacing w:before="120" w:after="100" w:afterAutospacing="1"/>
        <w:rPr>
          <w:rFonts w:ascii="Arial" w:hAnsi="Arial" w:cs="Arial"/>
        </w:rPr>
      </w:pPr>
      <w:r w:rsidRPr="00F504F4">
        <w:rPr>
          <w:rFonts w:ascii="Arial" w:hAnsi="Arial" w:cs="Arial"/>
          <w:b/>
          <w:bCs/>
        </w:rPr>
        <w:t>Hoffnung</w:t>
      </w:r>
      <w:r w:rsidRPr="00F504F4">
        <w:rPr>
          <w:rFonts w:ascii="Arial" w:hAnsi="Arial" w:cs="Arial"/>
        </w:rPr>
        <w:t xml:space="preserve"> gab es bei denjenigen Menschen, die wohlhabend genug waren, um sich und ihren Kindern den Schulbesuch zu ermöglichen, die einen Beruf lernen konnten und Arbeit hatten, die eine feste Wohnung hatten, einigermassen gesund waren und auch das normale Leben mitmachen konnten: Dann konnten sie im 18. Jahrhundert davon erfahren, dass sich die Menschen in den englischen Kolonien in Nordamerika für unabhängig erklärt und einen eigenen Staat gegründet hatten; dass es aber auch in Europa Könige/Königinnen gab, die sich um ihre Untertanen kümmerten; sie erlebten mit, wie einfache Menschen sich ein beachtliches Vermögen erarbeiteten – auch wenn das die Ausnahme war. Vielleicht lasen sie sogar ein Flugblatt oder ein Buch, in welchem Aufklärer dem Volk zeigten, dass jeder Mensch eigentlich gleich viel wert sei – und damit keiner das Recht habe, den andern zu unterdrücken und von ihm Steuern ohne Gegenleistung abzuverlangen. Aber waren das nicht fast allzu kühne Ideen? </w:t>
      </w:r>
    </w:p>
    <w:p w14:paraId="08E5F125" w14:textId="77777777" w:rsidR="002169D3" w:rsidRPr="00F504F4" w:rsidRDefault="002169D3" w:rsidP="002169D3">
      <w:pPr>
        <w:spacing w:before="120" w:after="100" w:afterAutospacing="1"/>
        <w:rPr>
          <w:rFonts w:ascii="Arial" w:hAnsi="Arial" w:cs="Arial"/>
        </w:rPr>
      </w:pPr>
      <w:r w:rsidRPr="00F504F4">
        <w:rPr>
          <w:rFonts w:ascii="Arial" w:hAnsi="Arial" w:cs="Arial"/>
        </w:rPr>
        <w:t xml:space="preserve">Von dieser vagen Hoffnung erfüllt waren vor allem Menschen des so genannten Dritten Standes – aber nur etwa ein Zehntel, nämlich diejenigen, denen es so gut ging, dass sie nicht täglich </w:t>
      </w:r>
      <w:proofErr w:type="gramStart"/>
      <w:r w:rsidRPr="00F504F4">
        <w:rPr>
          <w:rFonts w:ascii="Arial" w:hAnsi="Arial" w:cs="Arial"/>
        </w:rPr>
        <w:t>ans  Essen</w:t>
      </w:r>
      <w:proofErr w:type="gramEnd"/>
      <w:r w:rsidRPr="00F504F4">
        <w:rPr>
          <w:rFonts w:ascii="Arial" w:hAnsi="Arial" w:cs="Arial"/>
        </w:rPr>
        <w:t>, ans Wohnen, ans Warmhaben und an die Kleidung denken mussten. Es waren etwa 2 Millionen Französinnen und Franzosen.</w:t>
      </w:r>
    </w:p>
    <w:p w14:paraId="7860D43B" w14:textId="77777777" w:rsidR="002169D3" w:rsidRPr="00F504F4" w:rsidRDefault="002169D3" w:rsidP="002169D3">
      <w:pPr>
        <w:spacing w:before="120" w:after="100" w:afterAutospacing="1"/>
        <w:rPr>
          <w:rFonts w:ascii="Arial" w:hAnsi="Arial" w:cs="Arial"/>
        </w:rPr>
      </w:pPr>
      <w:r w:rsidRPr="00F504F4">
        <w:rPr>
          <w:rFonts w:ascii="Arial" w:hAnsi="Arial" w:cs="Arial"/>
          <w:b/>
          <w:bCs/>
        </w:rPr>
        <w:t xml:space="preserve">Angst </w:t>
      </w:r>
      <w:r w:rsidRPr="00F504F4">
        <w:rPr>
          <w:rFonts w:ascii="Arial" w:hAnsi="Arial" w:cs="Arial"/>
        </w:rPr>
        <w:t xml:space="preserve">dagegen herrschte bei den meisten, nämlich den rund 22 Millionen Französinnen und Franzosen vor, die stets am Rand des Überlebens standen: Von Tag zu Tag wussten sie nicht, ob sie genug Nahrung hatten – immer wieder mussten sie über lange Zeit hindurch hungern. Und ihre Nahrung bestand aus Brot, Gemüse und Öl, ganz selten etwas Fleisch. </w:t>
      </w:r>
    </w:p>
    <w:p w14:paraId="35BAD9B0" w14:textId="77777777" w:rsidR="002169D3" w:rsidRPr="00F504F4" w:rsidRDefault="002169D3" w:rsidP="002169D3">
      <w:pPr>
        <w:spacing w:before="120" w:after="100" w:afterAutospacing="1"/>
        <w:rPr>
          <w:rFonts w:ascii="Arial" w:hAnsi="Arial" w:cs="Arial"/>
        </w:rPr>
      </w:pPr>
      <w:r w:rsidRPr="00F504F4">
        <w:rPr>
          <w:rFonts w:ascii="Arial" w:hAnsi="Arial" w:cs="Arial"/>
        </w:rPr>
        <w:t xml:space="preserve">Diese Menschen wussten nichts von Aufklärung, von Menschenrechten, von der Unabhängigkeit der USA. Sie konnten weder lesen noch schreiben, sie waren ganz damit beschäftigt, sich und ihre Familie irgendwie durchzubringen. Und je teurer die Lebensmittel, vor allem das Brot wurde, umso mehr Angst hatten diese vielen Menschen vor der Zukunft. </w:t>
      </w:r>
    </w:p>
    <w:p w14:paraId="5C3E1153" w14:textId="77777777" w:rsidR="002169D3" w:rsidRPr="00F504F4" w:rsidRDefault="002169D3" w:rsidP="002169D3">
      <w:pPr>
        <w:spacing w:before="120" w:after="100" w:afterAutospacing="1"/>
        <w:rPr>
          <w:rFonts w:ascii="Arial" w:hAnsi="Arial" w:cs="Arial"/>
        </w:rPr>
      </w:pPr>
    </w:p>
    <w:p w14:paraId="542B7591" w14:textId="77777777" w:rsidR="002169D3" w:rsidRPr="00F504F4" w:rsidRDefault="002169D3" w:rsidP="002169D3">
      <w:pPr>
        <w:spacing w:before="120" w:after="100" w:afterAutospacing="1"/>
        <w:rPr>
          <w:rFonts w:ascii="Arial" w:hAnsi="Arial" w:cs="Arial"/>
        </w:rPr>
      </w:pPr>
      <w:r w:rsidRPr="00F504F4">
        <w:rPr>
          <w:rFonts w:ascii="Arial" w:hAnsi="Arial" w:cs="Arial"/>
          <w:noProof/>
        </w:rPr>
        <w:lastRenderedPageBreak/>
        <mc:AlternateContent>
          <mc:Choice Requires="wps">
            <w:drawing>
              <wp:anchor distT="0" distB="0" distL="114300" distR="114300" simplePos="0" relativeHeight="251660288" behindDoc="0" locked="0" layoutInCell="1" allowOverlap="1" wp14:anchorId="13E408F9" wp14:editId="2E3902F0">
                <wp:simplePos x="0" y="0"/>
                <wp:positionH relativeFrom="column">
                  <wp:posOffset>7510558</wp:posOffset>
                </wp:positionH>
                <wp:positionV relativeFrom="paragraph">
                  <wp:posOffset>-31514</wp:posOffset>
                </wp:positionV>
                <wp:extent cx="100330" cy="10175358"/>
                <wp:effectExtent l="0" t="0" r="127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101753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7DDB9" w14:textId="77777777" w:rsidR="002169D3" w:rsidRDefault="002169D3" w:rsidP="002169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08F9" id="Text Box 6" o:spid="_x0000_s1028" type="#_x0000_t202" style="position:absolute;margin-left:591.4pt;margin-top:-2.5pt;width:7.9pt;height:80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" fillcolor="silver" stroked="f">
                <v:path arrowok="t"/>
                <v:textbox>
                  <w:txbxContent>
                    <w:p w14:paraId="50E7DDB9" w14:textId="77777777" w:rsidR="002169D3" w:rsidRDefault="002169D3" w:rsidP="002169D3"/>
                  </w:txbxContent>
                </v:textbox>
              </v:shape>
            </w:pict>
          </mc:Fallback>
        </mc:AlternateContent>
      </w:r>
      <w:r w:rsidRPr="00F504F4">
        <w:rPr>
          <w:rFonts w:ascii="Arial" w:hAnsi="Arial" w:cs="Arial"/>
        </w:rPr>
        <w:t xml:space="preserve">Denn gerade über den Brotpreis waren auch arme Menschen von der hohen Politik betroffen: Der französische Staat war verarmt. So gut der Merkantilismus unter Ludwig XIV. funktioniert hatte, so schlecht funktionierte er, wenn es dem Staat schlecht ging. Nachdem Frankreich im 18. Jahrhundert fast nur Niederlagen erlitten hatte, wollten im Ausland immer weniger Menschen französische Produkte kaufen – wer kauft schon Möbel und Kleider aus einem Staat, der keinen Glanz mehr hat? Das eine Rezept des Merkantilismus, teure Produkte zu exportieren, funktionierte nicht mehr. Und das andere Rezept, billige Produkte zu importieren, funktionierte auch nicht mehr, nachdem Frankreich seine wertvollsten Handelsstützpunkte in Nordamerika hatte aufgeben müssen. Frankreich war verarmt und konnte seinen Menschen nicht mehr Brot zu einem einigermassen ausgeglichenen Preis mehr garantieren. </w:t>
      </w:r>
    </w:p>
    <w:p w14:paraId="224A2268" w14:textId="77777777" w:rsidR="002169D3" w:rsidRPr="00F504F4" w:rsidRDefault="002169D3" w:rsidP="002169D3">
      <w:pPr>
        <w:spacing w:before="120" w:after="100" w:afterAutospacing="1"/>
        <w:rPr>
          <w:rFonts w:ascii="Arial" w:hAnsi="Arial" w:cs="Arial"/>
        </w:rPr>
      </w:pPr>
      <w:r w:rsidRPr="00F504F4">
        <w:rPr>
          <w:rFonts w:ascii="Arial" w:hAnsi="Arial" w:cs="Arial"/>
        </w:rPr>
        <w:t xml:space="preserve">Neben Hoffnung und Angst gab es aber auch </w:t>
      </w:r>
      <w:r w:rsidRPr="00F504F4">
        <w:rPr>
          <w:rFonts w:ascii="Arial" w:hAnsi="Arial" w:cs="Arial"/>
          <w:b/>
        </w:rPr>
        <w:t>Zufriedenheit</w:t>
      </w:r>
      <w:r w:rsidRPr="00F504F4">
        <w:rPr>
          <w:rFonts w:ascii="Arial" w:hAnsi="Arial" w:cs="Arial"/>
        </w:rPr>
        <w:t>. Zufrieden waren der erste und der zweite Stand, die Kirche und der Adel – wenigstens die hohen und reichen Pfarrer, Äbte und Bischöfe und die hohen Adligen. Ihnen gehörte ein grosser Teil des Bodens; so mussten ihnen die Bauern Abgaben entrichten, wenn sie ihn bebauten. Sie selbst bezahlten aber kaum Steuern an den Staat. Das war ein Privileg. So führten sie auf den Schlössern und vor allem am Hof von Versailles ein glückliches Leben. Und einen rundum zufriedenen Eindruck vermittelte der höchste von allen, der König Ludwig XVI. (seit 1774).</w:t>
      </w:r>
    </w:p>
    <w:p w14:paraId="1116A462" w14:textId="77777777" w:rsidR="002169D3" w:rsidRPr="00F504F4" w:rsidRDefault="002169D3" w:rsidP="002169D3">
      <w:pPr>
        <w:spacing w:before="120" w:after="100" w:afterAutospacing="1"/>
        <w:rPr>
          <w:rFonts w:ascii="Arial" w:hAnsi="Arial" w:cs="Arial"/>
        </w:rPr>
      </w:pPr>
    </w:p>
    <w:p w14:paraId="2CAD0AB6" w14:textId="77777777" w:rsidR="002169D3" w:rsidRPr="00F504F4" w:rsidRDefault="002169D3" w:rsidP="002169D3">
      <w:pPr>
        <w:pStyle w:val="berschrift4"/>
        <w:spacing w:before="120" w:after="100" w:afterAutospacing="1"/>
        <w:rPr>
          <w:rFonts w:ascii="Arial" w:hAnsi="Arial" w:cs="Arial"/>
          <w:bCs/>
          <w:szCs w:val="24"/>
          <w:lang w:val="de-CH"/>
        </w:rPr>
      </w:pPr>
      <w:r w:rsidRPr="00F504F4">
        <w:rPr>
          <w:rFonts w:ascii="Arial" w:hAnsi="Arial" w:cs="Arial"/>
          <w:bCs/>
          <w:szCs w:val="24"/>
          <w:lang w:val="de-CH"/>
        </w:rPr>
        <w:t>Aufbau des Tafelbildes</w:t>
      </w:r>
    </w:p>
    <w:p w14:paraId="0580AA0F" w14:textId="77777777" w:rsidR="002169D3" w:rsidRPr="00F504F4" w:rsidRDefault="002169D3" w:rsidP="002169D3">
      <w:pPr>
        <w:pStyle w:val="Textkrper2"/>
        <w:spacing w:before="120" w:after="100" w:afterAutospacing="1"/>
        <w:jc w:val="left"/>
        <w:rPr>
          <w:rFonts w:ascii="Arial" w:hAnsi="Arial" w:cs="Arial"/>
          <w:szCs w:val="24"/>
        </w:rPr>
      </w:pPr>
      <w:r w:rsidRPr="00F504F4">
        <w:rPr>
          <w:rFonts w:ascii="Arial" w:hAnsi="Arial" w:cs="Arial"/>
          <w:szCs w:val="24"/>
        </w:rPr>
        <w:t xml:space="preserve">Die zahlenmässigen Verhältnisse zwischen Klerus, Adel und drittem Stand sind aus Gründen der Darstellung nicht proportional wiedergegeben, worauf eine Zusatzzeichnung auf dem Arbeitsblatt aufmerksam macht. </w:t>
      </w:r>
    </w:p>
    <w:p w14:paraId="3408AEEF" w14:textId="77777777" w:rsidR="002169D3" w:rsidRPr="00F504F4" w:rsidRDefault="002169D3" w:rsidP="002169D3">
      <w:pPr>
        <w:spacing w:before="120" w:after="100" w:afterAutospacing="1"/>
        <w:rPr>
          <w:rFonts w:ascii="Arial" w:hAnsi="Arial" w:cs="Arial"/>
        </w:rPr>
      </w:pPr>
      <w:r w:rsidRPr="00F504F4">
        <w:rPr>
          <w:rFonts w:ascii="Arial" w:hAnsi="Arial" w:cs="Arial"/>
        </w:rPr>
        <w:t xml:space="preserve">Die Ausrichtung zwischen links und rechts entspricht bereits dem Überblicksschema über die Französische Revolution, das ab nächstem Kapitel verwendet wird. Deshalb ist die Illustration auf dem Arbeitsblatt seitenverkehrt abgedruckt. </w:t>
      </w:r>
    </w:p>
    <w:tbl>
      <w:tblPr>
        <w:tblW w:w="11619" w:type="dxa"/>
        <w:tblCellMar>
          <w:left w:w="70" w:type="dxa"/>
          <w:right w:w="70" w:type="dxa"/>
        </w:tblCellMar>
        <w:tblLook w:val="0000" w:firstRow="0" w:lastRow="0" w:firstColumn="0" w:lastColumn="0" w:noHBand="0" w:noVBand="0"/>
      </w:tblPr>
      <w:tblGrid>
        <w:gridCol w:w="3397"/>
        <w:gridCol w:w="284"/>
        <w:gridCol w:w="3544"/>
        <w:gridCol w:w="283"/>
        <w:gridCol w:w="4111"/>
      </w:tblGrid>
      <w:tr w:rsidR="002169D3" w:rsidRPr="00F504F4" w14:paraId="45161E13" w14:textId="77777777" w:rsidTr="007D5A5E">
        <w:tc>
          <w:tcPr>
            <w:tcW w:w="3397" w:type="dxa"/>
            <w:tcBorders>
              <w:top w:val="single" w:sz="4" w:space="0" w:color="auto"/>
              <w:left w:val="single" w:sz="4" w:space="0" w:color="auto"/>
              <w:right w:val="single" w:sz="4" w:space="0" w:color="auto"/>
            </w:tcBorders>
          </w:tcPr>
          <w:p w14:paraId="4C2BC41D" w14:textId="2F61B370" w:rsidR="002169D3" w:rsidRPr="00F504F4" w:rsidRDefault="00CC4D31" w:rsidP="007D5A5E">
            <w:pPr>
              <w:spacing w:before="120" w:after="100" w:afterAutospacing="1"/>
              <w:rPr>
                <w:rFonts w:ascii="Arial" w:hAnsi="Arial" w:cs="Arial"/>
                <w:noProof/>
              </w:rPr>
            </w:pPr>
            <w:r>
              <w:rPr>
                <w:noProof/>
                <w:sz w:val="20"/>
              </w:rPr>
              <w:object w:dxaOrig="1440" w:dyaOrig="1440" w14:anchorId="5C3279CB">
                <v:shape id="_x0000_s1028" type="#_x0000_t75" alt="" style="position:absolute;margin-left:-.5pt;margin-top:20.85pt;width:143.7pt;height:127.85pt;z-index:251667456;mso-wrap-edited:f;mso-width-percent:0;mso-height-percent:0;mso-width-percent:0;mso-height-percent:0">
                  <v:imagedata r:id="rId10" o:title=""/>
                  <w10:wrap type="topAndBottom"/>
                </v:shape>
                <o:OLEObject Type="Embed" ProgID="Designer.Drawing.7" ShapeID="_x0000_s1028" DrawAspect="Content" ObjectID="_1695104862" r:id="rId11"/>
              </w:object>
            </w:r>
          </w:p>
        </w:tc>
        <w:tc>
          <w:tcPr>
            <w:tcW w:w="284" w:type="dxa"/>
            <w:tcBorders>
              <w:left w:val="single" w:sz="4" w:space="0" w:color="auto"/>
              <w:right w:val="single" w:sz="4" w:space="0" w:color="auto"/>
            </w:tcBorders>
          </w:tcPr>
          <w:p w14:paraId="460F7CB4" w14:textId="77777777" w:rsidR="002169D3" w:rsidRPr="00F504F4" w:rsidRDefault="002169D3" w:rsidP="007D5A5E">
            <w:pPr>
              <w:spacing w:before="120" w:after="100" w:afterAutospacing="1"/>
              <w:rPr>
                <w:rFonts w:ascii="Arial" w:hAnsi="Arial" w:cs="Arial"/>
              </w:rPr>
            </w:pPr>
          </w:p>
        </w:tc>
        <w:tc>
          <w:tcPr>
            <w:tcW w:w="3544" w:type="dxa"/>
            <w:tcBorders>
              <w:top w:val="single" w:sz="4" w:space="0" w:color="auto"/>
              <w:left w:val="single" w:sz="4" w:space="0" w:color="auto"/>
              <w:right w:val="single" w:sz="4" w:space="0" w:color="auto"/>
            </w:tcBorders>
          </w:tcPr>
          <w:p w14:paraId="5B2FDC02" w14:textId="77777777" w:rsidR="002169D3" w:rsidRDefault="00CC4D31" w:rsidP="007D5A5E">
            <w:pPr>
              <w:spacing w:before="120" w:after="100" w:afterAutospacing="1"/>
              <w:rPr>
                <w:rFonts w:ascii="Arial" w:hAnsi="Arial" w:cs="Arial"/>
                <w:noProof/>
              </w:rPr>
            </w:pPr>
            <w:r>
              <w:rPr>
                <w:noProof/>
                <w:sz w:val="20"/>
              </w:rPr>
              <w:object w:dxaOrig="1440" w:dyaOrig="1440" w14:anchorId="541DBD84">
                <v:shape id="_x0000_s1027" type="#_x0000_t75" alt="" style="position:absolute;margin-left:-.35pt;margin-top:34.25pt;width:144.8pt;height:127.85pt;z-index:251666432;mso-wrap-edited:f;mso-width-percent:0;mso-height-percent:0;mso-position-horizontal-relative:text;mso-position-vertical-relative:text;mso-width-percent:0;mso-height-percent:0">
                  <v:imagedata r:id="rId12" o:title=""/>
                  <w10:wrap type="topAndBottom"/>
                </v:shape>
                <o:OLEObject Type="Embed" ProgID="Designer.Drawing.7" ShapeID="_x0000_s1027" DrawAspect="Content" ObjectID="_1695104861" r:id="rId13"/>
              </w:object>
            </w:r>
          </w:p>
          <w:p w14:paraId="561811AA" w14:textId="39639908" w:rsidR="002169D3" w:rsidRPr="00F504F4" w:rsidRDefault="002169D3" w:rsidP="007D5A5E">
            <w:pPr>
              <w:spacing w:before="120" w:after="100" w:afterAutospacing="1"/>
              <w:rPr>
                <w:rFonts w:ascii="Arial" w:hAnsi="Arial" w:cs="Arial"/>
                <w:noProof/>
              </w:rPr>
            </w:pPr>
          </w:p>
        </w:tc>
        <w:tc>
          <w:tcPr>
            <w:tcW w:w="283" w:type="dxa"/>
            <w:tcBorders>
              <w:left w:val="single" w:sz="4" w:space="0" w:color="auto"/>
              <w:right w:val="single" w:sz="4" w:space="0" w:color="auto"/>
            </w:tcBorders>
          </w:tcPr>
          <w:p w14:paraId="746A97E6" w14:textId="77777777" w:rsidR="002169D3" w:rsidRPr="00F504F4" w:rsidRDefault="002169D3" w:rsidP="007D5A5E">
            <w:pPr>
              <w:spacing w:before="120" w:after="100" w:afterAutospacing="1"/>
              <w:rPr>
                <w:rFonts w:ascii="Arial" w:hAnsi="Arial" w:cs="Arial"/>
              </w:rPr>
            </w:pPr>
          </w:p>
        </w:tc>
        <w:tc>
          <w:tcPr>
            <w:tcW w:w="4111" w:type="dxa"/>
            <w:tcBorders>
              <w:top w:val="single" w:sz="4" w:space="0" w:color="auto"/>
              <w:left w:val="single" w:sz="4" w:space="0" w:color="auto"/>
              <w:right w:val="single" w:sz="4" w:space="0" w:color="auto"/>
            </w:tcBorders>
          </w:tcPr>
          <w:p w14:paraId="38523709" w14:textId="4128C599" w:rsidR="002169D3" w:rsidRPr="00F504F4" w:rsidRDefault="00CC4D31" w:rsidP="007D5A5E">
            <w:pPr>
              <w:spacing w:before="120" w:after="100" w:afterAutospacing="1"/>
              <w:rPr>
                <w:rFonts w:ascii="Arial" w:hAnsi="Arial" w:cs="Arial"/>
                <w:noProof/>
              </w:rPr>
            </w:pPr>
            <w:r>
              <w:rPr>
                <w:noProof/>
                <w:sz w:val="20"/>
              </w:rPr>
              <w:object w:dxaOrig="1440" w:dyaOrig="1440" w14:anchorId="5366218B">
                <v:shape id="_x0000_s1026" type="#_x0000_t75" alt="" style="position:absolute;margin-left:0;margin-top:20.85pt;width:169.4pt;height:127.4pt;z-index:251665408;mso-wrap-edited:f;mso-width-percent:0;mso-height-percent:0;mso-position-horizontal-relative:text;mso-position-vertical-relative:text;mso-width-percent:0;mso-height-percent:0">
                  <v:imagedata r:id="rId7" o:title=""/>
                  <w10:wrap type="topAndBottom"/>
                </v:shape>
                <o:OLEObject Type="Embed" ProgID="Designer.Drawing.7" ShapeID="_x0000_s1026" DrawAspect="Content" ObjectID="_1695104860" r:id="rId14"/>
              </w:object>
            </w:r>
          </w:p>
        </w:tc>
      </w:tr>
      <w:tr w:rsidR="002169D3" w:rsidRPr="00F504F4" w14:paraId="54F3F821" w14:textId="77777777" w:rsidTr="007D5A5E">
        <w:tc>
          <w:tcPr>
            <w:tcW w:w="3397" w:type="dxa"/>
            <w:tcBorders>
              <w:left w:val="single" w:sz="4" w:space="0" w:color="auto"/>
              <w:bottom w:val="single" w:sz="4" w:space="0" w:color="auto"/>
              <w:right w:val="single" w:sz="4" w:space="0" w:color="auto"/>
            </w:tcBorders>
          </w:tcPr>
          <w:p w14:paraId="7C8C9584" w14:textId="77777777" w:rsidR="002169D3" w:rsidRPr="00F504F4" w:rsidRDefault="002169D3" w:rsidP="007D5A5E">
            <w:pPr>
              <w:spacing w:before="120" w:after="100" w:afterAutospacing="1"/>
              <w:rPr>
                <w:rFonts w:ascii="Arial" w:hAnsi="Arial" w:cs="Arial"/>
              </w:rPr>
            </w:pPr>
            <w:r w:rsidRPr="00F504F4">
              <w:rPr>
                <w:rFonts w:ascii="Arial" w:hAnsi="Arial" w:cs="Arial"/>
              </w:rPr>
              <w:t>Grundgerüste</w:t>
            </w:r>
          </w:p>
        </w:tc>
        <w:tc>
          <w:tcPr>
            <w:tcW w:w="284" w:type="dxa"/>
            <w:tcBorders>
              <w:left w:val="single" w:sz="4" w:space="0" w:color="auto"/>
              <w:right w:val="single" w:sz="4" w:space="0" w:color="auto"/>
            </w:tcBorders>
          </w:tcPr>
          <w:p w14:paraId="3850E842" w14:textId="77777777" w:rsidR="002169D3" w:rsidRPr="00F504F4" w:rsidRDefault="002169D3" w:rsidP="007D5A5E">
            <w:pPr>
              <w:spacing w:before="120" w:after="100" w:afterAutospacing="1"/>
              <w:rPr>
                <w:rFonts w:ascii="Arial" w:hAnsi="Arial" w:cs="Arial"/>
              </w:rPr>
            </w:pPr>
          </w:p>
        </w:tc>
        <w:tc>
          <w:tcPr>
            <w:tcW w:w="3544" w:type="dxa"/>
            <w:tcBorders>
              <w:left w:val="single" w:sz="4" w:space="0" w:color="auto"/>
              <w:bottom w:val="single" w:sz="4" w:space="0" w:color="auto"/>
              <w:right w:val="single" w:sz="4" w:space="0" w:color="auto"/>
            </w:tcBorders>
          </w:tcPr>
          <w:p w14:paraId="12EAF6D5" w14:textId="77777777" w:rsidR="002169D3" w:rsidRPr="00F504F4" w:rsidRDefault="002169D3" w:rsidP="007D5A5E">
            <w:pPr>
              <w:spacing w:before="120" w:after="100" w:afterAutospacing="1"/>
              <w:rPr>
                <w:rFonts w:ascii="Arial" w:hAnsi="Arial" w:cs="Arial"/>
              </w:rPr>
            </w:pPr>
            <w:r w:rsidRPr="00F504F4">
              <w:rPr>
                <w:rFonts w:ascii="Arial" w:hAnsi="Arial" w:cs="Arial"/>
              </w:rPr>
              <w:t>Einträge</w:t>
            </w:r>
          </w:p>
        </w:tc>
        <w:tc>
          <w:tcPr>
            <w:tcW w:w="283" w:type="dxa"/>
            <w:tcBorders>
              <w:left w:val="single" w:sz="4" w:space="0" w:color="auto"/>
              <w:right w:val="single" w:sz="4" w:space="0" w:color="auto"/>
            </w:tcBorders>
          </w:tcPr>
          <w:p w14:paraId="5B0C0E76" w14:textId="77777777" w:rsidR="002169D3" w:rsidRPr="00F504F4" w:rsidRDefault="002169D3" w:rsidP="007D5A5E">
            <w:pPr>
              <w:spacing w:before="120" w:after="100" w:afterAutospacing="1"/>
              <w:rPr>
                <w:rFonts w:ascii="Arial" w:hAnsi="Arial" w:cs="Arial"/>
              </w:rPr>
            </w:pPr>
          </w:p>
        </w:tc>
        <w:tc>
          <w:tcPr>
            <w:tcW w:w="4111" w:type="dxa"/>
            <w:tcBorders>
              <w:left w:val="single" w:sz="4" w:space="0" w:color="auto"/>
              <w:bottom w:val="single" w:sz="4" w:space="0" w:color="auto"/>
              <w:right w:val="single" w:sz="4" w:space="0" w:color="auto"/>
            </w:tcBorders>
          </w:tcPr>
          <w:p w14:paraId="7893B0D6" w14:textId="77777777" w:rsidR="002169D3" w:rsidRPr="00F504F4" w:rsidRDefault="002169D3" w:rsidP="007D5A5E">
            <w:pPr>
              <w:spacing w:before="120" w:after="100" w:afterAutospacing="1"/>
              <w:rPr>
                <w:rFonts w:ascii="Arial" w:hAnsi="Arial" w:cs="Arial"/>
              </w:rPr>
            </w:pPr>
            <w:r w:rsidRPr="00F504F4">
              <w:rPr>
                <w:rFonts w:ascii="Arial" w:hAnsi="Arial" w:cs="Arial"/>
              </w:rPr>
              <w:t>Motive</w:t>
            </w:r>
          </w:p>
        </w:tc>
      </w:tr>
    </w:tbl>
    <w:p w14:paraId="2E82E387" w14:textId="77777777" w:rsidR="002169D3" w:rsidRPr="00F504F4" w:rsidRDefault="002169D3" w:rsidP="002169D3">
      <w:pPr>
        <w:spacing w:before="120" w:after="100" w:afterAutospacing="1"/>
        <w:rPr>
          <w:rFonts w:ascii="Arial" w:hAnsi="Arial" w:cs="Arial"/>
        </w:rPr>
      </w:pPr>
    </w:p>
    <w:p w14:paraId="6E5F8E34" w14:textId="77777777" w:rsidR="002169D3" w:rsidRPr="00F504F4" w:rsidRDefault="002169D3" w:rsidP="002169D3">
      <w:pPr>
        <w:pStyle w:val="berschrift4"/>
        <w:spacing w:before="120" w:after="100" w:afterAutospacing="1"/>
        <w:rPr>
          <w:rFonts w:ascii="Arial" w:hAnsi="Arial" w:cs="Arial"/>
          <w:bCs/>
          <w:szCs w:val="24"/>
          <w:lang w:val="de-CH"/>
        </w:rPr>
      </w:pPr>
      <w:r w:rsidRPr="00F504F4">
        <w:rPr>
          <w:rFonts w:ascii="Arial" w:hAnsi="Arial" w:cs="Arial"/>
          <w:bCs/>
          <w:szCs w:val="24"/>
          <w:lang w:val="de-CH"/>
        </w:rPr>
        <w:t xml:space="preserve">Lösungen zum </w:t>
      </w:r>
      <w:proofErr w:type="spellStart"/>
      <w:r w:rsidRPr="00F504F4">
        <w:rPr>
          <w:rFonts w:ascii="Arial" w:hAnsi="Arial" w:cs="Arial"/>
          <w:bCs/>
          <w:szCs w:val="24"/>
          <w:lang w:val="de-CH"/>
        </w:rPr>
        <w:t>Arbeitblatt</w:t>
      </w:r>
      <w:proofErr w:type="spellEnd"/>
      <w:r w:rsidRPr="00F504F4">
        <w:rPr>
          <w:rFonts w:ascii="Arial" w:hAnsi="Arial" w:cs="Arial"/>
          <w:bCs/>
          <w:szCs w:val="24"/>
          <w:lang w:val="de-CH"/>
        </w:rPr>
        <w:t xml:space="preserve"> unten</w:t>
      </w:r>
    </w:p>
    <w:p w14:paraId="62DF4AC3" w14:textId="77777777" w:rsidR="002169D3" w:rsidRPr="00F504F4" w:rsidRDefault="002169D3" w:rsidP="002169D3">
      <w:pPr>
        <w:spacing w:before="120" w:after="100" w:afterAutospacing="1"/>
        <w:rPr>
          <w:rFonts w:ascii="Arial" w:hAnsi="Arial" w:cs="Arial"/>
          <w:b/>
          <w:bCs/>
        </w:rPr>
      </w:pPr>
      <w:r w:rsidRPr="00F504F4">
        <w:rPr>
          <w:rFonts w:ascii="Arial" w:hAnsi="Arial" w:cs="Arial"/>
          <w:bCs/>
          <w:noProof/>
        </w:rPr>
        <mc:AlternateContent>
          <mc:Choice Requires="wps">
            <w:drawing>
              <wp:anchor distT="0" distB="0" distL="114300" distR="114300" simplePos="0" relativeHeight="251664384" behindDoc="0" locked="0" layoutInCell="1" allowOverlap="1" wp14:anchorId="77B6A867" wp14:editId="513B173E">
                <wp:simplePos x="0" y="0"/>
                <wp:positionH relativeFrom="column">
                  <wp:posOffset>5860415</wp:posOffset>
                </wp:positionH>
                <wp:positionV relativeFrom="paragraph">
                  <wp:posOffset>203835</wp:posOffset>
                </wp:positionV>
                <wp:extent cx="1432560" cy="1259840"/>
                <wp:effectExtent l="0" t="0" r="15240" b="10160"/>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2560" cy="1259840"/>
                        </a:xfrm>
                        <a:prstGeom prst="rect">
                          <a:avLst/>
                        </a:prstGeom>
                        <a:solidFill>
                          <a:srgbClr val="FFFFFF"/>
                        </a:solidFill>
                        <a:ln w="9525">
                          <a:solidFill>
                            <a:srgbClr val="000000"/>
                          </a:solidFill>
                          <a:miter lim="800000"/>
                          <a:headEnd/>
                          <a:tailEnd/>
                        </a:ln>
                      </wps:spPr>
                      <wps:txbx>
                        <w:txbxContent>
                          <w:p w14:paraId="15802DC9" w14:textId="77777777" w:rsidR="002169D3" w:rsidRDefault="002169D3" w:rsidP="002169D3">
                            <w:r>
                              <w:rPr>
                                <w:noProof/>
                              </w:rPr>
                              <w:drawing>
                                <wp:inline distT="0" distB="0" distL="0" distR="0" wp14:anchorId="49D962DE" wp14:editId="33B2C7C6">
                                  <wp:extent cx="1240790" cy="989965"/>
                                  <wp:effectExtent l="0" t="0" r="381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5">
                                            <a:extLst>
                                              <a:ext uri="{28A0092B-C50C-407E-A947-70E740481C1C}">
                                                <a14:useLocalDpi xmlns:a14="http://schemas.microsoft.com/office/drawing/2010/main" val="0"/>
                                              </a:ext>
                                            </a:extLst>
                                          </a:blip>
                                          <a:stretch>
                                            <a:fillRect/>
                                          </a:stretch>
                                        </pic:blipFill>
                                        <pic:spPr>
                                          <a:xfrm>
                                            <a:off x="0" y="0"/>
                                            <a:ext cx="1240790" cy="989965"/>
                                          </a:xfrm>
                                          <a:prstGeom prst="rect">
                                            <a:avLst/>
                                          </a:prstGeom>
                                        </pic:spPr>
                                      </pic:pic>
                                    </a:graphicData>
                                  </a:graphic>
                                </wp:inline>
                              </w:drawing>
                            </w:r>
                          </w:p>
                          <w:p w14:paraId="71692F77" w14:textId="392EB60E" w:rsidR="002169D3" w:rsidRDefault="002169D3" w:rsidP="002169D3">
                            <w:pPr>
                              <w:pStyle w:val="Textkrper3"/>
                            </w:pPr>
                            <w:r>
                              <w:t>Lösung zu Aufgabe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A867" id="Text Box 11" o:spid="_x0000_s1029" type="#_x0000_t202" style="position:absolute;margin-left:461.45pt;margin-top:16.05pt;width:112.8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">
                <v:path arrowok="t"/>
                <v:textbox>
                  <w:txbxContent>
                    <w:p w14:paraId="15802DC9" w14:textId="77777777" w:rsidR="002169D3" w:rsidRDefault="002169D3" w:rsidP="002169D3">
                      <w:r>
                        <w:rPr>
                          <w:noProof/>
                        </w:rPr>
                        <w:drawing>
                          <wp:inline distT="0" distB="0" distL="0" distR="0" wp14:anchorId="49D962DE" wp14:editId="33B2C7C6">
                            <wp:extent cx="1240790" cy="989965"/>
                            <wp:effectExtent l="0" t="0" r="3810" b="6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5">
                                      <a:extLst>
                                        <a:ext uri="{28A0092B-C50C-407E-A947-70E740481C1C}">
                                          <a14:useLocalDpi xmlns:a14="http://schemas.microsoft.com/office/drawing/2010/main" val="0"/>
                                        </a:ext>
                                      </a:extLst>
                                    </a:blip>
                                    <a:stretch>
                                      <a:fillRect/>
                                    </a:stretch>
                                  </pic:blipFill>
                                  <pic:spPr>
                                    <a:xfrm>
                                      <a:off x="0" y="0"/>
                                      <a:ext cx="1240790" cy="989965"/>
                                    </a:xfrm>
                                    <a:prstGeom prst="rect">
                                      <a:avLst/>
                                    </a:prstGeom>
                                  </pic:spPr>
                                </pic:pic>
                              </a:graphicData>
                            </a:graphic>
                          </wp:inline>
                        </w:drawing>
                      </w:r>
                    </w:p>
                    <w:p w14:paraId="71692F77" w14:textId="392EB60E" w:rsidR="002169D3" w:rsidRDefault="002169D3" w:rsidP="002169D3">
                      <w:pPr>
                        <w:pStyle w:val="Textkrper3"/>
                      </w:pPr>
                      <w:r>
                        <w:t>Lösung zu Aufgabe a.</w:t>
                      </w:r>
                    </w:p>
                  </w:txbxContent>
                </v:textbox>
                <w10:wrap type="square"/>
              </v:shape>
            </w:pict>
          </mc:Fallback>
        </mc:AlternateContent>
      </w:r>
    </w:p>
    <w:p w14:paraId="2B440E02" w14:textId="77777777" w:rsidR="002169D3" w:rsidRPr="00F504F4" w:rsidRDefault="002169D3" w:rsidP="002169D3">
      <w:pPr>
        <w:numPr>
          <w:ilvl w:val="0"/>
          <w:numId w:val="2"/>
        </w:numPr>
        <w:tabs>
          <w:tab w:val="clear" w:pos="1065"/>
          <w:tab w:val="num" w:pos="284"/>
        </w:tabs>
        <w:spacing w:before="120" w:after="100" w:afterAutospacing="1"/>
        <w:ind w:left="284" w:hanging="284"/>
        <w:rPr>
          <w:rFonts w:ascii="Arial" w:hAnsi="Arial" w:cs="Arial"/>
          <w:bCs/>
        </w:rPr>
      </w:pPr>
      <w:r w:rsidRPr="00F504F4">
        <w:rPr>
          <w:rFonts w:ascii="Arial" w:hAnsi="Arial" w:cs="Arial"/>
          <w:bCs/>
        </w:rPr>
        <w:t xml:space="preserve">Die Figur gehört ihrer Kleidung nach zu einer höheren Schicht innerhalb des Dritten Standes. </w:t>
      </w:r>
    </w:p>
    <w:p w14:paraId="6CDA1D2B" w14:textId="77777777" w:rsidR="002169D3" w:rsidRPr="00F504F4" w:rsidRDefault="002169D3" w:rsidP="002169D3">
      <w:pPr>
        <w:numPr>
          <w:ilvl w:val="0"/>
          <w:numId w:val="2"/>
        </w:numPr>
        <w:tabs>
          <w:tab w:val="clear" w:pos="1065"/>
          <w:tab w:val="num" w:pos="284"/>
        </w:tabs>
        <w:spacing w:before="120" w:after="100" w:afterAutospacing="1"/>
        <w:ind w:left="284" w:hanging="284"/>
        <w:rPr>
          <w:rFonts w:ascii="Arial" w:hAnsi="Arial" w:cs="Arial"/>
          <w:bCs/>
        </w:rPr>
      </w:pPr>
      <w:r w:rsidRPr="00F504F4">
        <w:rPr>
          <w:rFonts w:ascii="Arial" w:hAnsi="Arial" w:cs="Arial"/>
          <w:bCs/>
        </w:rPr>
        <w:t xml:space="preserve">Sie verkörpert den Willen, sich selbst zu befreien: Sie hat die Fesseln gelöst und greift mit grimmigem Gesicht nach einem Gewehr. </w:t>
      </w:r>
    </w:p>
    <w:p w14:paraId="069DEE8A" w14:textId="77777777" w:rsidR="002169D3" w:rsidRPr="00F504F4" w:rsidRDefault="002169D3" w:rsidP="002169D3">
      <w:pPr>
        <w:numPr>
          <w:ilvl w:val="0"/>
          <w:numId w:val="2"/>
        </w:numPr>
        <w:tabs>
          <w:tab w:val="clear" w:pos="1065"/>
          <w:tab w:val="num" w:pos="284"/>
        </w:tabs>
        <w:spacing w:before="120" w:after="100" w:afterAutospacing="1"/>
        <w:ind w:left="284" w:hanging="284"/>
        <w:rPr>
          <w:rFonts w:ascii="Arial" w:hAnsi="Arial" w:cs="Arial"/>
          <w:bCs/>
        </w:rPr>
      </w:pPr>
      <w:r w:rsidRPr="00F504F4">
        <w:rPr>
          <w:rFonts w:ascii="Arial" w:hAnsi="Arial" w:cs="Arial"/>
          <w:bCs/>
        </w:rPr>
        <w:t xml:space="preserve">Die Verkörperungen des Klerus und des Adels reagieren mit Angst und Entsetzen. Sie wehren ab und machen sich auf die Flucht. </w:t>
      </w:r>
    </w:p>
    <w:p w14:paraId="73D4D79B" w14:textId="77777777" w:rsidR="002169D3" w:rsidRPr="00F504F4" w:rsidRDefault="002169D3" w:rsidP="002169D3">
      <w:pPr>
        <w:spacing w:before="120" w:after="100" w:afterAutospacing="1"/>
        <w:rPr>
          <w:rFonts w:ascii="Arial" w:hAnsi="Arial" w:cs="Arial"/>
          <w:b/>
          <w:bCs/>
        </w:rPr>
      </w:pPr>
      <w:r w:rsidRPr="00F504F4">
        <w:rPr>
          <w:rFonts w:ascii="Arial" w:hAnsi="Arial" w:cs="Arial"/>
          <w:b/>
          <w:bCs/>
        </w:rPr>
        <w:br w:type="page"/>
      </w:r>
      <w:r w:rsidRPr="00F504F4">
        <w:rPr>
          <w:rFonts w:ascii="Arial" w:hAnsi="Arial" w:cs="Arial"/>
          <w:b/>
          <w:bCs/>
        </w:rPr>
        <w:lastRenderedPageBreak/>
        <w:t>Arbeitsblatt ‹Frankreich vor der Revolution›</w:t>
      </w:r>
    </w:p>
    <w:p w14:paraId="47604D58" w14:textId="77777777" w:rsidR="002169D3" w:rsidRPr="00F504F4" w:rsidRDefault="002169D3" w:rsidP="002169D3">
      <w:pPr>
        <w:spacing w:before="120" w:after="100" w:afterAutospacing="1"/>
        <w:rPr>
          <w:rFonts w:ascii="Arial" w:hAnsi="Arial" w:cs="Arial"/>
          <w:b/>
          <w:bCs/>
        </w:rPr>
      </w:pPr>
    </w:p>
    <w:p w14:paraId="54840282" w14:textId="77777777" w:rsidR="002169D3" w:rsidRPr="00F504F4" w:rsidRDefault="002169D3" w:rsidP="002169D3">
      <w:pPr>
        <w:spacing w:before="120" w:after="100" w:afterAutospacing="1"/>
        <w:rPr>
          <w:rFonts w:ascii="Arial" w:hAnsi="Arial" w:cs="Arial"/>
          <w:b/>
          <w:bCs/>
        </w:rPr>
      </w:pPr>
      <w:r w:rsidRPr="00F504F4">
        <w:rPr>
          <w:rFonts w:ascii="Arial" w:hAnsi="Arial" w:cs="Arial"/>
          <w:b/>
          <w:bCs/>
          <w:noProof/>
        </w:rPr>
        <mc:AlternateContent>
          <mc:Choice Requires="wps">
            <w:drawing>
              <wp:anchor distT="0" distB="0" distL="114300" distR="114300" simplePos="0" relativeHeight="251661312" behindDoc="0" locked="0" layoutInCell="1" allowOverlap="1" wp14:anchorId="5A1AA67A" wp14:editId="4B71697E">
                <wp:simplePos x="0" y="0"/>
                <wp:positionH relativeFrom="column">
                  <wp:posOffset>-15240</wp:posOffset>
                </wp:positionH>
                <wp:positionV relativeFrom="paragraph">
                  <wp:posOffset>71120</wp:posOffset>
                </wp:positionV>
                <wp:extent cx="5292725" cy="4644390"/>
                <wp:effectExtent l="0" t="0" r="0" b="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2725" cy="4644390"/>
                        </a:xfrm>
                        <a:prstGeom prst="rect">
                          <a:avLst/>
                        </a:prstGeom>
                        <a:solidFill>
                          <a:srgbClr val="FFFFFF"/>
                        </a:solidFill>
                        <a:ln w="9525">
                          <a:solidFill>
                            <a:srgbClr val="000000"/>
                          </a:solidFill>
                          <a:miter lim="800000"/>
                          <a:headEnd/>
                          <a:tailEnd/>
                        </a:ln>
                      </wps:spPr>
                      <wps:txbx>
                        <w:txbxContent>
                          <w:p w14:paraId="6CA6CAB2" w14:textId="77777777" w:rsidR="002169D3" w:rsidRDefault="00CC4D31" w:rsidP="002169D3">
                            <w:r>
                              <w:rPr>
                                <w:noProof/>
                              </w:rPr>
                              <w:object w:dxaOrig="8041" w:dyaOrig="7146" w14:anchorId="04A3677C">
                                <v:shape id="_x0000_i1029" type="#_x0000_t75" alt="" style="width:401.95pt;height:357.15pt;mso-width-percent:0;mso-height-percent:0;mso-width-percent:0;mso-height-percent:0">
                                  <v:imagedata r:id="rId16" o:title=""/>
                                </v:shape>
                                <o:OLEObject Type="Embed" ProgID="Designer.Drawing.7" ShapeID="_x0000_i1029" DrawAspect="Content" ObjectID="_1695104858" r:id="rId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1AA67A" id="Text Box 7" o:spid="_x0000_s1030" type="#_x0000_t202" style="position:absolute;margin-left:-1.2pt;margin-top:5.6pt;width:416.75pt;height:365.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">
                <v:path arrowok="t"/>
                <v:textbox style="mso-fit-shape-to-text:t">
                  <w:txbxContent>
                    <w:p w14:paraId="6CA6CAB2" w14:textId="77777777" w:rsidR="002169D3" w:rsidRDefault="00CC4D31" w:rsidP="002169D3">
                      <w:r>
                        <w:rPr>
                          <w:noProof/>
                        </w:rPr>
                        <w:object w:dxaOrig="8041" w:dyaOrig="7146" w14:anchorId="04A3677C">
                          <v:shape id="_x0000_i1029" type="#_x0000_t75" alt="" style="width:401.95pt;height:357.15pt;mso-width-percent:0;mso-height-percent:0;mso-width-percent:0;mso-height-percent:0">
                            <v:imagedata r:id="rId16" o:title=""/>
                          </v:shape>
                          <o:OLEObject Type="Embed" ProgID="Designer.Drawing.7" ShapeID="_x0000_i1029" DrawAspect="Content" ObjectID="_1695104858" r:id="rId18"/>
                        </w:object>
                      </w:r>
                    </w:p>
                  </w:txbxContent>
                </v:textbox>
                <w10:wrap type="square"/>
              </v:shape>
            </w:pict>
          </mc:Fallback>
        </mc:AlternateContent>
      </w:r>
    </w:p>
    <w:p w14:paraId="67611163" w14:textId="77777777" w:rsidR="002169D3" w:rsidRPr="00F504F4" w:rsidRDefault="002169D3" w:rsidP="002169D3">
      <w:pPr>
        <w:spacing w:before="120" w:after="100" w:afterAutospacing="1"/>
        <w:rPr>
          <w:rFonts w:ascii="Arial" w:hAnsi="Arial" w:cs="Arial"/>
          <w:b/>
          <w:bCs/>
        </w:rPr>
      </w:pPr>
    </w:p>
    <w:p w14:paraId="11E4ECD7" w14:textId="77777777" w:rsidR="002169D3" w:rsidRPr="00F504F4" w:rsidRDefault="002169D3" w:rsidP="002169D3">
      <w:pPr>
        <w:spacing w:before="120" w:after="100" w:afterAutospacing="1"/>
        <w:rPr>
          <w:rFonts w:ascii="Arial" w:hAnsi="Arial" w:cs="Arial"/>
          <w:b/>
          <w:bCs/>
        </w:rPr>
      </w:pPr>
    </w:p>
    <w:p w14:paraId="165EC0D6" w14:textId="77777777" w:rsidR="002169D3" w:rsidRPr="00F504F4" w:rsidRDefault="002169D3" w:rsidP="002169D3">
      <w:pPr>
        <w:spacing w:before="120" w:after="100" w:afterAutospacing="1"/>
        <w:rPr>
          <w:rFonts w:ascii="Arial" w:hAnsi="Arial" w:cs="Arial"/>
          <w:b/>
          <w:bCs/>
        </w:rPr>
      </w:pPr>
    </w:p>
    <w:p w14:paraId="4C188538" w14:textId="77777777" w:rsidR="002169D3" w:rsidRPr="00F504F4" w:rsidRDefault="002169D3" w:rsidP="002169D3">
      <w:pPr>
        <w:spacing w:before="120" w:after="100" w:afterAutospacing="1"/>
        <w:rPr>
          <w:rFonts w:ascii="Arial" w:hAnsi="Arial" w:cs="Arial"/>
          <w:b/>
          <w:bCs/>
        </w:rPr>
      </w:pPr>
    </w:p>
    <w:p w14:paraId="63BB8704" w14:textId="77777777" w:rsidR="002169D3" w:rsidRPr="00F504F4" w:rsidRDefault="002169D3" w:rsidP="002169D3">
      <w:pPr>
        <w:spacing w:before="120" w:after="100" w:afterAutospacing="1"/>
        <w:rPr>
          <w:rFonts w:ascii="Arial" w:hAnsi="Arial" w:cs="Arial"/>
          <w:b/>
          <w:bCs/>
        </w:rPr>
      </w:pPr>
      <w:r w:rsidRPr="00F504F4">
        <w:rPr>
          <w:rFonts w:ascii="Arial" w:hAnsi="Arial" w:cs="Arial"/>
          <w:b/>
          <w:bCs/>
          <w:noProof/>
        </w:rPr>
        <mc:AlternateContent>
          <mc:Choice Requires="wps">
            <w:drawing>
              <wp:anchor distT="0" distB="0" distL="114300" distR="114300" simplePos="0" relativeHeight="251662336" behindDoc="0" locked="0" layoutInCell="1" allowOverlap="1" wp14:anchorId="58E8D213" wp14:editId="76D011CB">
                <wp:simplePos x="0" y="0"/>
                <wp:positionH relativeFrom="column">
                  <wp:posOffset>5647690</wp:posOffset>
                </wp:positionH>
                <wp:positionV relativeFrom="paragraph">
                  <wp:posOffset>59055</wp:posOffset>
                </wp:positionV>
                <wp:extent cx="2390140" cy="2838450"/>
                <wp:effectExtent l="0" t="0" r="10160" b="1905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0140" cy="2838450"/>
                        </a:xfrm>
                        <a:prstGeom prst="rect">
                          <a:avLst/>
                        </a:prstGeom>
                        <a:solidFill>
                          <a:srgbClr val="FFFFFF"/>
                        </a:solidFill>
                        <a:ln w="9525">
                          <a:solidFill>
                            <a:srgbClr val="000000"/>
                          </a:solidFill>
                          <a:miter lim="800000"/>
                          <a:headEnd/>
                          <a:tailEnd/>
                        </a:ln>
                      </wps:spPr>
                      <wps:txbx>
                        <w:txbxContent>
                          <w:p w14:paraId="3B064788" w14:textId="77777777" w:rsidR="002169D3" w:rsidRDefault="00CC4D31" w:rsidP="002169D3">
                            <w:pPr>
                              <w:rPr>
                                <w:noProof/>
                              </w:rPr>
                            </w:pPr>
                            <w:r>
                              <w:rPr>
                                <w:noProof/>
                              </w:rPr>
                              <w:object w:dxaOrig="25710" w:dyaOrig="20700" w14:anchorId="35FCA4C7">
                                <v:shape id="_x0000_i1028" type="#_x0000_t75" alt="" style="width:172.35pt;height:139.45pt;mso-width-percent:0;mso-height-percent:0;mso-width-percent:0;mso-height-percent:0">
                                  <v:imagedata r:id="rId19" o:title=""/>
                                </v:shape>
                                <o:OLEObject Type="Embed" ProgID="Designer.Drawing.7" ShapeID="_x0000_i1028" DrawAspect="Content" ObjectID="_1695104859" r:id="rId20"/>
                              </w:object>
                            </w:r>
                          </w:p>
                          <w:p w14:paraId="7AF30C29" w14:textId="543146BD" w:rsidR="002169D3" w:rsidRDefault="002169D3" w:rsidP="002169D3">
                            <w:r>
                              <w:rPr>
                                <w:sz w:val="20"/>
                              </w:rPr>
                              <w:t xml:space="preserve">Die zahlenmässigen Verhältnisse sind auf dem grossen Schema nicht proportional wiedergegeben worden; wollte man sie korrekt bezeichnen, ergäbe sich zwischen Adel, Klerus, oberem und unterem Teil des Dritten Standes diese Flächen…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8D213" id="Text Box 8" o:spid="_x0000_s1031" type="#_x0000_t202" style="position:absolute;margin-left:444.7pt;margin-top:4.65pt;width:188.2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">
                <v:path arrowok="t"/>
                <v:textbox>
                  <w:txbxContent>
                    <w:p w14:paraId="3B064788" w14:textId="77777777" w:rsidR="002169D3" w:rsidRDefault="00CC4D31" w:rsidP="002169D3">
                      <w:pPr>
                        <w:rPr>
                          <w:noProof/>
                        </w:rPr>
                      </w:pPr>
                      <w:r>
                        <w:rPr>
                          <w:noProof/>
                        </w:rPr>
                        <w:object w:dxaOrig="25710" w:dyaOrig="20700" w14:anchorId="35FCA4C7">
                          <v:shape id="_x0000_i1028" type="#_x0000_t75" alt="" style="width:172.35pt;height:139.45pt;mso-width-percent:0;mso-height-percent:0;mso-width-percent:0;mso-height-percent:0">
                            <v:imagedata r:id="rId19" o:title=""/>
                          </v:shape>
                          <o:OLEObject Type="Embed" ProgID="Designer.Drawing.7" ShapeID="_x0000_i1028" DrawAspect="Content" ObjectID="_1695104859" r:id="rId21"/>
                        </w:object>
                      </w:r>
                    </w:p>
                    <w:p w14:paraId="7AF30C29" w14:textId="543146BD" w:rsidR="002169D3" w:rsidRDefault="002169D3" w:rsidP="002169D3">
                      <w:r>
                        <w:rPr>
                          <w:sz w:val="20"/>
                        </w:rPr>
                        <w:t xml:space="preserve">Die zahlenmässigen Verhältnisse sind auf dem grossen Schema nicht proportional wiedergegeben worden; wollte man sie korrekt bezeichnen, ergäbe sich zwischen Adel, Klerus, oberem und unterem Teil des Dritten Standes diese Flächen… </w:t>
                      </w:r>
                    </w:p>
                  </w:txbxContent>
                </v:textbox>
              </v:shape>
            </w:pict>
          </mc:Fallback>
        </mc:AlternateContent>
      </w:r>
    </w:p>
    <w:p w14:paraId="2C377DD8" w14:textId="77777777" w:rsidR="002169D3" w:rsidRPr="00F504F4" w:rsidRDefault="002169D3" w:rsidP="002169D3">
      <w:pPr>
        <w:spacing w:before="120" w:after="100" w:afterAutospacing="1"/>
        <w:rPr>
          <w:rFonts w:ascii="Arial" w:hAnsi="Arial" w:cs="Arial"/>
          <w:b/>
          <w:bCs/>
        </w:rPr>
      </w:pPr>
    </w:p>
    <w:p w14:paraId="67E395B1" w14:textId="77777777" w:rsidR="002169D3" w:rsidRPr="00F504F4" w:rsidRDefault="002169D3" w:rsidP="002169D3">
      <w:pPr>
        <w:spacing w:before="120" w:after="100" w:afterAutospacing="1"/>
        <w:rPr>
          <w:rFonts w:ascii="Arial" w:hAnsi="Arial" w:cs="Arial"/>
          <w:b/>
          <w:bCs/>
        </w:rPr>
      </w:pPr>
    </w:p>
    <w:p w14:paraId="20F2996B" w14:textId="77777777" w:rsidR="002169D3" w:rsidRPr="00F504F4" w:rsidRDefault="002169D3" w:rsidP="002169D3">
      <w:pPr>
        <w:spacing w:before="120" w:after="100" w:afterAutospacing="1"/>
        <w:rPr>
          <w:rFonts w:ascii="Arial" w:hAnsi="Arial" w:cs="Arial"/>
          <w:b/>
          <w:bCs/>
        </w:rPr>
      </w:pPr>
    </w:p>
    <w:p w14:paraId="15F469DA" w14:textId="77777777" w:rsidR="002169D3" w:rsidRPr="00F504F4" w:rsidRDefault="002169D3" w:rsidP="002169D3">
      <w:pPr>
        <w:spacing w:before="120" w:after="100" w:afterAutospacing="1"/>
        <w:rPr>
          <w:rFonts w:ascii="Arial" w:hAnsi="Arial" w:cs="Arial"/>
          <w:b/>
          <w:bCs/>
        </w:rPr>
      </w:pPr>
    </w:p>
    <w:p w14:paraId="5C8D8AB7" w14:textId="77777777" w:rsidR="002169D3" w:rsidRPr="00F504F4" w:rsidRDefault="002169D3" w:rsidP="002169D3">
      <w:pPr>
        <w:spacing w:before="120" w:after="100" w:afterAutospacing="1"/>
        <w:rPr>
          <w:rFonts w:ascii="Arial" w:hAnsi="Arial" w:cs="Arial"/>
          <w:b/>
          <w:bCs/>
        </w:rPr>
      </w:pPr>
    </w:p>
    <w:p w14:paraId="3D0F6300" w14:textId="77777777" w:rsidR="002169D3" w:rsidRPr="00F504F4" w:rsidRDefault="002169D3" w:rsidP="002169D3">
      <w:pPr>
        <w:spacing w:before="120" w:after="100" w:afterAutospacing="1"/>
        <w:rPr>
          <w:rFonts w:ascii="Arial" w:hAnsi="Arial" w:cs="Arial"/>
          <w:b/>
          <w:bCs/>
        </w:rPr>
      </w:pPr>
    </w:p>
    <w:p w14:paraId="1255CCA5" w14:textId="77777777" w:rsidR="002169D3" w:rsidRPr="00F504F4" w:rsidRDefault="002169D3" w:rsidP="002169D3">
      <w:pPr>
        <w:spacing w:before="120" w:after="100" w:afterAutospacing="1"/>
        <w:rPr>
          <w:rFonts w:ascii="Arial" w:hAnsi="Arial" w:cs="Arial"/>
          <w:b/>
          <w:bCs/>
        </w:rPr>
      </w:pPr>
    </w:p>
    <w:p w14:paraId="0098A106" w14:textId="77777777" w:rsidR="002169D3" w:rsidRPr="00F504F4" w:rsidRDefault="002169D3" w:rsidP="002169D3">
      <w:pPr>
        <w:spacing w:before="120" w:after="100" w:afterAutospacing="1"/>
        <w:rPr>
          <w:rFonts w:ascii="Arial" w:hAnsi="Arial" w:cs="Arial"/>
          <w:b/>
          <w:bCs/>
        </w:rPr>
      </w:pPr>
    </w:p>
    <w:p w14:paraId="7A6616CD" w14:textId="77777777" w:rsidR="002169D3" w:rsidRPr="00F504F4" w:rsidRDefault="002169D3" w:rsidP="002169D3">
      <w:pPr>
        <w:spacing w:before="120" w:after="100" w:afterAutospacing="1"/>
        <w:rPr>
          <w:rFonts w:ascii="Arial" w:hAnsi="Arial" w:cs="Arial"/>
          <w:b/>
          <w:bCs/>
        </w:rPr>
      </w:pPr>
    </w:p>
    <w:p w14:paraId="3985BC72" w14:textId="77777777" w:rsidR="002169D3" w:rsidRPr="00F504F4" w:rsidRDefault="002169D3" w:rsidP="002169D3">
      <w:pPr>
        <w:spacing w:before="120" w:after="100" w:afterAutospacing="1"/>
        <w:rPr>
          <w:rFonts w:ascii="Arial" w:hAnsi="Arial" w:cs="Arial"/>
          <w:b/>
          <w:bCs/>
        </w:rPr>
      </w:pPr>
    </w:p>
    <w:p w14:paraId="5A9B3E19" w14:textId="77777777" w:rsidR="002169D3" w:rsidRPr="00F504F4" w:rsidRDefault="002169D3" w:rsidP="002169D3">
      <w:pPr>
        <w:spacing w:before="120" w:after="100" w:afterAutospacing="1"/>
        <w:rPr>
          <w:rFonts w:ascii="Arial" w:hAnsi="Arial" w:cs="Arial"/>
          <w:b/>
          <w:bCs/>
        </w:rPr>
      </w:pPr>
    </w:p>
    <w:p w14:paraId="10AA3960" w14:textId="77777777" w:rsidR="002169D3" w:rsidRPr="00F504F4" w:rsidRDefault="002169D3" w:rsidP="002169D3">
      <w:pPr>
        <w:spacing w:before="120" w:after="100" w:afterAutospacing="1"/>
        <w:rPr>
          <w:rFonts w:ascii="Arial" w:hAnsi="Arial" w:cs="Arial"/>
        </w:rPr>
      </w:pPr>
      <w:r>
        <w:rPr>
          <w:rFonts w:ascii="Arial" w:hAnsi="Arial" w:cs="Arial"/>
          <w:noProof/>
        </w:rPr>
        <w:drawing>
          <wp:anchor distT="0" distB="0" distL="114300" distR="114300" simplePos="0" relativeHeight="251668480" behindDoc="1" locked="0" layoutInCell="1" allowOverlap="1" wp14:anchorId="2747925B" wp14:editId="7FC67F67">
            <wp:simplePos x="0" y="0"/>
            <wp:positionH relativeFrom="column">
              <wp:posOffset>78105</wp:posOffset>
            </wp:positionH>
            <wp:positionV relativeFrom="paragraph">
              <wp:posOffset>-143510</wp:posOffset>
            </wp:positionV>
            <wp:extent cx="4513500" cy="3600000"/>
            <wp:effectExtent l="0" t="0" r="0" b="0"/>
            <wp:wrapTight wrapText="bothSides">
              <wp:wrapPolygon edited="0">
                <wp:start x="0" y="0"/>
                <wp:lineTo x="0" y="21490"/>
                <wp:lineTo x="21518" y="21490"/>
                <wp:lineTo x="21518" y="0"/>
                <wp:lineTo x="0" y="0"/>
              </wp:wrapPolygon>
            </wp:wrapTight>
            <wp:docPr id="19" name="Grafik 19" descr="Ein Bild, das Tex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alt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3500" cy="3600000"/>
                    </a:xfrm>
                    <a:prstGeom prst="rect">
                      <a:avLst/>
                    </a:prstGeom>
                  </pic:spPr>
                </pic:pic>
              </a:graphicData>
            </a:graphic>
            <wp14:sizeRelH relativeFrom="margin">
              <wp14:pctWidth>0</wp14:pctWidth>
            </wp14:sizeRelH>
            <wp14:sizeRelV relativeFrom="margin">
              <wp14:pctHeight>0</wp14:pctHeight>
            </wp14:sizeRelV>
          </wp:anchor>
        </w:drawing>
      </w:r>
      <w:r w:rsidRPr="00F504F4">
        <w:rPr>
          <w:rFonts w:ascii="Arial" w:hAnsi="Arial" w:cs="Arial"/>
        </w:rPr>
        <w:t>Bezeichne die drei Figuren!</w:t>
      </w:r>
    </w:p>
    <w:p w14:paraId="6D67C7C0" w14:textId="77777777" w:rsidR="002169D3" w:rsidRPr="00B94273" w:rsidRDefault="002169D3" w:rsidP="002169D3">
      <w:pPr>
        <w:numPr>
          <w:ilvl w:val="0"/>
          <w:numId w:val="1"/>
        </w:numPr>
        <w:tabs>
          <w:tab w:val="clear" w:pos="720"/>
          <w:tab w:val="left" w:pos="284"/>
        </w:tabs>
        <w:spacing w:before="120" w:after="100" w:afterAutospacing="1"/>
        <w:ind w:left="284" w:hanging="284"/>
        <w:rPr>
          <w:rFonts w:ascii="Arial" w:hAnsi="Arial" w:cs="Arial"/>
        </w:rPr>
      </w:pPr>
      <w:r w:rsidRPr="00B94273">
        <w:rPr>
          <w:rFonts w:ascii="Arial" w:hAnsi="Arial" w:cs="Arial"/>
        </w:rPr>
        <w:t>Welcher Schicht innerhalb des Dritten Standes gehört die entsprechende Figur an?</w:t>
      </w:r>
      <w:r w:rsidRPr="00B94273">
        <w:rPr>
          <w:rFonts w:ascii="Arial" w:hAnsi="Arial" w:cs="Arial"/>
        </w:rPr>
        <w:br/>
      </w:r>
      <w:r w:rsidRPr="00B94273">
        <w:rPr>
          <w:rFonts w:ascii="Arial" w:hAnsi="Arial" w:cs="Arial"/>
        </w:rPr>
        <w:br/>
      </w:r>
    </w:p>
    <w:p w14:paraId="41671393" w14:textId="77777777" w:rsidR="002169D3" w:rsidRPr="00F504F4" w:rsidRDefault="002169D3" w:rsidP="002169D3">
      <w:pPr>
        <w:numPr>
          <w:ilvl w:val="0"/>
          <w:numId w:val="1"/>
        </w:numPr>
        <w:tabs>
          <w:tab w:val="clear" w:pos="720"/>
          <w:tab w:val="left" w:pos="284"/>
        </w:tabs>
        <w:spacing w:before="120" w:after="100" w:afterAutospacing="1"/>
        <w:ind w:left="284" w:hanging="284"/>
        <w:rPr>
          <w:rFonts w:ascii="Arial" w:hAnsi="Arial" w:cs="Arial"/>
        </w:rPr>
      </w:pPr>
      <w:r w:rsidRPr="00F504F4">
        <w:rPr>
          <w:rFonts w:ascii="Arial" w:hAnsi="Arial" w:cs="Arial"/>
        </w:rPr>
        <w:t>Welches Motiv verkörpert sie?</w:t>
      </w:r>
    </w:p>
    <w:p w14:paraId="2A66CDF0" w14:textId="77777777" w:rsidR="002169D3" w:rsidRDefault="002169D3" w:rsidP="002169D3">
      <w:pPr>
        <w:tabs>
          <w:tab w:val="left" w:pos="284"/>
        </w:tabs>
        <w:spacing w:before="120" w:after="100" w:afterAutospacing="1"/>
        <w:ind w:left="284" w:hanging="284"/>
        <w:rPr>
          <w:rFonts w:ascii="Arial" w:hAnsi="Arial" w:cs="Arial"/>
        </w:rPr>
      </w:pPr>
      <w:r>
        <w:rPr>
          <w:rFonts w:ascii="Arial" w:hAnsi="Arial" w:cs="Arial"/>
        </w:rPr>
        <w:br/>
      </w:r>
    </w:p>
    <w:p w14:paraId="44F73A5E" w14:textId="77777777" w:rsidR="002169D3" w:rsidRDefault="002169D3" w:rsidP="002169D3">
      <w:pPr>
        <w:numPr>
          <w:ilvl w:val="0"/>
          <w:numId w:val="1"/>
        </w:numPr>
        <w:tabs>
          <w:tab w:val="clear" w:pos="720"/>
          <w:tab w:val="left" w:pos="284"/>
        </w:tabs>
        <w:spacing w:before="120" w:after="100" w:afterAutospacing="1"/>
        <w:ind w:left="284" w:hanging="284"/>
        <w:rPr>
          <w:rFonts w:ascii="Arial" w:hAnsi="Arial" w:cs="Arial"/>
        </w:rPr>
      </w:pPr>
      <w:r w:rsidRPr="00F504F4">
        <w:rPr>
          <w:rFonts w:ascii="Arial" w:hAnsi="Arial" w:cs="Arial"/>
        </w:rPr>
        <w:t>Wie reagieren die ander</w:t>
      </w:r>
      <w:r>
        <w:rPr>
          <w:rFonts w:ascii="Arial" w:hAnsi="Arial" w:cs="Arial"/>
        </w:rPr>
        <w:t>e</w:t>
      </w:r>
      <w:r w:rsidRPr="00F504F4">
        <w:rPr>
          <w:rFonts w:ascii="Arial" w:hAnsi="Arial" w:cs="Arial"/>
        </w:rPr>
        <w:t xml:space="preserve">n Figuren? </w:t>
      </w:r>
    </w:p>
    <w:p w14:paraId="5B86FB3E" w14:textId="77777777" w:rsidR="002169D3" w:rsidRDefault="002169D3" w:rsidP="002169D3">
      <w:pPr>
        <w:tabs>
          <w:tab w:val="left" w:pos="284"/>
        </w:tabs>
        <w:spacing w:before="120" w:after="100" w:afterAutospacing="1"/>
        <w:rPr>
          <w:rFonts w:ascii="Arial" w:hAnsi="Arial" w:cs="Arial"/>
          <w:lang w:val="de-DE"/>
        </w:rPr>
      </w:pPr>
      <w:r>
        <w:rPr>
          <w:rFonts w:ascii="Arial" w:hAnsi="Arial" w:cs="Arial"/>
          <w:lang w:val="de-DE"/>
        </w:rPr>
        <w:br/>
      </w:r>
    </w:p>
    <w:p w14:paraId="64616438" w14:textId="77777777" w:rsidR="002169D3" w:rsidRPr="00B94273" w:rsidRDefault="002169D3" w:rsidP="002169D3">
      <w:pPr>
        <w:tabs>
          <w:tab w:val="left" w:pos="284"/>
        </w:tabs>
        <w:spacing w:before="120" w:after="100" w:afterAutospacing="1"/>
        <w:rPr>
          <w:rFonts w:ascii="Arial" w:hAnsi="Arial" w:cs="Arial"/>
          <w:lang w:val="de-DE"/>
        </w:rPr>
      </w:pPr>
    </w:p>
    <w:p w14:paraId="074EAB5D" w14:textId="6DDA89C5" w:rsidR="002169D3" w:rsidRPr="004A7BB1" w:rsidRDefault="002169D3" w:rsidP="002169D3">
      <w:pPr>
        <w:spacing w:line="360" w:lineRule="atLeast"/>
        <w:outlineLvl w:val="2"/>
        <w:rPr>
          <w:rFonts w:ascii="Arial" w:hAnsi="Arial" w:cs="Arial"/>
          <w:sz w:val="20"/>
          <w:szCs w:val="20"/>
          <w:lang w:val="en-US"/>
        </w:rPr>
      </w:pPr>
      <w:r w:rsidRPr="004A7BB1">
        <w:rPr>
          <w:rFonts w:ascii="Arial" w:hAnsi="Arial" w:cs="Arial"/>
          <w:color w:val="000000"/>
          <w:sz w:val="20"/>
          <w:szCs w:val="20"/>
        </w:rPr>
        <w:t>«</w:t>
      </w:r>
      <w:proofErr w:type="spellStart"/>
      <w:r w:rsidRPr="004A7BB1">
        <w:rPr>
          <w:rFonts w:ascii="Arial" w:hAnsi="Arial" w:cs="Arial"/>
          <w:color w:val="000000"/>
          <w:sz w:val="20"/>
          <w:szCs w:val="20"/>
        </w:rPr>
        <w:t>Reveil</w:t>
      </w:r>
      <w:proofErr w:type="spellEnd"/>
      <w:r w:rsidRPr="004A7BB1">
        <w:rPr>
          <w:rFonts w:ascii="Arial" w:hAnsi="Arial" w:cs="Arial"/>
          <w:color w:val="000000"/>
          <w:sz w:val="20"/>
          <w:szCs w:val="20"/>
        </w:rPr>
        <w:t xml:space="preserve"> du Tiers Etat», «Der Dritte Stand erwacht». Flugblatt aus dem Beginn der Französischen Revolution. </w:t>
      </w:r>
      <w:r w:rsidRPr="004A7BB1">
        <w:rPr>
          <w:rFonts w:ascii="Arial" w:hAnsi="Arial" w:cs="Arial"/>
          <w:sz w:val="20"/>
          <w:szCs w:val="20"/>
        </w:rPr>
        <w:t> </w:t>
      </w:r>
      <w:proofErr w:type="spellStart"/>
      <w:r w:rsidRPr="004A7BB1">
        <w:rPr>
          <w:rFonts w:ascii="Arial" w:hAnsi="Arial" w:cs="Arial"/>
          <w:sz w:val="20"/>
          <w:szCs w:val="20"/>
          <w:lang w:val="en-US"/>
        </w:rPr>
        <w:t>AnonymousUnknown</w:t>
      </w:r>
      <w:proofErr w:type="spellEnd"/>
      <w:r w:rsidRPr="004A7BB1">
        <w:rPr>
          <w:rFonts w:ascii="Arial" w:hAnsi="Arial" w:cs="Arial"/>
          <w:sz w:val="20"/>
          <w:szCs w:val="20"/>
          <w:lang w:val="en-US"/>
        </w:rPr>
        <w:t xml:space="preserve"> author, </w:t>
      </w:r>
      <w:proofErr w:type="gramStart"/>
      <w:r w:rsidRPr="004A7BB1">
        <w:rPr>
          <w:rFonts w:ascii="Arial" w:hAnsi="Arial" w:cs="Arial"/>
          <w:sz w:val="20"/>
          <w:szCs w:val="20"/>
          <w:lang w:val="en-US"/>
        </w:rPr>
        <w:t>Public</w:t>
      </w:r>
      <w:proofErr w:type="gramEnd"/>
      <w:r w:rsidRPr="004A7BB1">
        <w:rPr>
          <w:rFonts w:ascii="Arial" w:hAnsi="Arial" w:cs="Arial"/>
          <w:sz w:val="20"/>
          <w:szCs w:val="20"/>
          <w:lang w:val="en-US"/>
        </w:rPr>
        <w:t xml:space="preserve"> domain, via Wikimedia Commons</w:t>
      </w:r>
      <w:r w:rsidR="00AC660A">
        <w:rPr>
          <w:rFonts w:ascii="Arial" w:hAnsi="Arial" w:cs="Arial"/>
          <w:sz w:val="20"/>
          <w:szCs w:val="20"/>
          <w:lang w:val="en-US"/>
        </w:rPr>
        <w:t xml:space="preserve">, </w:t>
      </w:r>
      <w:hyperlink r:id="rId23" w:history="1">
        <w:r w:rsidR="00AC660A" w:rsidRPr="00A458D9">
          <w:rPr>
            <w:rStyle w:val="Hyperlink"/>
            <w:rFonts w:ascii="Arial" w:hAnsi="Arial" w:cs="Arial"/>
            <w:sz w:val="20"/>
            <w:szCs w:val="20"/>
            <w:lang w:val="en-US"/>
          </w:rPr>
          <w:t>https://upload.wikimedia.org/wikipedia/commons/0/05/R%C3%A9v</w:t>
        </w:r>
        <w:r w:rsidR="00AC660A" w:rsidRPr="00A458D9">
          <w:rPr>
            <w:rStyle w:val="Hyperlink"/>
            <w:rFonts w:ascii="Arial" w:hAnsi="Arial" w:cs="Arial"/>
            <w:sz w:val="20"/>
            <w:szCs w:val="20"/>
            <w:lang w:val="en-US"/>
          </w:rPr>
          <w:t>e</w:t>
        </w:r>
        <w:r w:rsidR="00AC660A" w:rsidRPr="00A458D9">
          <w:rPr>
            <w:rStyle w:val="Hyperlink"/>
            <w:rFonts w:ascii="Arial" w:hAnsi="Arial" w:cs="Arial"/>
            <w:sz w:val="20"/>
            <w:szCs w:val="20"/>
            <w:lang w:val="en-US"/>
          </w:rPr>
          <w:t>il_du_Tiers_%C3%89tat.jpg</w:t>
        </w:r>
      </w:hyperlink>
      <w:r w:rsidR="00AC660A">
        <w:rPr>
          <w:rFonts w:ascii="Arial" w:hAnsi="Arial" w:cs="Arial"/>
          <w:sz w:val="20"/>
          <w:szCs w:val="20"/>
          <w:lang w:val="en-US"/>
        </w:rPr>
        <w:t xml:space="preserve"> </w:t>
      </w:r>
    </w:p>
    <w:p w14:paraId="21678E33" w14:textId="77777777" w:rsidR="002169D3" w:rsidRDefault="002169D3"/>
    <w:sectPr w:rsidR="002169D3" w:rsidSect="00547EFA">
      <w:headerReference w:type="default" r:id="rId24"/>
      <w:footerReference w:type="even" r:id="rId25"/>
      <w:footerReference w:type="default" r:id="rId26"/>
      <w:pgSz w:w="14860" w:h="21040"/>
      <w:pgMar w:top="1858" w:right="1961"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23728" w14:textId="77777777" w:rsidR="00CC4D31" w:rsidRDefault="00CC4D31">
      <w:r>
        <w:separator/>
      </w:r>
    </w:p>
  </w:endnote>
  <w:endnote w:type="continuationSeparator" w:id="0">
    <w:p w14:paraId="4CA73AD1" w14:textId="77777777" w:rsidR="00CC4D31" w:rsidRDefault="00CC4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272AE904" w14:textId="77777777" w:rsidR="00F212E6" w:rsidRDefault="00C57628"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43A1466" w14:textId="77777777" w:rsidR="00F212E6" w:rsidRDefault="00CC4D31"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6C087C72" w14:textId="77777777" w:rsidR="00F212E6" w:rsidRPr="00577BB7" w:rsidRDefault="00C57628"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1C9B0286" w14:textId="77777777" w:rsidR="0029666D" w:rsidRPr="00EC50C0" w:rsidRDefault="00C57628"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9264" behindDoc="0" locked="0" layoutInCell="1" allowOverlap="1" wp14:anchorId="192D2D29" wp14:editId="752A4C44">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FD396" w14:textId="77777777" w:rsidR="00CC4D31" w:rsidRDefault="00CC4D31">
      <w:r>
        <w:separator/>
      </w:r>
    </w:p>
  </w:footnote>
  <w:footnote w:type="continuationSeparator" w:id="0">
    <w:p w14:paraId="578CB537" w14:textId="77777777" w:rsidR="00CC4D31" w:rsidRDefault="00CC4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8D38" w14:textId="77777777" w:rsidR="00D33DE9" w:rsidRDefault="00C57628"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3A2FEF4E" wp14:editId="5BFC4F8A">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D128428" w14:textId="77777777" w:rsidR="00B1128E" w:rsidRPr="005D33B1" w:rsidRDefault="00C57628" w:rsidP="005D33B1">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4A64E88B" w14:textId="77777777" w:rsidR="005D33B1" w:rsidRPr="005D33B1" w:rsidRDefault="00C57628"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Französische Revolution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FEF4E" id="_x0000_t202" coordsize="21600,21600" o:spt="202" path="m,l,21600r21600,l21600,xe">
              <v:stroke joinstyle="miter"/>
              <v:path gradientshapeok="t" o:connecttype="rect"/>
            </v:shapetype>
            <v:shape id="Textfeld 12" o:spid="_x0000_s1032"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D128428" w14:textId="77777777" w:rsidR="00B1128E" w:rsidRPr="005D33B1" w:rsidRDefault="00C57628" w:rsidP="005D33B1">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4A64E88B" w14:textId="77777777" w:rsidR="005D33B1" w:rsidRPr="005D33B1" w:rsidRDefault="00C57628"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Französische Revolution</w:t>
                    </w:r>
                    <w:r w:rsidRPr="005D33B1">
                      <w:rPr>
                        <w:rFonts w:ascii="Arial" w:hAnsi="Arial" w:cs="Arial"/>
                        <w:color w:val="000000"/>
                        <w:kern w:val="36"/>
                        <w:sz w:val="16"/>
                        <w:szCs w:val="16"/>
                      </w:rPr>
                      <w:t>»</w:t>
                    </w:r>
                  </w:p>
                </w:txbxContent>
              </v:textbox>
            </v:shape>
          </w:pict>
        </mc:Fallback>
      </mc:AlternateContent>
    </w:r>
    <w:r>
      <w:rPr>
        <w:noProof/>
      </w:rPr>
      <w:drawing>
        <wp:inline distT="0" distB="0" distL="0" distR="0" wp14:anchorId="7984478E" wp14:editId="62BA1E66">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3678A796" w14:textId="77777777" w:rsidR="004010DB" w:rsidRDefault="00CC4D31"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22410"/>
    <w:multiLevelType w:val="hybridMultilevel"/>
    <w:tmpl w:val="292243A0"/>
    <w:lvl w:ilvl="0" w:tplc="33665B46">
      <w:start w:val="2"/>
      <w:numFmt w:val="lowerLetter"/>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E7D336A"/>
    <w:multiLevelType w:val="hybridMultilevel"/>
    <w:tmpl w:val="12B4BF78"/>
    <w:lvl w:ilvl="0" w:tplc="B8E25C08">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D3"/>
    <w:rsid w:val="002169D3"/>
    <w:rsid w:val="0033242C"/>
    <w:rsid w:val="00734A84"/>
    <w:rsid w:val="00AC660A"/>
    <w:rsid w:val="00C57628"/>
    <w:rsid w:val="00CC4D31"/>
    <w:rsid w:val="00DC558A"/>
    <w:rsid w:val="00FE79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AA79FDE"/>
  <w15:chartTrackingRefBased/>
  <w15:docId w15:val="{76037453-A0D4-2846-9B06-97D76EC3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69D3"/>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169D3"/>
    <w:rPr>
      <w:color w:val="0000FF"/>
      <w:u w:val="single"/>
    </w:rPr>
  </w:style>
  <w:style w:type="paragraph" w:styleId="Kopfzeile">
    <w:name w:val="header"/>
    <w:basedOn w:val="Standard"/>
    <w:link w:val="KopfzeileZchn"/>
    <w:unhideWhenUsed/>
    <w:rsid w:val="002169D3"/>
    <w:pPr>
      <w:tabs>
        <w:tab w:val="center" w:pos="4536"/>
        <w:tab w:val="right" w:pos="9072"/>
      </w:tabs>
    </w:pPr>
  </w:style>
  <w:style w:type="character" w:customStyle="1" w:styleId="KopfzeileZchn">
    <w:name w:val="Kopfzeile Zchn"/>
    <w:basedOn w:val="Absatz-Standardschriftart"/>
    <w:link w:val="Kopfzeile"/>
    <w:rsid w:val="002169D3"/>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2169D3"/>
    <w:pPr>
      <w:tabs>
        <w:tab w:val="center" w:pos="4536"/>
        <w:tab w:val="right" w:pos="9072"/>
      </w:tabs>
    </w:pPr>
  </w:style>
  <w:style w:type="character" w:customStyle="1" w:styleId="FuzeileZchn">
    <w:name w:val="Fußzeile Zchn"/>
    <w:basedOn w:val="Absatz-Standardschriftart"/>
    <w:link w:val="Fuzeile"/>
    <w:uiPriority w:val="99"/>
    <w:rsid w:val="002169D3"/>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2169D3"/>
  </w:style>
  <w:style w:type="paragraph" w:customStyle="1" w:styleId="berschrift4">
    <w:name w:val="Überschrift_4"/>
    <w:basedOn w:val="Standard"/>
    <w:autoRedefine/>
    <w:rsid w:val="002169D3"/>
    <w:rPr>
      <w:rFonts w:eastAsia="Times"/>
      <w:b/>
      <w:szCs w:val="20"/>
      <w:lang w:val="de-DE"/>
    </w:rPr>
  </w:style>
  <w:style w:type="paragraph" w:styleId="Textkrper2">
    <w:name w:val="Body Text 2"/>
    <w:basedOn w:val="Standard"/>
    <w:link w:val="Textkrper2Zchn"/>
    <w:semiHidden/>
    <w:rsid w:val="002169D3"/>
    <w:pPr>
      <w:jc w:val="both"/>
    </w:pPr>
    <w:rPr>
      <w:rFonts w:eastAsia="Times"/>
      <w:szCs w:val="20"/>
    </w:rPr>
  </w:style>
  <w:style w:type="character" w:customStyle="1" w:styleId="Textkrper2Zchn">
    <w:name w:val="Textkörper 2 Zchn"/>
    <w:basedOn w:val="Absatz-Standardschriftart"/>
    <w:link w:val="Textkrper2"/>
    <w:semiHidden/>
    <w:rsid w:val="002169D3"/>
    <w:rPr>
      <w:rFonts w:ascii="Times New Roman" w:eastAsia="Times" w:hAnsi="Times New Roman" w:cs="Times New Roman"/>
      <w:szCs w:val="20"/>
      <w:lang w:eastAsia="de-DE"/>
    </w:rPr>
  </w:style>
  <w:style w:type="paragraph" w:styleId="Textkrper3">
    <w:name w:val="Body Text 3"/>
    <w:basedOn w:val="Standard"/>
    <w:link w:val="Textkrper3Zchn"/>
    <w:semiHidden/>
    <w:rsid w:val="002169D3"/>
    <w:rPr>
      <w:rFonts w:eastAsia="Times"/>
      <w:sz w:val="20"/>
      <w:szCs w:val="20"/>
    </w:rPr>
  </w:style>
  <w:style w:type="character" w:customStyle="1" w:styleId="Textkrper3Zchn">
    <w:name w:val="Textkörper 3 Zchn"/>
    <w:basedOn w:val="Absatz-Standardschriftart"/>
    <w:link w:val="Textkrper3"/>
    <w:semiHidden/>
    <w:rsid w:val="002169D3"/>
    <w:rPr>
      <w:rFonts w:ascii="Times New Roman" w:eastAsia="Times" w:hAnsi="Times New Roman" w:cs="Times New Roman"/>
      <w:sz w:val="20"/>
      <w:szCs w:val="20"/>
      <w:lang w:eastAsia="de-DE"/>
    </w:rPr>
  </w:style>
  <w:style w:type="character" w:styleId="NichtaufgelsteErwhnung">
    <w:name w:val="Unresolved Mention"/>
    <w:basedOn w:val="Absatz-Standardschriftart"/>
    <w:uiPriority w:val="99"/>
    <w:semiHidden/>
    <w:unhideWhenUsed/>
    <w:rsid w:val="00AC660A"/>
    <w:rPr>
      <w:color w:val="605E5C"/>
      <w:shd w:val="clear" w:color="auto" w:fill="E1DFDD"/>
    </w:rPr>
  </w:style>
  <w:style w:type="character" w:styleId="BesuchterLink">
    <w:name w:val="FollowedHyperlink"/>
    <w:basedOn w:val="Absatz-Standardschriftart"/>
    <w:uiPriority w:val="99"/>
    <w:semiHidden/>
    <w:unhideWhenUsed/>
    <w:rsid w:val="00AC66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9.bin"/><Relationship Id="rId7" Type="http://schemas.openxmlformats.org/officeDocument/2006/relationships/image" Target="media/image1.wmf"/><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upload.wikimedia.org/wikipedia/commons/0/05/R%C3%A9veil_du_Tiers_%C3%89tat.jpg"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image" Target="media/image7.jp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5466</Characters>
  <Application>Microsoft Office Word</Application>
  <DocSecurity>0</DocSecurity>
  <Lines>45</Lines>
  <Paragraphs>12</Paragraphs>
  <ScaleCrop>false</ScaleCrop>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5</cp:revision>
  <dcterms:created xsi:type="dcterms:W3CDTF">2021-09-14T15:46:00Z</dcterms:created>
  <dcterms:modified xsi:type="dcterms:W3CDTF">2021-10-07T07:40:00Z</dcterms:modified>
</cp:coreProperties>
</file>