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39A8D9" w14:textId="77777777" w:rsidR="00FF3E4A" w:rsidRPr="002C7A2F" w:rsidRDefault="00FF3E4A" w:rsidP="002C7A2F">
      <w:pPr>
        <w:spacing w:before="120"/>
        <w:ind w:right="686"/>
        <w:rPr>
          <w:rFonts w:ascii="Arial" w:hAnsi="Arial" w:cs="Arial"/>
          <w:lang w:val="de-DE"/>
        </w:rPr>
      </w:pPr>
    </w:p>
    <w:p w14:paraId="033FC297" w14:textId="3BECE1C8" w:rsidR="00B10673" w:rsidRPr="002C7A2F" w:rsidRDefault="00FF3E4A" w:rsidP="002C7A2F">
      <w:pPr>
        <w:spacing w:before="120"/>
        <w:ind w:right="686"/>
        <w:rPr>
          <w:rFonts w:ascii="Arial" w:hAnsi="Arial" w:cs="Arial"/>
          <w:lang w:val="de-DE"/>
        </w:rPr>
      </w:pPr>
      <w:r w:rsidRPr="002C7A2F">
        <w:rPr>
          <w:rFonts w:ascii="Arial" w:hAnsi="Arial" w:cs="Arial"/>
          <w:lang w:val="de-DE"/>
        </w:rPr>
        <w:t>Industrialisierung Schweiz</w:t>
      </w:r>
      <w:r w:rsidR="00B10673" w:rsidRPr="002C7A2F">
        <w:rPr>
          <w:rFonts w:ascii="Arial" w:hAnsi="Arial" w:cs="Arial"/>
          <w:lang w:val="de-DE"/>
        </w:rPr>
        <w:t xml:space="preserve">: </w:t>
      </w:r>
      <w:r w:rsidR="00663341" w:rsidRPr="002C7A2F">
        <w:rPr>
          <w:rFonts w:ascii="Arial" w:hAnsi="Arial" w:cs="Arial"/>
          <w:lang w:val="de-DE"/>
        </w:rPr>
        <w:t>Zweite</w:t>
      </w:r>
      <w:r w:rsidR="00EA7F80" w:rsidRPr="002C7A2F">
        <w:rPr>
          <w:rFonts w:ascii="Arial" w:hAnsi="Arial" w:cs="Arial"/>
          <w:lang w:val="de-DE"/>
        </w:rPr>
        <w:t xml:space="preserve"> Technische Revolution</w:t>
      </w:r>
    </w:p>
    <w:p w14:paraId="5A09B93E" w14:textId="2962808A" w:rsidR="005D33B1" w:rsidRDefault="00B10673" w:rsidP="002C7A2F">
      <w:pPr>
        <w:spacing w:before="120"/>
        <w:ind w:right="686"/>
        <w:rPr>
          <w:rFonts w:ascii="Arial" w:hAnsi="Arial" w:cs="Arial"/>
          <w:lang w:val="de-DE"/>
        </w:rPr>
      </w:pPr>
      <w:r w:rsidRPr="002C7A2F">
        <w:rPr>
          <w:rFonts w:ascii="Arial" w:hAnsi="Arial" w:cs="Arial"/>
          <w:lang w:val="de-DE"/>
        </w:rPr>
        <w:t xml:space="preserve">Kapitel </w:t>
      </w:r>
      <w:r w:rsidR="00FF3E4A" w:rsidRPr="002C7A2F">
        <w:rPr>
          <w:rFonts w:ascii="Arial" w:hAnsi="Arial" w:cs="Arial"/>
          <w:lang w:val="de-DE"/>
        </w:rPr>
        <w:t>1</w:t>
      </w:r>
      <w:r w:rsidRPr="002C7A2F">
        <w:rPr>
          <w:rFonts w:ascii="Arial" w:hAnsi="Arial" w:cs="Arial"/>
          <w:lang w:val="de-DE"/>
        </w:rPr>
        <w:t xml:space="preserve">: </w:t>
      </w:r>
      <w:r w:rsidR="00663341" w:rsidRPr="002C7A2F">
        <w:rPr>
          <w:rFonts w:ascii="Arial" w:hAnsi="Arial" w:cs="Arial"/>
          <w:lang w:val="de-DE"/>
        </w:rPr>
        <w:t>Elektrizität</w:t>
      </w:r>
    </w:p>
    <w:p w14:paraId="42E9EBB9" w14:textId="29F62569" w:rsidR="002C7A2F" w:rsidRDefault="002C7A2F" w:rsidP="002C7A2F">
      <w:pPr>
        <w:spacing w:before="120"/>
        <w:ind w:right="686"/>
        <w:rPr>
          <w:rFonts w:ascii="Arial" w:hAnsi="Arial" w:cs="Arial"/>
          <w:lang w:val="de-DE"/>
        </w:rPr>
      </w:pPr>
    </w:p>
    <w:p w14:paraId="6305E3B1" w14:textId="77777777" w:rsidR="002C7A2F" w:rsidRPr="002C7A2F" w:rsidRDefault="002C7A2F" w:rsidP="002C7A2F">
      <w:pPr>
        <w:spacing w:before="120"/>
        <w:ind w:right="686"/>
        <w:rPr>
          <w:rFonts w:ascii="Arial" w:hAnsi="Arial" w:cs="Arial"/>
          <w:lang w:val="de-DE"/>
        </w:rPr>
      </w:pPr>
    </w:p>
    <w:p w14:paraId="03F009D8" w14:textId="2076731F" w:rsidR="002C7A2F" w:rsidRDefault="002C7A2F" w:rsidP="002C7A2F">
      <w:pPr>
        <w:pStyle w:val="berschrift1"/>
        <w:spacing w:before="120" w:beforeAutospacing="0" w:after="0" w:afterAutospacing="0"/>
        <w:rPr>
          <w:rFonts w:ascii="Arial" w:hAnsi="Arial" w:cs="Arial"/>
          <w:sz w:val="32"/>
          <w:szCs w:val="32"/>
        </w:rPr>
      </w:pPr>
      <w:r w:rsidRPr="002C7A2F">
        <w:rPr>
          <w:rFonts w:ascii="Arial" w:hAnsi="Arial" w:cs="Arial"/>
          <w:sz w:val="32"/>
          <w:szCs w:val="32"/>
        </w:rPr>
        <w:t>Entwicklung der Technik</w:t>
      </w:r>
    </w:p>
    <w:p w14:paraId="7B2B232E" w14:textId="77777777" w:rsidR="002C7A2F" w:rsidRPr="002C7A2F" w:rsidRDefault="002C7A2F" w:rsidP="002C7A2F">
      <w:pPr>
        <w:pStyle w:val="berschrift1"/>
        <w:spacing w:before="120" w:beforeAutospacing="0" w:after="0" w:afterAutospacing="0"/>
        <w:rPr>
          <w:rFonts w:ascii="Arial" w:hAnsi="Arial" w:cs="Arial"/>
          <w:sz w:val="32"/>
          <w:szCs w:val="32"/>
        </w:rPr>
      </w:pPr>
    </w:p>
    <w:p w14:paraId="2AB660C3" w14:textId="6CE1931B" w:rsidR="002C7A2F" w:rsidRPr="002C7A2F" w:rsidRDefault="002C7A2F" w:rsidP="002C7A2F">
      <w:pPr>
        <w:widowControl w:val="0"/>
        <w:tabs>
          <w:tab w:val="right" w:pos="4368"/>
        </w:tabs>
        <w:spacing w:before="120"/>
        <w:rPr>
          <w:rFonts w:ascii="Arial" w:hAnsi="Arial" w:cs="Arial"/>
          <w:b/>
          <w:snapToGrid w:val="0"/>
        </w:rPr>
      </w:pPr>
      <w:r w:rsidRPr="002C7A2F">
        <w:rPr>
          <w:rFonts w:ascii="Arial" w:hAnsi="Arial" w:cs="Arial"/>
          <w:noProof/>
        </w:rPr>
        <mc:AlternateContent>
          <mc:Choice Requires="wps">
            <w:drawing>
              <wp:inline distT="0" distB="0" distL="0" distR="0" wp14:anchorId="24D561A1" wp14:editId="0DC03A1D">
                <wp:extent cx="7200900" cy="4267200"/>
                <wp:effectExtent l="0" t="0" r="12700" b="12700"/>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200900" cy="4267200"/>
                        </a:xfrm>
                        <a:prstGeom prst="rect">
                          <a:avLst/>
                        </a:prstGeom>
                        <a:solidFill>
                          <a:srgbClr val="FFFFFF"/>
                        </a:solidFill>
                        <a:ln w="9525">
                          <a:solidFill>
                            <a:srgbClr val="000000"/>
                          </a:solidFill>
                          <a:miter lim="800000"/>
                          <a:headEnd/>
                          <a:tailEnd/>
                        </a:ln>
                      </wps:spPr>
                      <wps:txbx>
                        <w:txbxContent>
                          <w:p w14:paraId="00CD9968" w14:textId="77777777" w:rsidR="002C7A2F" w:rsidRPr="002C7A2F" w:rsidRDefault="002C7A2F" w:rsidP="002C7A2F">
                            <w:pPr>
                              <w:spacing w:line="276" w:lineRule="auto"/>
                              <w:ind w:left="709" w:hanging="709"/>
                              <w:rPr>
                                <w:rFonts w:ascii="Arial" w:hAnsi="Arial" w:cs="Arial"/>
                              </w:rPr>
                            </w:pPr>
                            <w:r w:rsidRPr="002C7A2F">
                              <w:rPr>
                                <w:rFonts w:ascii="Arial" w:hAnsi="Arial" w:cs="Arial"/>
                              </w:rPr>
                              <w:t>1833</w:t>
                            </w:r>
                            <w:r w:rsidRPr="002C7A2F">
                              <w:rPr>
                                <w:rFonts w:ascii="Arial" w:hAnsi="Arial" w:cs="Arial"/>
                              </w:rPr>
                              <w:tab/>
                              <w:t>Nadeltelegraf (Weber und Gauss)</w:t>
                            </w:r>
                          </w:p>
                          <w:p w14:paraId="6A82CC46" w14:textId="77777777" w:rsidR="002C7A2F" w:rsidRPr="002C7A2F" w:rsidRDefault="002C7A2F" w:rsidP="002C7A2F">
                            <w:pPr>
                              <w:spacing w:line="276" w:lineRule="auto"/>
                              <w:ind w:left="709" w:hanging="709"/>
                              <w:rPr>
                                <w:rFonts w:ascii="Arial" w:hAnsi="Arial" w:cs="Arial"/>
                              </w:rPr>
                            </w:pPr>
                            <w:r w:rsidRPr="002C7A2F">
                              <w:rPr>
                                <w:rFonts w:ascii="Arial" w:hAnsi="Arial" w:cs="Arial"/>
                              </w:rPr>
                              <w:t>1839</w:t>
                            </w:r>
                            <w:r w:rsidRPr="002C7A2F">
                              <w:rPr>
                                <w:rFonts w:ascii="Arial" w:hAnsi="Arial" w:cs="Arial"/>
                              </w:rPr>
                              <w:tab/>
                              <w:t>Lichtbild (Fotografie) (Daguerre)</w:t>
                            </w:r>
                          </w:p>
                          <w:p w14:paraId="36E37AB0" w14:textId="77777777" w:rsidR="002C7A2F" w:rsidRPr="002C7A2F" w:rsidRDefault="002C7A2F" w:rsidP="002C7A2F">
                            <w:pPr>
                              <w:spacing w:line="276" w:lineRule="auto"/>
                              <w:ind w:left="709" w:hanging="709"/>
                              <w:rPr>
                                <w:rFonts w:ascii="Arial" w:hAnsi="Arial" w:cs="Arial"/>
                              </w:rPr>
                            </w:pPr>
                            <w:r w:rsidRPr="002C7A2F">
                              <w:rPr>
                                <w:rFonts w:ascii="Arial" w:hAnsi="Arial" w:cs="Arial"/>
                              </w:rPr>
                              <w:t>1840</w:t>
                            </w:r>
                            <w:r w:rsidRPr="002C7A2F">
                              <w:rPr>
                                <w:rFonts w:ascii="Arial" w:hAnsi="Arial" w:cs="Arial"/>
                              </w:rPr>
                              <w:tab/>
                              <w:t>Morsealphabet (Morse)</w:t>
                            </w:r>
                          </w:p>
                          <w:p w14:paraId="4FE68E66" w14:textId="77777777" w:rsidR="002C7A2F" w:rsidRPr="002C7A2F" w:rsidRDefault="002C7A2F" w:rsidP="002C7A2F">
                            <w:pPr>
                              <w:spacing w:line="276" w:lineRule="auto"/>
                              <w:ind w:left="709" w:hanging="709"/>
                              <w:rPr>
                                <w:rFonts w:ascii="Arial" w:hAnsi="Arial" w:cs="Arial"/>
                              </w:rPr>
                            </w:pPr>
                            <w:r w:rsidRPr="002C7A2F">
                              <w:rPr>
                                <w:rFonts w:ascii="Arial" w:hAnsi="Arial" w:cs="Arial"/>
                              </w:rPr>
                              <w:t>1861</w:t>
                            </w:r>
                            <w:r w:rsidRPr="002C7A2F">
                              <w:rPr>
                                <w:rFonts w:ascii="Arial" w:hAnsi="Arial" w:cs="Arial"/>
                              </w:rPr>
                              <w:tab/>
                              <w:t>Telefon (Reis)</w:t>
                            </w:r>
                          </w:p>
                          <w:p w14:paraId="5AF1BE70" w14:textId="77777777" w:rsidR="002C7A2F" w:rsidRPr="002C7A2F" w:rsidRDefault="002C7A2F" w:rsidP="002C7A2F">
                            <w:pPr>
                              <w:spacing w:line="276" w:lineRule="auto"/>
                              <w:ind w:left="709" w:hanging="709"/>
                              <w:rPr>
                                <w:rFonts w:ascii="Arial" w:hAnsi="Arial" w:cs="Arial"/>
                              </w:rPr>
                            </w:pPr>
                            <w:r w:rsidRPr="002C7A2F">
                              <w:rPr>
                                <w:rFonts w:ascii="Arial" w:hAnsi="Arial" w:cs="Arial"/>
                              </w:rPr>
                              <w:t>1866</w:t>
                            </w:r>
                            <w:r w:rsidRPr="002C7A2F">
                              <w:rPr>
                                <w:rFonts w:ascii="Arial" w:hAnsi="Arial" w:cs="Arial"/>
                              </w:rPr>
                              <w:tab/>
                              <w:t>Atlantikkabel (Field)</w:t>
                            </w:r>
                          </w:p>
                          <w:p w14:paraId="0723B14C" w14:textId="77777777" w:rsidR="002C7A2F" w:rsidRPr="002C7A2F" w:rsidRDefault="002C7A2F" w:rsidP="002C7A2F">
                            <w:pPr>
                              <w:spacing w:line="276" w:lineRule="auto"/>
                              <w:ind w:left="709" w:hanging="709"/>
                              <w:rPr>
                                <w:rFonts w:ascii="Arial" w:hAnsi="Arial" w:cs="Arial"/>
                              </w:rPr>
                            </w:pPr>
                            <w:r w:rsidRPr="002C7A2F">
                              <w:rPr>
                                <w:rFonts w:ascii="Arial" w:hAnsi="Arial" w:cs="Arial"/>
                              </w:rPr>
                              <w:t>1877</w:t>
                            </w:r>
                            <w:r w:rsidRPr="002C7A2F">
                              <w:rPr>
                                <w:rFonts w:ascii="Arial" w:hAnsi="Arial" w:cs="Arial"/>
                              </w:rPr>
                              <w:tab/>
                              <w:t>Plattenspieler (Edison)</w:t>
                            </w:r>
                          </w:p>
                          <w:p w14:paraId="7F556595" w14:textId="77777777" w:rsidR="002C7A2F" w:rsidRPr="002C7A2F" w:rsidRDefault="002C7A2F" w:rsidP="002C7A2F">
                            <w:pPr>
                              <w:spacing w:line="276" w:lineRule="auto"/>
                              <w:ind w:left="709" w:hanging="709"/>
                              <w:rPr>
                                <w:rFonts w:ascii="Arial" w:hAnsi="Arial" w:cs="Arial"/>
                              </w:rPr>
                            </w:pPr>
                            <w:r w:rsidRPr="002C7A2F">
                              <w:rPr>
                                <w:rFonts w:ascii="Arial" w:hAnsi="Arial" w:cs="Arial"/>
                              </w:rPr>
                              <w:t>1895</w:t>
                            </w:r>
                            <w:r w:rsidRPr="002C7A2F">
                              <w:rPr>
                                <w:rFonts w:ascii="Arial" w:hAnsi="Arial" w:cs="Arial"/>
                              </w:rPr>
                              <w:tab/>
                              <w:t>Röntgenstrahlen (Röntgen)</w:t>
                            </w:r>
                          </w:p>
                          <w:p w14:paraId="0A26EF15" w14:textId="77777777" w:rsidR="002C7A2F" w:rsidRPr="002C7A2F" w:rsidRDefault="002C7A2F" w:rsidP="002C7A2F">
                            <w:pPr>
                              <w:spacing w:line="276" w:lineRule="auto"/>
                              <w:ind w:left="709" w:hanging="709"/>
                              <w:rPr>
                                <w:rFonts w:ascii="Arial" w:hAnsi="Arial" w:cs="Arial"/>
                              </w:rPr>
                            </w:pPr>
                            <w:r w:rsidRPr="002C7A2F">
                              <w:rPr>
                                <w:rFonts w:ascii="Arial" w:hAnsi="Arial" w:cs="Arial"/>
                              </w:rPr>
                              <w:t>1895</w:t>
                            </w:r>
                            <w:r w:rsidRPr="002C7A2F">
                              <w:rPr>
                                <w:rFonts w:ascii="Arial" w:hAnsi="Arial" w:cs="Arial"/>
                              </w:rPr>
                              <w:tab/>
                              <w:t>Kinematograf (</w:t>
                            </w:r>
                            <w:proofErr w:type="spellStart"/>
                            <w:r w:rsidRPr="002C7A2F">
                              <w:rPr>
                                <w:rFonts w:ascii="Arial" w:hAnsi="Arial" w:cs="Arial"/>
                              </w:rPr>
                              <w:t>Lumière</w:t>
                            </w:r>
                            <w:proofErr w:type="spellEnd"/>
                            <w:r w:rsidRPr="002C7A2F">
                              <w:rPr>
                                <w:rFonts w:ascii="Arial" w:hAnsi="Arial" w:cs="Arial"/>
                              </w:rPr>
                              <w:t>)</w:t>
                            </w:r>
                          </w:p>
                          <w:p w14:paraId="12AEA61D" w14:textId="77777777" w:rsidR="002C7A2F" w:rsidRPr="002C7A2F" w:rsidRDefault="002C7A2F" w:rsidP="002C7A2F">
                            <w:pPr>
                              <w:numPr>
                                <w:ilvl w:val="0"/>
                                <w:numId w:val="4"/>
                              </w:numPr>
                              <w:spacing w:line="276" w:lineRule="auto"/>
                              <w:rPr>
                                <w:rFonts w:ascii="Arial" w:hAnsi="Arial" w:cs="Arial"/>
                              </w:rPr>
                            </w:pPr>
                            <w:r w:rsidRPr="002C7A2F">
                              <w:rPr>
                                <w:rFonts w:ascii="Arial" w:hAnsi="Arial" w:cs="Arial"/>
                              </w:rPr>
                              <w:t>Antenne (Popow)</w:t>
                            </w:r>
                          </w:p>
                          <w:p w14:paraId="512763D3" w14:textId="77777777" w:rsidR="002C7A2F" w:rsidRPr="002C7A2F" w:rsidRDefault="002C7A2F" w:rsidP="002C7A2F">
                            <w:pPr>
                              <w:spacing w:line="276" w:lineRule="auto"/>
                              <w:ind w:left="709" w:hanging="709"/>
                              <w:rPr>
                                <w:rFonts w:ascii="Arial" w:hAnsi="Arial" w:cs="Arial"/>
                              </w:rPr>
                            </w:pPr>
                            <w:r w:rsidRPr="002C7A2F">
                              <w:rPr>
                                <w:rFonts w:ascii="Arial" w:hAnsi="Arial" w:cs="Arial"/>
                              </w:rPr>
                              <w:t>1897</w:t>
                            </w:r>
                            <w:r w:rsidRPr="002C7A2F">
                              <w:rPr>
                                <w:rFonts w:ascii="Arial" w:hAnsi="Arial" w:cs="Arial"/>
                              </w:rPr>
                              <w:tab/>
                              <w:t>Drahtlose Telegrafie (Marconi)</w:t>
                            </w:r>
                          </w:p>
                          <w:p w14:paraId="6F2D85D1" w14:textId="77777777" w:rsidR="002C7A2F" w:rsidRPr="002C7A2F" w:rsidRDefault="002C7A2F" w:rsidP="002C7A2F">
                            <w:pPr>
                              <w:spacing w:line="276" w:lineRule="auto"/>
                              <w:ind w:left="709" w:hanging="709"/>
                              <w:rPr>
                                <w:rFonts w:ascii="Arial" w:hAnsi="Arial" w:cs="Arial"/>
                              </w:rPr>
                            </w:pPr>
                            <w:r w:rsidRPr="002C7A2F">
                              <w:rPr>
                                <w:rFonts w:ascii="Arial" w:hAnsi="Arial" w:cs="Arial"/>
                              </w:rPr>
                              <w:t>1897</w:t>
                            </w:r>
                            <w:r w:rsidRPr="002C7A2F">
                              <w:rPr>
                                <w:rFonts w:ascii="Arial" w:hAnsi="Arial" w:cs="Arial"/>
                              </w:rPr>
                              <w:tab/>
                              <w:t>Kathodenstrahl für Fernsehen (Braun)</w:t>
                            </w:r>
                          </w:p>
                          <w:p w14:paraId="40739FE8" w14:textId="77777777" w:rsidR="002C7A2F" w:rsidRPr="002C7A2F" w:rsidRDefault="002C7A2F" w:rsidP="002C7A2F">
                            <w:pPr>
                              <w:spacing w:line="276" w:lineRule="auto"/>
                              <w:ind w:left="709" w:hanging="709"/>
                              <w:rPr>
                                <w:rFonts w:ascii="Arial" w:hAnsi="Arial" w:cs="Arial"/>
                              </w:rPr>
                            </w:pPr>
                            <w:r w:rsidRPr="002C7A2F">
                              <w:rPr>
                                <w:rFonts w:ascii="Arial" w:hAnsi="Arial" w:cs="Arial"/>
                              </w:rPr>
                              <w:t>1901</w:t>
                            </w:r>
                            <w:r w:rsidRPr="002C7A2F">
                              <w:rPr>
                                <w:rFonts w:ascii="Arial" w:hAnsi="Arial" w:cs="Arial"/>
                              </w:rPr>
                              <w:tab/>
                              <w:t xml:space="preserve">Drahtlose Überbrückung </w:t>
                            </w:r>
                            <w:proofErr w:type="gramStart"/>
                            <w:r w:rsidRPr="002C7A2F">
                              <w:rPr>
                                <w:rFonts w:ascii="Arial" w:hAnsi="Arial" w:cs="Arial"/>
                              </w:rPr>
                              <w:t>des Atlantik</w:t>
                            </w:r>
                            <w:proofErr w:type="gramEnd"/>
                            <w:r w:rsidRPr="002C7A2F">
                              <w:rPr>
                                <w:rFonts w:ascii="Arial" w:hAnsi="Arial" w:cs="Arial"/>
                              </w:rPr>
                              <w:t xml:space="preserve"> (Marconi)</w:t>
                            </w:r>
                          </w:p>
                          <w:p w14:paraId="2ECA6039" w14:textId="77777777" w:rsidR="002C7A2F" w:rsidRPr="002C7A2F" w:rsidRDefault="002C7A2F" w:rsidP="002C7A2F">
                            <w:pPr>
                              <w:spacing w:line="276" w:lineRule="auto"/>
                              <w:ind w:left="709" w:hanging="709"/>
                              <w:rPr>
                                <w:rFonts w:ascii="Arial" w:hAnsi="Arial" w:cs="Arial"/>
                              </w:rPr>
                            </w:pPr>
                            <w:r w:rsidRPr="002C7A2F">
                              <w:rPr>
                                <w:rFonts w:ascii="Arial" w:hAnsi="Arial" w:cs="Arial"/>
                              </w:rPr>
                              <w:t>1902</w:t>
                            </w:r>
                            <w:r w:rsidRPr="002C7A2F">
                              <w:rPr>
                                <w:rFonts w:ascii="Arial" w:hAnsi="Arial" w:cs="Arial"/>
                              </w:rPr>
                              <w:tab/>
                              <w:t>Farbfotografie</w:t>
                            </w:r>
                          </w:p>
                          <w:p w14:paraId="24DA357D" w14:textId="77777777" w:rsidR="002C7A2F" w:rsidRPr="002C7A2F" w:rsidRDefault="002C7A2F" w:rsidP="002C7A2F">
                            <w:pPr>
                              <w:spacing w:line="276" w:lineRule="auto"/>
                              <w:ind w:left="709" w:hanging="709"/>
                              <w:rPr>
                                <w:rFonts w:ascii="Arial" w:hAnsi="Arial" w:cs="Arial"/>
                              </w:rPr>
                            </w:pPr>
                            <w:r w:rsidRPr="002C7A2F">
                              <w:rPr>
                                <w:rFonts w:ascii="Arial" w:hAnsi="Arial" w:cs="Arial"/>
                              </w:rPr>
                              <w:t>1903</w:t>
                            </w:r>
                            <w:r w:rsidRPr="002C7A2F">
                              <w:rPr>
                                <w:rFonts w:ascii="Arial" w:hAnsi="Arial" w:cs="Arial"/>
                              </w:rPr>
                              <w:tab/>
                              <w:t>Schnelltelegraf, Vorläufer des Fernschreibers (Siemens)</w:t>
                            </w:r>
                          </w:p>
                          <w:p w14:paraId="6242BA86" w14:textId="77777777" w:rsidR="002C7A2F" w:rsidRPr="002C7A2F" w:rsidRDefault="002C7A2F" w:rsidP="002C7A2F">
                            <w:pPr>
                              <w:spacing w:line="276" w:lineRule="auto"/>
                              <w:ind w:left="709" w:hanging="709"/>
                              <w:rPr>
                                <w:rFonts w:ascii="Arial" w:hAnsi="Arial" w:cs="Arial"/>
                              </w:rPr>
                            </w:pPr>
                            <w:r w:rsidRPr="002C7A2F">
                              <w:rPr>
                                <w:rFonts w:ascii="Arial" w:hAnsi="Arial" w:cs="Arial"/>
                              </w:rPr>
                              <w:t>1907</w:t>
                            </w:r>
                            <w:r w:rsidRPr="002C7A2F">
                              <w:rPr>
                                <w:rFonts w:ascii="Arial" w:hAnsi="Arial" w:cs="Arial"/>
                              </w:rPr>
                              <w:tab/>
                              <w:t>Zeitlupe (</w:t>
                            </w:r>
                            <w:proofErr w:type="spellStart"/>
                            <w:r w:rsidRPr="002C7A2F">
                              <w:rPr>
                                <w:rFonts w:ascii="Arial" w:hAnsi="Arial" w:cs="Arial"/>
                              </w:rPr>
                              <w:t>Musger</w:t>
                            </w:r>
                            <w:proofErr w:type="spellEnd"/>
                            <w:r w:rsidRPr="002C7A2F">
                              <w:rPr>
                                <w:rFonts w:ascii="Arial" w:hAnsi="Arial" w:cs="Arial"/>
                              </w:rPr>
                              <w:t>)</w:t>
                            </w:r>
                          </w:p>
                          <w:p w14:paraId="34FA96C6" w14:textId="77777777" w:rsidR="002C7A2F" w:rsidRPr="002C7A2F" w:rsidRDefault="002C7A2F" w:rsidP="002C7A2F">
                            <w:pPr>
                              <w:spacing w:line="276" w:lineRule="auto"/>
                              <w:ind w:left="709" w:hanging="709"/>
                              <w:rPr>
                                <w:rFonts w:ascii="Arial" w:hAnsi="Arial" w:cs="Arial"/>
                              </w:rPr>
                            </w:pPr>
                            <w:r w:rsidRPr="002C7A2F">
                              <w:rPr>
                                <w:rFonts w:ascii="Arial" w:hAnsi="Arial" w:cs="Arial"/>
                              </w:rPr>
                              <w:t>1919</w:t>
                            </w:r>
                            <w:r w:rsidRPr="002C7A2F">
                              <w:rPr>
                                <w:rFonts w:ascii="Arial" w:hAnsi="Arial" w:cs="Arial"/>
                              </w:rPr>
                              <w:tab/>
                              <w:t xml:space="preserve">Tonfilm (Vogt und </w:t>
                            </w:r>
                            <w:proofErr w:type="spellStart"/>
                            <w:r w:rsidRPr="002C7A2F">
                              <w:rPr>
                                <w:rFonts w:ascii="Arial" w:hAnsi="Arial" w:cs="Arial"/>
                              </w:rPr>
                              <w:t>Massolle</w:t>
                            </w:r>
                            <w:proofErr w:type="spellEnd"/>
                            <w:r w:rsidRPr="002C7A2F">
                              <w:rPr>
                                <w:rFonts w:ascii="Arial" w:hAnsi="Arial" w:cs="Arial"/>
                              </w:rPr>
                              <w:t>)</w:t>
                            </w:r>
                          </w:p>
                          <w:p w14:paraId="0C76F995" w14:textId="77777777" w:rsidR="002C7A2F" w:rsidRPr="002C7A2F" w:rsidRDefault="002C7A2F" w:rsidP="002C7A2F">
                            <w:pPr>
                              <w:spacing w:line="276" w:lineRule="auto"/>
                              <w:ind w:left="709" w:hanging="709"/>
                              <w:rPr>
                                <w:rFonts w:ascii="Arial" w:hAnsi="Arial" w:cs="Arial"/>
                              </w:rPr>
                            </w:pPr>
                            <w:r w:rsidRPr="002C7A2F">
                              <w:rPr>
                                <w:rFonts w:ascii="Arial" w:hAnsi="Arial" w:cs="Arial"/>
                              </w:rPr>
                              <w:t>1923</w:t>
                            </w:r>
                            <w:r w:rsidRPr="002C7A2F">
                              <w:rPr>
                                <w:rFonts w:ascii="Arial" w:hAnsi="Arial" w:cs="Arial"/>
                              </w:rPr>
                              <w:tab/>
                              <w:t>Rundfunk in Europa</w:t>
                            </w:r>
                          </w:p>
                          <w:p w14:paraId="4B517FD4" w14:textId="77777777" w:rsidR="002C7A2F" w:rsidRPr="002C7A2F" w:rsidRDefault="002C7A2F" w:rsidP="002C7A2F">
                            <w:pPr>
                              <w:spacing w:line="276" w:lineRule="auto"/>
                              <w:ind w:left="709" w:hanging="709"/>
                              <w:rPr>
                                <w:rFonts w:ascii="Arial" w:hAnsi="Arial" w:cs="Arial"/>
                              </w:rPr>
                            </w:pPr>
                            <w:r w:rsidRPr="002C7A2F">
                              <w:rPr>
                                <w:rFonts w:ascii="Arial" w:hAnsi="Arial" w:cs="Arial"/>
                              </w:rPr>
                              <w:t>1925</w:t>
                            </w:r>
                            <w:r w:rsidRPr="002C7A2F">
                              <w:rPr>
                                <w:rFonts w:ascii="Arial" w:hAnsi="Arial" w:cs="Arial"/>
                              </w:rPr>
                              <w:tab/>
                              <w:t>Bildtelegrafie</w:t>
                            </w:r>
                          </w:p>
                          <w:p w14:paraId="10A1B26C" w14:textId="77777777" w:rsidR="002C7A2F" w:rsidRDefault="002C7A2F" w:rsidP="002C7A2F">
                            <w:pPr>
                              <w:ind w:left="709" w:hanging="709"/>
                            </w:pPr>
                            <w:r>
                              <w:t>1928</w:t>
                            </w:r>
                            <w:r>
                              <w:tab/>
                            </w:r>
                            <w:proofErr w:type="spellStart"/>
                            <w:r>
                              <w:t>Magnetofon</w:t>
                            </w:r>
                            <w:proofErr w:type="spellEnd"/>
                            <w:r>
                              <w:t>, Vorläufer des Tonbandes</w:t>
                            </w:r>
                          </w:p>
                          <w:p w14:paraId="26469AE0" w14:textId="77777777" w:rsidR="002C7A2F" w:rsidRDefault="002C7A2F" w:rsidP="002C7A2F">
                            <w:pPr>
                              <w:ind w:left="709" w:hanging="709"/>
                            </w:pPr>
                            <w:r>
                              <w:t>1930</w:t>
                            </w:r>
                            <w:r>
                              <w:tab/>
                              <w:t>Fernsehen</w:t>
                            </w:r>
                          </w:p>
                          <w:p w14:paraId="7DB03B58" w14:textId="77777777" w:rsidR="002C7A2F" w:rsidRDefault="002C7A2F" w:rsidP="002C7A2F">
                            <w:pPr>
                              <w:ind w:left="709" w:hanging="709"/>
                            </w:pPr>
                            <w:r>
                              <w:t>1943</w:t>
                            </w:r>
                            <w:r>
                              <w:tab/>
                              <w:t xml:space="preserve">Radar </w:t>
                            </w:r>
                          </w:p>
                        </w:txbxContent>
                      </wps:txbx>
                      <wps:bodyPr rot="0" vert="horz" wrap="square" lIns="91440" tIns="45720" rIns="91440" bIns="45720" anchor="t" anchorCtr="0" upright="1">
                        <a:noAutofit/>
                      </wps:bodyPr>
                    </wps:wsp>
                  </a:graphicData>
                </a:graphic>
              </wp:inline>
            </w:drawing>
          </mc:Choice>
          <mc:Fallback>
            <w:pict>
              <v:shapetype w14:anchorId="24D561A1" id="_x0000_t202" coordsize="21600,21600" o:spt="202" path="m,l,21600r21600,l21600,xe">
                <v:stroke joinstyle="miter"/>
                <v:path gradientshapeok="t" o:connecttype="rect"/>
              </v:shapetype>
              <v:shape id="Text Box 2" o:spid="_x0000_s1026" type="#_x0000_t202" style="width:567pt;height:3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">
                <v:path arrowok="t"/>
                <v:textbox>
                  <w:txbxContent>
                    <w:p w14:paraId="00CD9968" w14:textId="77777777" w:rsidR="002C7A2F" w:rsidRPr="002C7A2F" w:rsidRDefault="002C7A2F" w:rsidP="002C7A2F">
                      <w:pPr>
                        <w:spacing w:line="276" w:lineRule="auto"/>
                        <w:ind w:left="709" w:hanging="709"/>
                        <w:rPr>
                          <w:rFonts w:ascii="Arial" w:hAnsi="Arial" w:cs="Arial"/>
                        </w:rPr>
                      </w:pPr>
                      <w:r w:rsidRPr="002C7A2F">
                        <w:rPr>
                          <w:rFonts w:ascii="Arial" w:hAnsi="Arial" w:cs="Arial"/>
                        </w:rPr>
                        <w:t>1833</w:t>
                      </w:r>
                      <w:r w:rsidRPr="002C7A2F">
                        <w:rPr>
                          <w:rFonts w:ascii="Arial" w:hAnsi="Arial" w:cs="Arial"/>
                        </w:rPr>
                        <w:tab/>
                        <w:t>Nadeltelegraf (Weber und Gauss)</w:t>
                      </w:r>
                    </w:p>
                    <w:p w14:paraId="6A82CC46" w14:textId="77777777" w:rsidR="002C7A2F" w:rsidRPr="002C7A2F" w:rsidRDefault="002C7A2F" w:rsidP="002C7A2F">
                      <w:pPr>
                        <w:spacing w:line="276" w:lineRule="auto"/>
                        <w:ind w:left="709" w:hanging="709"/>
                        <w:rPr>
                          <w:rFonts w:ascii="Arial" w:hAnsi="Arial" w:cs="Arial"/>
                        </w:rPr>
                      </w:pPr>
                      <w:r w:rsidRPr="002C7A2F">
                        <w:rPr>
                          <w:rFonts w:ascii="Arial" w:hAnsi="Arial" w:cs="Arial"/>
                        </w:rPr>
                        <w:t>1839</w:t>
                      </w:r>
                      <w:r w:rsidRPr="002C7A2F">
                        <w:rPr>
                          <w:rFonts w:ascii="Arial" w:hAnsi="Arial" w:cs="Arial"/>
                        </w:rPr>
                        <w:tab/>
                        <w:t>Lichtbild (Fotografie) (D</w:t>
                      </w:r>
                      <w:r w:rsidRPr="002C7A2F">
                        <w:rPr>
                          <w:rFonts w:ascii="Arial" w:hAnsi="Arial" w:cs="Arial"/>
                        </w:rPr>
                        <w:t>a</w:t>
                      </w:r>
                      <w:r w:rsidRPr="002C7A2F">
                        <w:rPr>
                          <w:rFonts w:ascii="Arial" w:hAnsi="Arial" w:cs="Arial"/>
                        </w:rPr>
                        <w:t>guerre)</w:t>
                      </w:r>
                    </w:p>
                    <w:p w14:paraId="36E37AB0" w14:textId="77777777" w:rsidR="002C7A2F" w:rsidRPr="002C7A2F" w:rsidRDefault="002C7A2F" w:rsidP="002C7A2F">
                      <w:pPr>
                        <w:spacing w:line="276" w:lineRule="auto"/>
                        <w:ind w:left="709" w:hanging="709"/>
                        <w:rPr>
                          <w:rFonts w:ascii="Arial" w:hAnsi="Arial" w:cs="Arial"/>
                        </w:rPr>
                      </w:pPr>
                      <w:r w:rsidRPr="002C7A2F">
                        <w:rPr>
                          <w:rFonts w:ascii="Arial" w:hAnsi="Arial" w:cs="Arial"/>
                        </w:rPr>
                        <w:t>1840</w:t>
                      </w:r>
                      <w:r w:rsidRPr="002C7A2F">
                        <w:rPr>
                          <w:rFonts w:ascii="Arial" w:hAnsi="Arial" w:cs="Arial"/>
                        </w:rPr>
                        <w:tab/>
                        <w:t>Morsealphabet (Morse)</w:t>
                      </w:r>
                    </w:p>
                    <w:p w14:paraId="4FE68E66" w14:textId="77777777" w:rsidR="002C7A2F" w:rsidRPr="002C7A2F" w:rsidRDefault="002C7A2F" w:rsidP="002C7A2F">
                      <w:pPr>
                        <w:spacing w:line="276" w:lineRule="auto"/>
                        <w:ind w:left="709" w:hanging="709"/>
                        <w:rPr>
                          <w:rFonts w:ascii="Arial" w:hAnsi="Arial" w:cs="Arial"/>
                        </w:rPr>
                      </w:pPr>
                      <w:r w:rsidRPr="002C7A2F">
                        <w:rPr>
                          <w:rFonts w:ascii="Arial" w:hAnsi="Arial" w:cs="Arial"/>
                        </w:rPr>
                        <w:t>1861</w:t>
                      </w:r>
                      <w:r w:rsidRPr="002C7A2F">
                        <w:rPr>
                          <w:rFonts w:ascii="Arial" w:hAnsi="Arial" w:cs="Arial"/>
                        </w:rPr>
                        <w:tab/>
                        <w:t>Telefon (Reis)</w:t>
                      </w:r>
                    </w:p>
                    <w:p w14:paraId="5AF1BE70" w14:textId="77777777" w:rsidR="002C7A2F" w:rsidRPr="002C7A2F" w:rsidRDefault="002C7A2F" w:rsidP="002C7A2F">
                      <w:pPr>
                        <w:spacing w:line="276" w:lineRule="auto"/>
                        <w:ind w:left="709" w:hanging="709"/>
                        <w:rPr>
                          <w:rFonts w:ascii="Arial" w:hAnsi="Arial" w:cs="Arial"/>
                        </w:rPr>
                      </w:pPr>
                      <w:r w:rsidRPr="002C7A2F">
                        <w:rPr>
                          <w:rFonts w:ascii="Arial" w:hAnsi="Arial" w:cs="Arial"/>
                        </w:rPr>
                        <w:t>1866</w:t>
                      </w:r>
                      <w:r w:rsidRPr="002C7A2F">
                        <w:rPr>
                          <w:rFonts w:ascii="Arial" w:hAnsi="Arial" w:cs="Arial"/>
                        </w:rPr>
                        <w:tab/>
                        <w:t>Atlantikkabel (Field)</w:t>
                      </w:r>
                    </w:p>
                    <w:p w14:paraId="0723B14C" w14:textId="77777777" w:rsidR="002C7A2F" w:rsidRPr="002C7A2F" w:rsidRDefault="002C7A2F" w:rsidP="002C7A2F">
                      <w:pPr>
                        <w:spacing w:line="276" w:lineRule="auto"/>
                        <w:ind w:left="709" w:hanging="709"/>
                        <w:rPr>
                          <w:rFonts w:ascii="Arial" w:hAnsi="Arial" w:cs="Arial"/>
                        </w:rPr>
                      </w:pPr>
                      <w:r w:rsidRPr="002C7A2F">
                        <w:rPr>
                          <w:rFonts w:ascii="Arial" w:hAnsi="Arial" w:cs="Arial"/>
                        </w:rPr>
                        <w:t>1877</w:t>
                      </w:r>
                      <w:r w:rsidRPr="002C7A2F">
                        <w:rPr>
                          <w:rFonts w:ascii="Arial" w:hAnsi="Arial" w:cs="Arial"/>
                        </w:rPr>
                        <w:tab/>
                        <w:t>Plattenspieler (Edison)</w:t>
                      </w:r>
                    </w:p>
                    <w:p w14:paraId="7F556595" w14:textId="77777777" w:rsidR="002C7A2F" w:rsidRPr="002C7A2F" w:rsidRDefault="002C7A2F" w:rsidP="002C7A2F">
                      <w:pPr>
                        <w:spacing w:line="276" w:lineRule="auto"/>
                        <w:ind w:left="709" w:hanging="709"/>
                        <w:rPr>
                          <w:rFonts w:ascii="Arial" w:hAnsi="Arial" w:cs="Arial"/>
                        </w:rPr>
                      </w:pPr>
                      <w:r w:rsidRPr="002C7A2F">
                        <w:rPr>
                          <w:rFonts w:ascii="Arial" w:hAnsi="Arial" w:cs="Arial"/>
                        </w:rPr>
                        <w:t>1895</w:t>
                      </w:r>
                      <w:r w:rsidRPr="002C7A2F">
                        <w:rPr>
                          <w:rFonts w:ascii="Arial" w:hAnsi="Arial" w:cs="Arial"/>
                        </w:rPr>
                        <w:tab/>
                        <w:t>Röntgenstrahlen (Röntgen)</w:t>
                      </w:r>
                    </w:p>
                    <w:p w14:paraId="0A26EF15" w14:textId="77777777" w:rsidR="002C7A2F" w:rsidRPr="002C7A2F" w:rsidRDefault="002C7A2F" w:rsidP="002C7A2F">
                      <w:pPr>
                        <w:spacing w:line="276" w:lineRule="auto"/>
                        <w:ind w:left="709" w:hanging="709"/>
                        <w:rPr>
                          <w:rFonts w:ascii="Arial" w:hAnsi="Arial" w:cs="Arial"/>
                        </w:rPr>
                      </w:pPr>
                      <w:r w:rsidRPr="002C7A2F">
                        <w:rPr>
                          <w:rFonts w:ascii="Arial" w:hAnsi="Arial" w:cs="Arial"/>
                        </w:rPr>
                        <w:t>1895</w:t>
                      </w:r>
                      <w:r w:rsidRPr="002C7A2F">
                        <w:rPr>
                          <w:rFonts w:ascii="Arial" w:hAnsi="Arial" w:cs="Arial"/>
                        </w:rPr>
                        <w:tab/>
                        <w:t>Kinematograf (</w:t>
                      </w:r>
                      <w:proofErr w:type="spellStart"/>
                      <w:r w:rsidRPr="002C7A2F">
                        <w:rPr>
                          <w:rFonts w:ascii="Arial" w:hAnsi="Arial" w:cs="Arial"/>
                        </w:rPr>
                        <w:t>Lumière</w:t>
                      </w:r>
                      <w:proofErr w:type="spellEnd"/>
                      <w:r w:rsidRPr="002C7A2F">
                        <w:rPr>
                          <w:rFonts w:ascii="Arial" w:hAnsi="Arial" w:cs="Arial"/>
                        </w:rPr>
                        <w:t>)</w:t>
                      </w:r>
                    </w:p>
                    <w:p w14:paraId="12AEA61D" w14:textId="77777777" w:rsidR="002C7A2F" w:rsidRPr="002C7A2F" w:rsidRDefault="002C7A2F" w:rsidP="002C7A2F">
                      <w:pPr>
                        <w:numPr>
                          <w:ilvl w:val="0"/>
                          <w:numId w:val="4"/>
                        </w:numPr>
                        <w:spacing w:line="276" w:lineRule="auto"/>
                        <w:rPr>
                          <w:rFonts w:ascii="Arial" w:hAnsi="Arial" w:cs="Arial"/>
                        </w:rPr>
                      </w:pPr>
                      <w:r w:rsidRPr="002C7A2F">
                        <w:rPr>
                          <w:rFonts w:ascii="Arial" w:hAnsi="Arial" w:cs="Arial"/>
                        </w:rPr>
                        <w:t>Antenne (Popow)</w:t>
                      </w:r>
                    </w:p>
                    <w:p w14:paraId="512763D3" w14:textId="77777777" w:rsidR="002C7A2F" w:rsidRPr="002C7A2F" w:rsidRDefault="002C7A2F" w:rsidP="002C7A2F">
                      <w:pPr>
                        <w:spacing w:line="276" w:lineRule="auto"/>
                        <w:ind w:left="709" w:hanging="709"/>
                        <w:rPr>
                          <w:rFonts w:ascii="Arial" w:hAnsi="Arial" w:cs="Arial"/>
                        </w:rPr>
                      </w:pPr>
                      <w:r w:rsidRPr="002C7A2F">
                        <w:rPr>
                          <w:rFonts w:ascii="Arial" w:hAnsi="Arial" w:cs="Arial"/>
                        </w:rPr>
                        <w:t>1897</w:t>
                      </w:r>
                      <w:r w:rsidRPr="002C7A2F">
                        <w:rPr>
                          <w:rFonts w:ascii="Arial" w:hAnsi="Arial" w:cs="Arial"/>
                        </w:rPr>
                        <w:tab/>
                        <w:t>Drahtlose Telegrafie (Marconi)</w:t>
                      </w:r>
                    </w:p>
                    <w:p w14:paraId="6F2D85D1" w14:textId="77777777" w:rsidR="002C7A2F" w:rsidRPr="002C7A2F" w:rsidRDefault="002C7A2F" w:rsidP="002C7A2F">
                      <w:pPr>
                        <w:spacing w:line="276" w:lineRule="auto"/>
                        <w:ind w:left="709" w:hanging="709"/>
                        <w:rPr>
                          <w:rFonts w:ascii="Arial" w:hAnsi="Arial" w:cs="Arial"/>
                        </w:rPr>
                      </w:pPr>
                      <w:r w:rsidRPr="002C7A2F">
                        <w:rPr>
                          <w:rFonts w:ascii="Arial" w:hAnsi="Arial" w:cs="Arial"/>
                        </w:rPr>
                        <w:t>1897</w:t>
                      </w:r>
                      <w:r w:rsidRPr="002C7A2F">
                        <w:rPr>
                          <w:rFonts w:ascii="Arial" w:hAnsi="Arial" w:cs="Arial"/>
                        </w:rPr>
                        <w:tab/>
                        <w:t>Kathodenstrahl für Fernsehen (Braun)</w:t>
                      </w:r>
                    </w:p>
                    <w:p w14:paraId="40739FE8" w14:textId="77777777" w:rsidR="002C7A2F" w:rsidRPr="002C7A2F" w:rsidRDefault="002C7A2F" w:rsidP="002C7A2F">
                      <w:pPr>
                        <w:spacing w:line="276" w:lineRule="auto"/>
                        <w:ind w:left="709" w:hanging="709"/>
                        <w:rPr>
                          <w:rFonts w:ascii="Arial" w:hAnsi="Arial" w:cs="Arial"/>
                        </w:rPr>
                      </w:pPr>
                      <w:r w:rsidRPr="002C7A2F">
                        <w:rPr>
                          <w:rFonts w:ascii="Arial" w:hAnsi="Arial" w:cs="Arial"/>
                        </w:rPr>
                        <w:t>1901</w:t>
                      </w:r>
                      <w:r w:rsidRPr="002C7A2F">
                        <w:rPr>
                          <w:rFonts w:ascii="Arial" w:hAnsi="Arial" w:cs="Arial"/>
                        </w:rPr>
                        <w:tab/>
                        <w:t xml:space="preserve">Drahtlose Überbrückung </w:t>
                      </w:r>
                      <w:proofErr w:type="gramStart"/>
                      <w:r w:rsidRPr="002C7A2F">
                        <w:rPr>
                          <w:rFonts w:ascii="Arial" w:hAnsi="Arial" w:cs="Arial"/>
                        </w:rPr>
                        <w:t>des Atlantik</w:t>
                      </w:r>
                      <w:proofErr w:type="gramEnd"/>
                      <w:r w:rsidRPr="002C7A2F">
                        <w:rPr>
                          <w:rFonts w:ascii="Arial" w:hAnsi="Arial" w:cs="Arial"/>
                        </w:rPr>
                        <w:t xml:space="preserve"> (Marconi)</w:t>
                      </w:r>
                    </w:p>
                    <w:p w14:paraId="2ECA6039" w14:textId="77777777" w:rsidR="002C7A2F" w:rsidRPr="002C7A2F" w:rsidRDefault="002C7A2F" w:rsidP="002C7A2F">
                      <w:pPr>
                        <w:spacing w:line="276" w:lineRule="auto"/>
                        <w:ind w:left="709" w:hanging="709"/>
                        <w:rPr>
                          <w:rFonts w:ascii="Arial" w:hAnsi="Arial" w:cs="Arial"/>
                        </w:rPr>
                      </w:pPr>
                      <w:r w:rsidRPr="002C7A2F">
                        <w:rPr>
                          <w:rFonts w:ascii="Arial" w:hAnsi="Arial" w:cs="Arial"/>
                        </w:rPr>
                        <w:t>1902</w:t>
                      </w:r>
                      <w:r w:rsidRPr="002C7A2F">
                        <w:rPr>
                          <w:rFonts w:ascii="Arial" w:hAnsi="Arial" w:cs="Arial"/>
                        </w:rPr>
                        <w:tab/>
                        <w:t>Farbfotografie</w:t>
                      </w:r>
                    </w:p>
                    <w:p w14:paraId="24DA357D" w14:textId="77777777" w:rsidR="002C7A2F" w:rsidRPr="002C7A2F" w:rsidRDefault="002C7A2F" w:rsidP="002C7A2F">
                      <w:pPr>
                        <w:spacing w:line="276" w:lineRule="auto"/>
                        <w:ind w:left="709" w:hanging="709"/>
                        <w:rPr>
                          <w:rFonts w:ascii="Arial" w:hAnsi="Arial" w:cs="Arial"/>
                        </w:rPr>
                      </w:pPr>
                      <w:r w:rsidRPr="002C7A2F">
                        <w:rPr>
                          <w:rFonts w:ascii="Arial" w:hAnsi="Arial" w:cs="Arial"/>
                        </w:rPr>
                        <w:t>1903</w:t>
                      </w:r>
                      <w:r w:rsidRPr="002C7A2F">
                        <w:rPr>
                          <w:rFonts w:ascii="Arial" w:hAnsi="Arial" w:cs="Arial"/>
                        </w:rPr>
                        <w:tab/>
                        <w:t>Schnelltelegraf, Vorläufer des Fer</w:t>
                      </w:r>
                      <w:r w:rsidRPr="002C7A2F">
                        <w:rPr>
                          <w:rFonts w:ascii="Arial" w:hAnsi="Arial" w:cs="Arial"/>
                        </w:rPr>
                        <w:t>n</w:t>
                      </w:r>
                      <w:r w:rsidRPr="002C7A2F">
                        <w:rPr>
                          <w:rFonts w:ascii="Arial" w:hAnsi="Arial" w:cs="Arial"/>
                        </w:rPr>
                        <w:t>schreibers (Si</w:t>
                      </w:r>
                      <w:r w:rsidRPr="002C7A2F">
                        <w:rPr>
                          <w:rFonts w:ascii="Arial" w:hAnsi="Arial" w:cs="Arial"/>
                        </w:rPr>
                        <w:t>e</w:t>
                      </w:r>
                      <w:r w:rsidRPr="002C7A2F">
                        <w:rPr>
                          <w:rFonts w:ascii="Arial" w:hAnsi="Arial" w:cs="Arial"/>
                        </w:rPr>
                        <w:t>mens)</w:t>
                      </w:r>
                    </w:p>
                    <w:p w14:paraId="6242BA86" w14:textId="77777777" w:rsidR="002C7A2F" w:rsidRPr="002C7A2F" w:rsidRDefault="002C7A2F" w:rsidP="002C7A2F">
                      <w:pPr>
                        <w:spacing w:line="276" w:lineRule="auto"/>
                        <w:ind w:left="709" w:hanging="709"/>
                        <w:rPr>
                          <w:rFonts w:ascii="Arial" w:hAnsi="Arial" w:cs="Arial"/>
                        </w:rPr>
                      </w:pPr>
                      <w:r w:rsidRPr="002C7A2F">
                        <w:rPr>
                          <w:rFonts w:ascii="Arial" w:hAnsi="Arial" w:cs="Arial"/>
                        </w:rPr>
                        <w:t>1907</w:t>
                      </w:r>
                      <w:r w:rsidRPr="002C7A2F">
                        <w:rPr>
                          <w:rFonts w:ascii="Arial" w:hAnsi="Arial" w:cs="Arial"/>
                        </w:rPr>
                        <w:tab/>
                        <w:t>Zeitlupe (</w:t>
                      </w:r>
                      <w:proofErr w:type="spellStart"/>
                      <w:r w:rsidRPr="002C7A2F">
                        <w:rPr>
                          <w:rFonts w:ascii="Arial" w:hAnsi="Arial" w:cs="Arial"/>
                        </w:rPr>
                        <w:t>Musger</w:t>
                      </w:r>
                      <w:proofErr w:type="spellEnd"/>
                      <w:r w:rsidRPr="002C7A2F">
                        <w:rPr>
                          <w:rFonts w:ascii="Arial" w:hAnsi="Arial" w:cs="Arial"/>
                        </w:rPr>
                        <w:t>)</w:t>
                      </w:r>
                    </w:p>
                    <w:p w14:paraId="34FA96C6" w14:textId="77777777" w:rsidR="002C7A2F" w:rsidRPr="002C7A2F" w:rsidRDefault="002C7A2F" w:rsidP="002C7A2F">
                      <w:pPr>
                        <w:spacing w:line="276" w:lineRule="auto"/>
                        <w:ind w:left="709" w:hanging="709"/>
                        <w:rPr>
                          <w:rFonts w:ascii="Arial" w:hAnsi="Arial" w:cs="Arial"/>
                        </w:rPr>
                      </w:pPr>
                      <w:r w:rsidRPr="002C7A2F">
                        <w:rPr>
                          <w:rFonts w:ascii="Arial" w:hAnsi="Arial" w:cs="Arial"/>
                        </w:rPr>
                        <w:t>1919</w:t>
                      </w:r>
                      <w:r w:rsidRPr="002C7A2F">
                        <w:rPr>
                          <w:rFonts w:ascii="Arial" w:hAnsi="Arial" w:cs="Arial"/>
                        </w:rPr>
                        <w:tab/>
                        <w:t xml:space="preserve">Tonfilm (Vogt und </w:t>
                      </w:r>
                      <w:proofErr w:type="spellStart"/>
                      <w:r w:rsidRPr="002C7A2F">
                        <w:rPr>
                          <w:rFonts w:ascii="Arial" w:hAnsi="Arial" w:cs="Arial"/>
                        </w:rPr>
                        <w:t>Massolle</w:t>
                      </w:r>
                      <w:proofErr w:type="spellEnd"/>
                      <w:r w:rsidRPr="002C7A2F">
                        <w:rPr>
                          <w:rFonts w:ascii="Arial" w:hAnsi="Arial" w:cs="Arial"/>
                        </w:rPr>
                        <w:t>)</w:t>
                      </w:r>
                    </w:p>
                    <w:p w14:paraId="0C76F995" w14:textId="77777777" w:rsidR="002C7A2F" w:rsidRPr="002C7A2F" w:rsidRDefault="002C7A2F" w:rsidP="002C7A2F">
                      <w:pPr>
                        <w:spacing w:line="276" w:lineRule="auto"/>
                        <w:ind w:left="709" w:hanging="709"/>
                        <w:rPr>
                          <w:rFonts w:ascii="Arial" w:hAnsi="Arial" w:cs="Arial"/>
                        </w:rPr>
                      </w:pPr>
                      <w:r w:rsidRPr="002C7A2F">
                        <w:rPr>
                          <w:rFonts w:ascii="Arial" w:hAnsi="Arial" w:cs="Arial"/>
                        </w:rPr>
                        <w:t>1923</w:t>
                      </w:r>
                      <w:r w:rsidRPr="002C7A2F">
                        <w:rPr>
                          <w:rFonts w:ascii="Arial" w:hAnsi="Arial" w:cs="Arial"/>
                        </w:rPr>
                        <w:tab/>
                        <w:t>Rundfunk in Europa</w:t>
                      </w:r>
                    </w:p>
                    <w:p w14:paraId="4B517FD4" w14:textId="77777777" w:rsidR="002C7A2F" w:rsidRPr="002C7A2F" w:rsidRDefault="002C7A2F" w:rsidP="002C7A2F">
                      <w:pPr>
                        <w:spacing w:line="276" w:lineRule="auto"/>
                        <w:ind w:left="709" w:hanging="709"/>
                        <w:rPr>
                          <w:rFonts w:ascii="Arial" w:hAnsi="Arial" w:cs="Arial"/>
                        </w:rPr>
                      </w:pPr>
                      <w:r w:rsidRPr="002C7A2F">
                        <w:rPr>
                          <w:rFonts w:ascii="Arial" w:hAnsi="Arial" w:cs="Arial"/>
                        </w:rPr>
                        <w:t>1925</w:t>
                      </w:r>
                      <w:r w:rsidRPr="002C7A2F">
                        <w:rPr>
                          <w:rFonts w:ascii="Arial" w:hAnsi="Arial" w:cs="Arial"/>
                        </w:rPr>
                        <w:tab/>
                        <w:t>Bildtelegrafie</w:t>
                      </w:r>
                    </w:p>
                    <w:p w14:paraId="10A1B26C" w14:textId="77777777" w:rsidR="002C7A2F" w:rsidRDefault="002C7A2F" w:rsidP="002C7A2F">
                      <w:pPr>
                        <w:ind w:left="709" w:hanging="709"/>
                      </w:pPr>
                      <w:r>
                        <w:t>1928</w:t>
                      </w:r>
                      <w:r>
                        <w:tab/>
                      </w:r>
                      <w:proofErr w:type="spellStart"/>
                      <w:r>
                        <w:t>Magnetofon</w:t>
                      </w:r>
                      <w:proofErr w:type="spellEnd"/>
                      <w:r>
                        <w:t>, Vorläufer des Tonbandes</w:t>
                      </w:r>
                    </w:p>
                    <w:p w14:paraId="26469AE0" w14:textId="77777777" w:rsidR="002C7A2F" w:rsidRDefault="002C7A2F" w:rsidP="002C7A2F">
                      <w:pPr>
                        <w:ind w:left="709" w:hanging="709"/>
                      </w:pPr>
                      <w:r>
                        <w:t>1930</w:t>
                      </w:r>
                      <w:r>
                        <w:tab/>
                        <w:t>Fernsehen</w:t>
                      </w:r>
                    </w:p>
                    <w:p w14:paraId="7DB03B58" w14:textId="77777777" w:rsidR="002C7A2F" w:rsidRDefault="002C7A2F" w:rsidP="002C7A2F">
                      <w:pPr>
                        <w:ind w:left="709" w:hanging="709"/>
                      </w:pPr>
                      <w:r>
                        <w:t>1943</w:t>
                      </w:r>
                      <w:r>
                        <w:tab/>
                        <w:t xml:space="preserve">Radar </w:t>
                      </w:r>
                    </w:p>
                  </w:txbxContent>
                </v:textbox>
                <w10:anchorlock/>
              </v:shape>
            </w:pict>
          </mc:Fallback>
        </mc:AlternateContent>
      </w:r>
    </w:p>
    <w:p w14:paraId="5E2DDCA4" w14:textId="77777777" w:rsidR="002C7A2F" w:rsidRDefault="002C7A2F" w:rsidP="002C7A2F">
      <w:pPr>
        <w:widowControl w:val="0"/>
        <w:tabs>
          <w:tab w:val="right" w:pos="4368"/>
        </w:tabs>
        <w:spacing w:before="120"/>
        <w:rPr>
          <w:rFonts w:ascii="Arial" w:hAnsi="Arial" w:cs="Arial"/>
          <w:b/>
          <w:snapToGrid w:val="0"/>
        </w:rPr>
      </w:pPr>
    </w:p>
    <w:p w14:paraId="31AAE2A5" w14:textId="413D0D23" w:rsidR="002C7A2F" w:rsidRPr="002C7A2F" w:rsidRDefault="002C7A2F" w:rsidP="002C7A2F">
      <w:pPr>
        <w:widowControl w:val="0"/>
        <w:tabs>
          <w:tab w:val="right" w:pos="4368"/>
        </w:tabs>
        <w:spacing w:before="120"/>
        <w:rPr>
          <w:rFonts w:ascii="Arial" w:hAnsi="Arial" w:cs="Arial"/>
          <w:b/>
          <w:snapToGrid w:val="0"/>
        </w:rPr>
      </w:pPr>
      <w:r w:rsidRPr="002C7A2F">
        <w:rPr>
          <w:rFonts w:ascii="Arial" w:hAnsi="Arial" w:cs="Arial"/>
          <w:b/>
          <w:snapToGrid w:val="0"/>
        </w:rPr>
        <w:t>Nachrichtenwesen und Bildübermittlung</w:t>
      </w:r>
    </w:p>
    <w:p w14:paraId="512D08E3" w14:textId="77777777" w:rsidR="002C7A2F" w:rsidRPr="002C7A2F" w:rsidRDefault="002C7A2F" w:rsidP="002C7A2F">
      <w:pPr>
        <w:widowControl w:val="0"/>
        <w:tabs>
          <w:tab w:val="left" w:pos="193"/>
        </w:tabs>
        <w:spacing w:before="120"/>
        <w:rPr>
          <w:rFonts w:ascii="Arial" w:hAnsi="Arial" w:cs="Arial"/>
          <w:snapToGrid w:val="0"/>
        </w:rPr>
      </w:pPr>
      <w:r w:rsidRPr="002C7A2F">
        <w:rPr>
          <w:rFonts w:ascii="Arial" w:hAnsi="Arial" w:cs="Arial"/>
          <w:snapToGrid w:val="0"/>
        </w:rPr>
        <w:t>Zu Anfang des 19. Jahrhunderts, zur Zeit Napoleons und Goethes, erfolgte die Übermittlung von Nachrichten nicht anders als zur Zeit der ägyptischen Pharaonen drei- und viertausend Jahre zuvor: man musste Boten schicken oder Signale geben. So wurde die Ankunft von Fremden oder Feinden an den Grenzen durch Fackelzeichen, Leuchtfeuer, Trommeln, Böllerschüsse oder Glockenläuten weiter gemeldet.</w:t>
      </w:r>
    </w:p>
    <w:p w14:paraId="47BADD9B" w14:textId="77777777" w:rsidR="002C7A2F" w:rsidRPr="002C7A2F" w:rsidRDefault="002C7A2F" w:rsidP="002C7A2F">
      <w:pPr>
        <w:widowControl w:val="0"/>
        <w:tabs>
          <w:tab w:val="left" w:pos="193"/>
        </w:tabs>
        <w:spacing w:before="120"/>
        <w:rPr>
          <w:rFonts w:ascii="Arial" w:hAnsi="Arial" w:cs="Arial"/>
          <w:snapToGrid w:val="0"/>
        </w:rPr>
      </w:pPr>
      <w:r w:rsidRPr="002C7A2F">
        <w:rPr>
          <w:rFonts w:ascii="Arial" w:hAnsi="Arial" w:cs="Arial"/>
          <w:snapToGrid w:val="0"/>
        </w:rPr>
        <w:t xml:space="preserve">Ging es um längere und schwierigere Nachrichten, war man </w:t>
      </w:r>
      <w:proofErr w:type="gramStart"/>
      <w:r w:rsidRPr="002C7A2F">
        <w:rPr>
          <w:rFonts w:ascii="Arial" w:hAnsi="Arial" w:cs="Arial"/>
          <w:snapToGrid w:val="0"/>
        </w:rPr>
        <w:t>auf reitende</w:t>
      </w:r>
      <w:proofErr w:type="gramEnd"/>
      <w:r w:rsidRPr="002C7A2F">
        <w:rPr>
          <w:rFonts w:ascii="Arial" w:hAnsi="Arial" w:cs="Arial"/>
          <w:snapToGrid w:val="0"/>
        </w:rPr>
        <w:t xml:space="preserve"> Boten angewiesen. Einen gewissen Rekord hierfür hatte die </w:t>
      </w:r>
      <w:proofErr w:type="spellStart"/>
      <w:r w:rsidRPr="002C7A2F">
        <w:rPr>
          <w:rFonts w:ascii="Arial" w:hAnsi="Arial" w:cs="Arial"/>
          <w:snapToGrid w:val="0"/>
        </w:rPr>
        <w:t>Stafettenschnellpost</w:t>
      </w:r>
      <w:proofErr w:type="spellEnd"/>
      <w:r w:rsidRPr="002C7A2F">
        <w:rPr>
          <w:rFonts w:ascii="Arial" w:hAnsi="Arial" w:cs="Arial"/>
          <w:snapToGrid w:val="0"/>
        </w:rPr>
        <w:t xml:space="preserve"> des Mongolen-Khans in seinem Weltreich dargestellt. Ging die Botschaft übers Meer, kam man nicht über die Geschwindigkeit von Ruder- oder Segelschiffen hinaus. So erfuhr König Georg III. von England die Nachricht von der Niederlage seiner Truppen im amerikanischen Unabhängigkeitskriege erst einen vollen Monat nach ihrer Kapitulation.</w:t>
      </w:r>
    </w:p>
    <w:p w14:paraId="66D467C9" w14:textId="77777777" w:rsidR="002C7A2F" w:rsidRPr="002C7A2F" w:rsidRDefault="002C7A2F" w:rsidP="002C7A2F">
      <w:pPr>
        <w:widowControl w:val="0"/>
        <w:tabs>
          <w:tab w:val="left" w:pos="193"/>
        </w:tabs>
        <w:spacing w:before="120"/>
        <w:rPr>
          <w:rFonts w:ascii="Arial" w:hAnsi="Arial" w:cs="Arial"/>
          <w:snapToGrid w:val="0"/>
        </w:rPr>
      </w:pPr>
    </w:p>
    <w:p w14:paraId="7D9E7A1C" w14:textId="77777777" w:rsidR="002C7A2F" w:rsidRPr="002C7A2F" w:rsidRDefault="002C7A2F" w:rsidP="002C7A2F">
      <w:pPr>
        <w:widowControl w:val="0"/>
        <w:tabs>
          <w:tab w:val="left" w:pos="52"/>
          <w:tab w:val="left" w:leader="dot" w:pos="1755"/>
          <w:tab w:val="right" w:pos="7509"/>
        </w:tabs>
        <w:spacing w:before="120"/>
        <w:rPr>
          <w:rFonts w:ascii="Arial" w:hAnsi="Arial" w:cs="Arial"/>
          <w:i/>
          <w:snapToGrid w:val="0"/>
        </w:rPr>
      </w:pPr>
      <w:r w:rsidRPr="002C7A2F">
        <w:rPr>
          <w:rFonts w:ascii="Arial" w:hAnsi="Arial" w:cs="Arial"/>
          <w:i/>
          <w:snapToGrid w:val="0"/>
        </w:rPr>
        <w:t>Fortschritt...</w:t>
      </w:r>
    </w:p>
    <w:p w14:paraId="43BF7A2F" w14:textId="72BAA7D1" w:rsidR="002C7A2F" w:rsidRPr="002C7A2F" w:rsidRDefault="002C7A2F" w:rsidP="002C7A2F">
      <w:pPr>
        <w:pStyle w:val="Textkrper"/>
        <w:tabs>
          <w:tab w:val="clear" w:pos="195"/>
          <w:tab w:val="left" w:pos="52"/>
          <w:tab w:val="left" w:leader="dot" w:pos="1755"/>
          <w:tab w:val="right" w:pos="7509"/>
        </w:tabs>
        <w:spacing w:before="120"/>
        <w:jc w:val="left"/>
        <w:rPr>
          <w:rFonts w:ascii="Arial" w:hAnsi="Arial" w:cs="Arial"/>
          <w:szCs w:val="24"/>
        </w:rPr>
      </w:pPr>
      <w:r w:rsidRPr="002C7A2F">
        <w:rPr>
          <w:rFonts w:ascii="Arial" w:hAnsi="Arial" w:cs="Arial"/>
          <w:szCs w:val="24"/>
        </w:rPr>
        <w:t xml:space="preserve">Jetzt wurde es innerhalb eines Jahrhunderts dem Menschen möglich, Vorgänge auf einem beliebigen Teil der Erde in Gedankenschnelle an allen möglichen Orten der Welt sicht- und hörbar, miterlebbar zu machen. </w:t>
      </w:r>
      <w:proofErr w:type="gramStart"/>
      <w:r w:rsidRPr="002C7A2F">
        <w:rPr>
          <w:rFonts w:ascii="Arial" w:hAnsi="Arial" w:cs="Arial"/>
          <w:szCs w:val="24"/>
        </w:rPr>
        <w:t>ja selbst</w:t>
      </w:r>
      <w:proofErr w:type="gramEnd"/>
      <w:r w:rsidRPr="002C7A2F">
        <w:rPr>
          <w:rFonts w:ascii="Arial" w:hAnsi="Arial" w:cs="Arial"/>
          <w:szCs w:val="24"/>
        </w:rPr>
        <w:t xml:space="preserve"> das Unsichtbare und Verborgene wurde jetzt durch technische Hilfsmittel sichtbar: durch Röntgenstrahlen, Fotografie der infraroten Strahlen, Elektronenmikroskope, Radar. Worte, Klänge und Bildeindrücke wurden für die Zukunft bewahrt und aufgespeichert, in Filmen, Schallplatten, Ton- und Bildbändern konserviert. Die allzu schnelle Bewegung wurde im Film durch künstliche Verzögerung, durch die «Zeitlupe», die allzu langsame durch Beschleunigung, durch den «Zeitraffer», erfasst. Die Grenzen von Zeit und Raum erschienen damit aufgehoben.</w:t>
      </w:r>
    </w:p>
    <w:p w14:paraId="23BF3A36" w14:textId="061A04C2" w:rsidR="002C7A2F" w:rsidRPr="002C7A2F" w:rsidRDefault="002C7A2F" w:rsidP="002C7A2F">
      <w:pPr>
        <w:widowControl w:val="0"/>
        <w:tabs>
          <w:tab w:val="left" w:pos="52"/>
          <w:tab w:val="left" w:leader="dot" w:pos="1755"/>
          <w:tab w:val="right" w:pos="7509"/>
        </w:tabs>
        <w:spacing w:before="120"/>
        <w:rPr>
          <w:rFonts w:ascii="Arial" w:hAnsi="Arial" w:cs="Arial"/>
          <w:snapToGrid w:val="0"/>
        </w:rPr>
      </w:pPr>
    </w:p>
    <w:p w14:paraId="3B48D013" w14:textId="77777777" w:rsidR="00FB23A5" w:rsidRDefault="00FB23A5">
      <w:pPr>
        <w:rPr>
          <w:rFonts w:ascii="Arial" w:hAnsi="Arial" w:cs="Arial"/>
          <w:i/>
          <w:snapToGrid w:val="0"/>
        </w:rPr>
      </w:pPr>
      <w:r>
        <w:rPr>
          <w:rFonts w:ascii="Arial" w:hAnsi="Arial" w:cs="Arial"/>
          <w:i/>
          <w:snapToGrid w:val="0"/>
        </w:rPr>
        <w:br w:type="page"/>
      </w:r>
    </w:p>
    <w:p w14:paraId="7A28FAFC" w14:textId="358B47A8" w:rsidR="002C7A2F" w:rsidRPr="002C7A2F" w:rsidRDefault="002C7A2F" w:rsidP="002C7A2F">
      <w:pPr>
        <w:widowControl w:val="0"/>
        <w:tabs>
          <w:tab w:val="left" w:pos="51"/>
          <w:tab w:val="left" w:leader="dot" w:pos="213"/>
          <w:tab w:val="left" w:pos="1755"/>
          <w:tab w:val="right" w:pos="7515"/>
        </w:tabs>
        <w:spacing w:before="120"/>
        <w:rPr>
          <w:rFonts w:ascii="Arial" w:hAnsi="Arial" w:cs="Arial"/>
          <w:i/>
          <w:snapToGrid w:val="0"/>
        </w:rPr>
      </w:pPr>
      <w:r w:rsidRPr="002C7A2F">
        <w:rPr>
          <w:rFonts w:ascii="Arial" w:hAnsi="Arial" w:cs="Arial"/>
          <w:i/>
          <w:snapToGrid w:val="0"/>
        </w:rPr>
        <w:lastRenderedPageBreak/>
        <w:t>... und seine Gefahren</w:t>
      </w:r>
    </w:p>
    <w:p w14:paraId="11319FCB" w14:textId="4E3D2E43" w:rsidR="002C7A2F" w:rsidRPr="002C7A2F" w:rsidRDefault="002C7A2F" w:rsidP="002C7A2F">
      <w:pPr>
        <w:widowControl w:val="0"/>
        <w:tabs>
          <w:tab w:val="left" w:pos="51"/>
          <w:tab w:val="left" w:leader="dot" w:pos="213"/>
          <w:tab w:val="left" w:pos="1759"/>
          <w:tab w:val="right" w:pos="7522"/>
        </w:tabs>
        <w:spacing w:before="120"/>
        <w:rPr>
          <w:rFonts w:ascii="Arial" w:hAnsi="Arial" w:cs="Arial"/>
          <w:snapToGrid w:val="0"/>
        </w:rPr>
      </w:pPr>
      <w:r w:rsidRPr="002C7A2F">
        <w:rPr>
          <w:rFonts w:ascii="Arial" w:hAnsi="Arial" w:cs="Arial"/>
          <w:snapToGrid w:val="0"/>
        </w:rPr>
        <w:t xml:space="preserve">Aber auch hier – wie so oft – hat der Fortschritt seine Kehrseite. Aufgrund dieser Entwicklung des Nachrichtenwesens und der Bildübermittlung stürmt auf den Menschen von heute eine Fülle verwirren der Eindrücke ein. Zeitungen, Nachrichtenagenturen, Rundfunk- und Fernsehanstalten sammeln in Gedankenschnelle die Neuigkeiten, stellen sie in Wort und Bild zusammen und überschütten in unaufhörlicher Folge den Leser und Zuschauer. Kann der Mensch diese hetzende Fülle der </w:t>
      </w:r>
      <w:proofErr w:type="gramStart"/>
      <w:r w:rsidRPr="002C7A2F">
        <w:rPr>
          <w:rFonts w:ascii="Arial" w:hAnsi="Arial" w:cs="Arial"/>
          <w:snapToGrid w:val="0"/>
        </w:rPr>
        <w:t>Eindrücke überhaupt</w:t>
      </w:r>
      <w:proofErr w:type="gramEnd"/>
      <w:r w:rsidRPr="002C7A2F">
        <w:rPr>
          <w:rFonts w:ascii="Arial" w:hAnsi="Arial" w:cs="Arial"/>
          <w:snapToGrid w:val="0"/>
        </w:rPr>
        <w:t xml:space="preserve"> noch aufnehmen und verarbeiten? Und ein zweites kommt hinzu. Mit Rundfunk und Fernsehen, mit Zeitungen und Illustrierten sind die Millionenmassen der Menschen zu «manipulieren»: zu lenken, zu beeinflussen, zu verhetzen. Es gibt offene Machthaber der Erde: Diktatoren, die aus den Sendestationen und Redaktionsstuben ihrer Machtbereiche nur die Informationen hin</w:t>
      </w:r>
      <w:r w:rsidRPr="002C7A2F">
        <w:rPr>
          <w:rFonts w:ascii="Arial" w:hAnsi="Arial" w:cs="Arial"/>
          <w:snapToGrid w:val="0"/>
        </w:rPr>
        <w:softHyphen/>
        <w:t xml:space="preserve"> auslassen, die in ihrem Sinne sind. Es gibt aber auch geheime Machthaber der Erde: Zeitungskonzerne zum Beispiel, die den Lesern ihrer Blätter nur immer eine bestimmte Meinung vorlegen.</w:t>
      </w:r>
    </w:p>
    <w:p w14:paraId="37CBE72B" w14:textId="787B1601" w:rsidR="002C7A2F" w:rsidRPr="002C7A2F" w:rsidRDefault="002C7A2F" w:rsidP="002C7A2F">
      <w:pPr>
        <w:widowControl w:val="0"/>
        <w:tabs>
          <w:tab w:val="right" w:pos="4520"/>
        </w:tabs>
        <w:spacing w:before="120"/>
        <w:rPr>
          <w:rFonts w:ascii="Arial" w:hAnsi="Arial" w:cs="Arial"/>
          <w:b/>
          <w:snapToGrid w:val="0"/>
        </w:rPr>
      </w:pPr>
    </w:p>
    <w:p w14:paraId="7E9B8D68" w14:textId="7145F7C4" w:rsidR="002C7A2F" w:rsidRPr="002C7A2F" w:rsidRDefault="002C7A2F" w:rsidP="002C7A2F">
      <w:pPr>
        <w:widowControl w:val="0"/>
        <w:tabs>
          <w:tab w:val="right" w:pos="4520"/>
        </w:tabs>
        <w:spacing w:before="120"/>
        <w:rPr>
          <w:rFonts w:ascii="Arial" w:hAnsi="Arial" w:cs="Arial"/>
          <w:b/>
          <w:snapToGrid w:val="0"/>
        </w:rPr>
      </w:pPr>
      <w:r w:rsidRPr="002C7A2F">
        <w:rPr>
          <w:rFonts w:ascii="Arial" w:hAnsi="Arial" w:cs="Arial"/>
          <w:b/>
          <w:snapToGrid w:val="0"/>
        </w:rPr>
        <w:t>Neue Verkehrsmittel: Auto und Flugzeug</w:t>
      </w:r>
    </w:p>
    <w:p w14:paraId="26E474BD" w14:textId="77777777" w:rsidR="002C7A2F" w:rsidRPr="002C7A2F" w:rsidRDefault="002C7A2F" w:rsidP="002C7A2F">
      <w:pPr>
        <w:pStyle w:val="Textkrper"/>
        <w:spacing w:before="120"/>
        <w:jc w:val="left"/>
        <w:rPr>
          <w:rFonts w:ascii="Arial" w:hAnsi="Arial" w:cs="Arial"/>
          <w:szCs w:val="24"/>
        </w:rPr>
      </w:pPr>
      <w:r w:rsidRPr="002C7A2F">
        <w:rPr>
          <w:rFonts w:ascii="Arial" w:hAnsi="Arial" w:cs="Arial"/>
          <w:szCs w:val="24"/>
        </w:rPr>
        <w:t xml:space="preserve">Eine neue Revolution des Verkehrswesens setzte ein, als 107 Jahre nach der Dampfmaschine der Verbrennungsmotor erfunden wurde. Um 1885 wendeten die beiden Deutschen Gottfried Daimler und Carl Benz diese Erfindung praktisch an: Sie konstruierten unabhängig voneinander die ersten Automobile (Selbstfahrer). Diese frühen Automobile sahen noch ungefähr so wie Pferdedroschken aus. Doch bald wurde der Bau der Kraftwagen immer mehr verbessert und neben dem Auto das Motorrad entwickelt. Durch die Erfindung des Diesel-Motors 1897 wurde es möglich, Lastkraftwagen usw. mit billigem Öl anstelle von teurem Benzin anzutreiben. Die stärkste Entwicklung des Kraftfahrwesens brachte der 1. Weltkrieg. </w:t>
      </w:r>
      <w:proofErr w:type="spellStart"/>
      <w:r w:rsidRPr="002C7A2F">
        <w:rPr>
          <w:rFonts w:ascii="Arial" w:hAnsi="Arial" w:cs="Arial"/>
          <w:szCs w:val="24"/>
        </w:rPr>
        <w:t>Oberall</w:t>
      </w:r>
      <w:proofErr w:type="spellEnd"/>
      <w:r w:rsidRPr="002C7A2F">
        <w:rPr>
          <w:rFonts w:ascii="Arial" w:hAnsi="Arial" w:cs="Arial"/>
          <w:szCs w:val="24"/>
        </w:rPr>
        <w:t xml:space="preserve"> entstanden nun riesige Automobilfabriken. Das Bild der Erde wandelte sich: ein Netz von neuen breiten Autostrassen und Autobahnen aus Asphalt oder Beton begann alle Erdteile zu überziehen – über Gebirge hinweg, durch Wüsten und Steppen.</w:t>
      </w:r>
    </w:p>
    <w:p w14:paraId="520DCDC9" w14:textId="77777777" w:rsidR="002C7A2F" w:rsidRPr="002C7A2F" w:rsidRDefault="002C7A2F" w:rsidP="002C7A2F">
      <w:pPr>
        <w:widowControl w:val="0"/>
        <w:tabs>
          <w:tab w:val="left" w:pos="1709"/>
          <w:tab w:val="left" w:pos="1911"/>
          <w:tab w:val="right" w:pos="7462"/>
        </w:tabs>
        <w:spacing w:before="120"/>
        <w:rPr>
          <w:rFonts w:ascii="Arial" w:hAnsi="Arial" w:cs="Arial"/>
          <w:snapToGrid w:val="0"/>
        </w:rPr>
      </w:pPr>
      <w:proofErr w:type="spellStart"/>
      <w:r w:rsidRPr="002C7A2F">
        <w:rPr>
          <w:rFonts w:ascii="Arial" w:hAnsi="Arial" w:cs="Arial"/>
          <w:snapToGrid w:val="0"/>
        </w:rPr>
        <w:t>Jahrtausendelang</w:t>
      </w:r>
      <w:proofErr w:type="spellEnd"/>
      <w:r w:rsidRPr="002C7A2F">
        <w:rPr>
          <w:rFonts w:ascii="Arial" w:hAnsi="Arial" w:cs="Arial"/>
          <w:snapToGrid w:val="0"/>
        </w:rPr>
        <w:t xml:space="preserve"> hatte der Mensch davon geträumt, sich wie ein Vogel auf Schwingen in die Luft erheben zu können. Gegen Ende des 18</w:t>
      </w:r>
      <w:r w:rsidRPr="002C7A2F">
        <w:rPr>
          <w:rFonts w:ascii="Arial" w:hAnsi="Arial" w:cs="Arial"/>
          <w:i/>
          <w:snapToGrid w:val="0"/>
        </w:rPr>
        <w:t xml:space="preserve">. </w:t>
      </w:r>
      <w:r w:rsidRPr="002C7A2F">
        <w:rPr>
          <w:rFonts w:ascii="Arial" w:hAnsi="Arial" w:cs="Arial"/>
          <w:snapToGrid w:val="0"/>
        </w:rPr>
        <w:t xml:space="preserve">Jahrhunderts gelang es zwar, mit Heissluftballons </w:t>
      </w:r>
      <w:proofErr w:type="gramStart"/>
      <w:r w:rsidRPr="002C7A2F">
        <w:rPr>
          <w:rFonts w:ascii="Arial" w:hAnsi="Arial" w:cs="Arial"/>
          <w:snapToGrid w:val="0"/>
        </w:rPr>
        <w:t>aufzusteigen,  aber</w:t>
      </w:r>
      <w:proofErr w:type="gramEnd"/>
      <w:r w:rsidRPr="002C7A2F">
        <w:rPr>
          <w:rFonts w:ascii="Arial" w:hAnsi="Arial" w:cs="Arial"/>
          <w:snapToGrid w:val="0"/>
        </w:rPr>
        <w:t xml:space="preserve"> erst seit etwa 100 Jahren kann der Mensch wirklich fliegen. Der grosse Pionier der Flugmaschinen wurde der Berliner Ingenieur </w:t>
      </w:r>
      <w:r w:rsidRPr="002C7A2F">
        <w:rPr>
          <w:rFonts w:ascii="Arial" w:hAnsi="Arial" w:cs="Arial"/>
          <w:i/>
          <w:snapToGrid w:val="0"/>
        </w:rPr>
        <w:t xml:space="preserve">Otto Lilienthal. </w:t>
      </w:r>
      <w:r w:rsidRPr="002C7A2F">
        <w:rPr>
          <w:rFonts w:ascii="Arial" w:hAnsi="Arial" w:cs="Arial"/>
          <w:snapToGrid w:val="0"/>
        </w:rPr>
        <w:t xml:space="preserve">Seit seiner Jugendzeit beobachtete er das Rätsel des Vogelfluges. Er baute sich Flügelgestelle, ein erstes Segelflugzeug, und liess sich einen 15 in hohen Abflughügel aufschütten. Schon gelangen ihm in den </w:t>
      </w:r>
      <w:proofErr w:type="spellStart"/>
      <w:r w:rsidRPr="002C7A2F">
        <w:rPr>
          <w:rFonts w:ascii="Arial" w:hAnsi="Arial" w:cs="Arial"/>
          <w:snapToGrid w:val="0"/>
        </w:rPr>
        <w:t>Rhinower</w:t>
      </w:r>
      <w:proofErr w:type="spellEnd"/>
      <w:r w:rsidRPr="002C7A2F">
        <w:rPr>
          <w:rFonts w:ascii="Arial" w:hAnsi="Arial" w:cs="Arial"/>
          <w:snapToGrid w:val="0"/>
        </w:rPr>
        <w:t xml:space="preserve"> Bergen bei Berlin 350 in lange Gleitflüge, da stürzte er 1896 tödlich ab. Seine letzten Worte waren: «Opfer müssen gebracht werden.» Andere griffen sein Beispiel auf. Die </w:t>
      </w:r>
      <w:r w:rsidRPr="002C7A2F">
        <w:rPr>
          <w:rFonts w:ascii="Arial" w:hAnsi="Arial" w:cs="Arial"/>
          <w:i/>
          <w:snapToGrid w:val="0"/>
        </w:rPr>
        <w:t xml:space="preserve">Gebrüder Wright </w:t>
      </w:r>
      <w:r w:rsidRPr="002C7A2F">
        <w:rPr>
          <w:rFonts w:ascii="Arial" w:hAnsi="Arial" w:cs="Arial"/>
          <w:snapToGrid w:val="0"/>
        </w:rPr>
        <w:t xml:space="preserve">in Amerika bauten einen Automotor in den Segelflieger ein, und sieben Jahre nach Lilienthals Tod gelang der erste </w:t>
      </w:r>
      <w:r w:rsidRPr="002C7A2F">
        <w:rPr>
          <w:rFonts w:ascii="Arial" w:hAnsi="Arial" w:cs="Arial"/>
          <w:i/>
          <w:snapToGrid w:val="0"/>
        </w:rPr>
        <w:t xml:space="preserve">menschliche Flug </w:t>
      </w:r>
      <w:r w:rsidRPr="002C7A2F">
        <w:rPr>
          <w:rFonts w:ascii="Arial" w:hAnsi="Arial" w:cs="Arial"/>
          <w:snapToGrid w:val="0"/>
        </w:rPr>
        <w:t>von 12 Sekunden Dauer auf einem «Drachenflieger» mit 8</w:t>
      </w:r>
      <w:r w:rsidRPr="002C7A2F">
        <w:rPr>
          <w:rFonts w:ascii="Arial" w:hAnsi="Arial" w:cs="Arial"/>
          <w:i/>
          <w:snapToGrid w:val="0"/>
        </w:rPr>
        <w:t xml:space="preserve"> </w:t>
      </w:r>
      <w:r w:rsidRPr="002C7A2F">
        <w:rPr>
          <w:rFonts w:ascii="Arial" w:hAnsi="Arial" w:cs="Arial"/>
          <w:snapToGrid w:val="0"/>
        </w:rPr>
        <w:t>PS Motorenkraft. Das Zeitalter der Luftfahrt begann.</w:t>
      </w:r>
    </w:p>
    <w:p w14:paraId="769C8869" w14:textId="77777777" w:rsidR="002C7A2F" w:rsidRPr="002C7A2F" w:rsidRDefault="002C7A2F" w:rsidP="002C7A2F">
      <w:pPr>
        <w:widowControl w:val="0"/>
        <w:tabs>
          <w:tab w:val="left" w:pos="197"/>
          <w:tab w:val="right" w:pos="5752"/>
        </w:tabs>
        <w:spacing w:before="120"/>
        <w:rPr>
          <w:rFonts w:ascii="Arial" w:hAnsi="Arial" w:cs="Arial"/>
          <w:snapToGrid w:val="0"/>
        </w:rPr>
      </w:pPr>
      <w:r w:rsidRPr="002C7A2F">
        <w:rPr>
          <w:rFonts w:ascii="Arial" w:hAnsi="Arial" w:cs="Arial"/>
          <w:i/>
          <w:snapToGrid w:val="0"/>
        </w:rPr>
        <w:t xml:space="preserve">Graf Zeppelin </w:t>
      </w:r>
      <w:r w:rsidRPr="002C7A2F">
        <w:rPr>
          <w:rFonts w:ascii="Arial" w:hAnsi="Arial" w:cs="Arial"/>
          <w:snapToGrid w:val="0"/>
        </w:rPr>
        <w:t xml:space="preserve">baute seit </w:t>
      </w:r>
      <w:r w:rsidRPr="002C7A2F">
        <w:rPr>
          <w:rFonts w:ascii="Arial" w:hAnsi="Arial" w:cs="Arial"/>
          <w:i/>
          <w:snapToGrid w:val="0"/>
        </w:rPr>
        <w:t xml:space="preserve">1900 </w:t>
      </w:r>
      <w:r w:rsidRPr="002C7A2F">
        <w:rPr>
          <w:rFonts w:ascii="Arial" w:hAnsi="Arial" w:cs="Arial"/>
          <w:snapToGrid w:val="0"/>
        </w:rPr>
        <w:t xml:space="preserve">am Bodensee seine grossen starren Luftschiffe, die nach ihm ihren Namen erhielten. </w:t>
      </w:r>
      <w:r w:rsidRPr="002C7A2F">
        <w:rPr>
          <w:rFonts w:ascii="Arial" w:hAnsi="Arial" w:cs="Arial"/>
          <w:i/>
          <w:snapToGrid w:val="0"/>
        </w:rPr>
        <w:t xml:space="preserve">1928 </w:t>
      </w:r>
      <w:r w:rsidRPr="002C7A2F">
        <w:rPr>
          <w:rFonts w:ascii="Arial" w:hAnsi="Arial" w:cs="Arial"/>
          <w:snapToGrid w:val="0"/>
        </w:rPr>
        <w:t xml:space="preserve">flog eines von ihnen in drei Tagen von Friedrichshafen nach Lakehurst in den USA und im folgenden Jahr um die ganze Erde. Für den Passagierverkehr – zumal zwischen den Kontinenten – </w:t>
      </w:r>
      <w:proofErr w:type="gramStart"/>
      <w:r w:rsidRPr="002C7A2F">
        <w:rPr>
          <w:rFonts w:ascii="Arial" w:hAnsi="Arial" w:cs="Arial"/>
          <w:snapToGrid w:val="0"/>
        </w:rPr>
        <w:t>hatten  die</w:t>
      </w:r>
      <w:proofErr w:type="gramEnd"/>
      <w:r w:rsidRPr="002C7A2F">
        <w:rPr>
          <w:rFonts w:ascii="Arial" w:hAnsi="Arial" w:cs="Arial"/>
          <w:snapToGrid w:val="0"/>
        </w:rPr>
        <w:t xml:space="preserve"> Flugzeuge und Zeppeline jedoch noch keine Bedeutung. Hier reisten Auswanderer, Geschäftsleute und erste Touristen auf Dampfschiffen, die immer grösser und schneller wurden. Der Luftverkehr überholte den Schiffsverkehr erst in unserem «Düsenzeit</w:t>
      </w:r>
      <w:r w:rsidRPr="002C7A2F">
        <w:rPr>
          <w:rFonts w:ascii="Arial" w:hAnsi="Arial" w:cs="Arial"/>
          <w:snapToGrid w:val="0"/>
        </w:rPr>
        <w:softHyphen/>
        <w:t>alter».</w:t>
      </w:r>
    </w:p>
    <w:p w14:paraId="6E2A0FAA" w14:textId="77777777" w:rsidR="002C7A2F" w:rsidRPr="002C7A2F" w:rsidRDefault="002C7A2F" w:rsidP="002C7A2F">
      <w:pPr>
        <w:widowControl w:val="0"/>
        <w:spacing w:before="120"/>
        <w:rPr>
          <w:rFonts w:ascii="Arial" w:hAnsi="Arial" w:cs="Arial"/>
          <w:i/>
          <w:snapToGrid w:val="0"/>
        </w:rPr>
      </w:pPr>
    </w:p>
    <w:p w14:paraId="694081E0" w14:textId="77777777" w:rsidR="002C7A2F" w:rsidRPr="002C7A2F" w:rsidRDefault="002C7A2F" w:rsidP="002C7A2F">
      <w:pPr>
        <w:widowControl w:val="0"/>
        <w:tabs>
          <w:tab w:val="left" w:pos="184"/>
        </w:tabs>
        <w:spacing w:before="120"/>
        <w:rPr>
          <w:rFonts w:ascii="Arial" w:hAnsi="Arial" w:cs="Arial"/>
          <w:b/>
          <w:snapToGrid w:val="0"/>
        </w:rPr>
      </w:pPr>
      <w:r w:rsidRPr="002C7A2F">
        <w:rPr>
          <w:rFonts w:ascii="Arial" w:hAnsi="Arial" w:cs="Arial"/>
          <w:b/>
          <w:snapToGrid w:val="0"/>
        </w:rPr>
        <w:t>Zusammenfassung</w:t>
      </w:r>
    </w:p>
    <w:p w14:paraId="6126529B" w14:textId="77777777" w:rsidR="002C7A2F" w:rsidRPr="002C7A2F" w:rsidRDefault="002C7A2F" w:rsidP="002C7A2F">
      <w:pPr>
        <w:widowControl w:val="0"/>
        <w:tabs>
          <w:tab w:val="left" w:pos="184"/>
        </w:tabs>
        <w:spacing w:before="120"/>
        <w:rPr>
          <w:rFonts w:ascii="Arial" w:hAnsi="Arial" w:cs="Arial"/>
          <w:snapToGrid w:val="0"/>
        </w:rPr>
      </w:pPr>
      <w:r w:rsidRPr="002C7A2F">
        <w:rPr>
          <w:rFonts w:ascii="Arial" w:hAnsi="Arial" w:cs="Arial"/>
          <w:snapToGrid w:val="0"/>
        </w:rPr>
        <w:t>Eine Fülle von Erkenntnissen und Erfindungen zwischen 1880 und 1918 wurde zur Grundlage unseres heutigen Lebens.</w:t>
      </w:r>
    </w:p>
    <w:p w14:paraId="163BFCCC" w14:textId="77777777" w:rsidR="002C7A2F" w:rsidRPr="002C7A2F" w:rsidRDefault="002C7A2F" w:rsidP="002C7A2F">
      <w:pPr>
        <w:widowControl w:val="0"/>
        <w:spacing w:before="120"/>
        <w:rPr>
          <w:rFonts w:ascii="Arial" w:hAnsi="Arial" w:cs="Arial"/>
          <w:snapToGrid w:val="0"/>
        </w:rPr>
      </w:pPr>
      <w:r w:rsidRPr="002C7A2F">
        <w:rPr>
          <w:rFonts w:ascii="Arial" w:hAnsi="Arial" w:cs="Arial"/>
          <w:snapToGrid w:val="0"/>
        </w:rPr>
        <w:t>Zu ihnen gehören die Ausnutzung von Erdöl und Gummi; die Voraussetzungen für die Entstehung einer chemischen Industrie und einer Elektroindustrie; die Fortschritte im Bereich des Nachrichtenwesens; die Erfindung des Verbrennungsmotors und damit der Beginn des modernen Verkehrswesens (Auto, Flugzeug); schliesslich auch die Anfänge der Atomwissenschaft. Mit ihnen entstanden zugleich Gefahren, die heute unser Leben bedrohen (z. B. Nachrichtenmanipulation, Umweltverschmutzung, Atombombe).</w:t>
      </w:r>
    </w:p>
    <w:p w14:paraId="165DD496" w14:textId="77777777" w:rsidR="002C7A2F" w:rsidRPr="002C7A2F" w:rsidRDefault="002C7A2F" w:rsidP="002C7A2F">
      <w:pPr>
        <w:widowControl w:val="0"/>
        <w:tabs>
          <w:tab w:val="left" w:pos="184"/>
        </w:tabs>
        <w:spacing w:before="120"/>
        <w:rPr>
          <w:rFonts w:ascii="Arial" w:hAnsi="Arial" w:cs="Arial"/>
          <w:snapToGrid w:val="0"/>
        </w:rPr>
      </w:pPr>
    </w:p>
    <w:p w14:paraId="28B133FE" w14:textId="77777777" w:rsidR="002C7A2F" w:rsidRPr="002C7A2F" w:rsidRDefault="002C7A2F" w:rsidP="002C7A2F">
      <w:pPr>
        <w:widowControl w:val="0"/>
        <w:tabs>
          <w:tab w:val="left" w:pos="184"/>
        </w:tabs>
        <w:spacing w:before="120"/>
        <w:rPr>
          <w:rFonts w:ascii="Arial" w:hAnsi="Arial" w:cs="Arial"/>
          <w:snapToGrid w:val="0"/>
        </w:rPr>
      </w:pPr>
      <w:r w:rsidRPr="002C7A2F">
        <w:rPr>
          <w:rFonts w:ascii="Arial" w:hAnsi="Arial" w:cs="Arial"/>
          <w:snapToGrid w:val="0"/>
        </w:rPr>
        <w:t>Hans Ebeling: Die Reise in die Vergangenheit, Band 4.55-761 (Auszüge)</w:t>
      </w:r>
    </w:p>
    <w:p w14:paraId="3DD6B1B5" w14:textId="77777777" w:rsidR="00D02EE8" w:rsidRPr="002C7A2F" w:rsidRDefault="00D02EE8" w:rsidP="002C7A2F">
      <w:pPr>
        <w:spacing w:before="120"/>
        <w:ind w:right="686"/>
        <w:rPr>
          <w:rFonts w:ascii="Arial" w:hAnsi="Arial" w:cs="Arial"/>
        </w:rPr>
      </w:pPr>
    </w:p>
    <w:sectPr w:rsidR="00D02EE8" w:rsidRPr="002C7A2F" w:rsidSect="002C7A2F">
      <w:headerReference w:type="default" r:id="rId7"/>
      <w:footerReference w:type="even" r:id="rId8"/>
      <w:footerReference w:type="default" r:id="rId9"/>
      <w:pgSz w:w="14860" w:h="21040"/>
      <w:pgMar w:top="1858" w:right="2103" w:bottom="1134" w:left="1417" w:header="708" w:footer="1296"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9496CB" w14:textId="77777777" w:rsidR="00890904" w:rsidRDefault="00890904" w:rsidP="007E39E7">
      <w:r>
        <w:separator/>
      </w:r>
    </w:p>
  </w:endnote>
  <w:endnote w:type="continuationSeparator" w:id="0">
    <w:p w14:paraId="5B8D50AF" w14:textId="77777777" w:rsidR="00890904" w:rsidRDefault="00890904" w:rsidP="007E39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1243417150"/>
      <w:docPartObj>
        <w:docPartGallery w:val="Page Numbers (Bottom of Page)"/>
        <w:docPartUnique/>
      </w:docPartObj>
    </w:sdtPr>
    <w:sdtEndPr>
      <w:rPr>
        <w:rStyle w:val="Seitenzahl"/>
      </w:rPr>
    </w:sdtEndPr>
    <w:sdtContent>
      <w:p w14:paraId="6AA2FCBE" w14:textId="31C48364" w:rsidR="00F212E6" w:rsidRDefault="00F212E6" w:rsidP="005E275C">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14:paraId="5BC1754F" w14:textId="77777777" w:rsidR="00F212E6" w:rsidRDefault="00F212E6" w:rsidP="00F212E6">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1240943377"/>
      <w:docPartObj>
        <w:docPartGallery w:val="Page Numbers (Bottom of Page)"/>
        <w:docPartUnique/>
      </w:docPartObj>
    </w:sdtPr>
    <w:sdtEndPr>
      <w:rPr>
        <w:rStyle w:val="Seitenzahl"/>
        <w:rFonts w:ascii="Arial" w:hAnsi="Arial" w:cs="Arial"/>
        <w:sz w:val="22"/>
        <w:szCs w:val="22"/>
      </w:rPr>
    </w:sdtEndPr>
    <w:sdtContent>
      <w:p w14:paraId="41241D67" w14:textId="6331F1B2" w:rsidR="00F212E6" w:rsidRPr="00577BB7" w:rsidRDefault="00F212E6" w:rsidP="00EC50C0">
        <w:pPr>
          <w:pStyle w:val="Fuzeile"/>
          <w:framePr w:wrap="none" w:vAnchor="text" w:hAnchor="page" w:x="13232" w:y="364"/>
          <w:rPr>
            <w:rStyle w:val="Seitenzahl"/>
            <w:rFonts w:ascii="Arial" w:hAnsi="Arial" w:cs="Arial"/>
            <w:sz w:val="22"/>
            <w:szCs w:val="22"/>
          </w:rPr>
        </w:pPr>
        <w:r w:rsidRPr="005D33B1">
          <w:rPr>
            <w:rStyle w:val="Seitenzahl"/>
            <w:rFonts w:ascii="Arial" w:hAnsi="Arial" w:cs="Arial"/>
            <w:sz w:val="16"/>
            <w:szCs w:val="16"/>
          </w:rPr>
          <w:fldChar w:fldCharType="begin"/>
        </w:r>
        <w:r w:rsidRPr="005D33B1">
          <w:rPr>
            <w:rStyle w:val="Seitenzahl"/>
            <w:rFonts w:ascii="Arial" w:hAnsi="Arial" w:cs="Arial"/>
            <w:sz w:val="16"/>
            <w:szCs w:val="16"/>
          </w:rPr>
          <w:instrText xml:space="preserve"> PAGE </w:instrText>
        </w:r>
        <w:r w:rsidRPr="005D33B1">
          <w:rPr>
            <w:rStyle w:val="Seitenzahl"/>
            <w:rFonts w:ascii="Arial" w:hAnsi="Arial" w:cs="Arial"/>
            <w:sz w:val="16"/>
            <w:szCs w:val="16"/>
          </w:rPr>
          <w:fldChar w:fldCharType="separate"/>
        </w:r>
        <w:r w:rsidRPr="005D33B1">
          <w:rPr>
            <w:rStyle w:val="Seitenzahl"/>
            <w:rFonts w:ascii="Arial" w:hAnsi="Arial" w:cs="Arial"/>
            <w:noProof/>
            <w:sz w:val="16"/>
            <w:szCs w:val="16"/>
          </w:rPr>
          <w:t>32</w:t>
        </w:r>
        <w:r w:rsidRPr="005D33B1">
          <w:rPr>
            <w:rStyle w:val="Seitenzahl"/>
            <w:rFonts w:ascii="Arial" w:hAnsi="Arial" w:cs="Arial"/>
            <w:sz w:val="16"/>
            <w:szCs w:val="16"/>
          </w:rPr>
          <w:fldChar w:fldCharType="end"/>
        </w:r>
      </w:p>
    </w:sdtContent>
  </w:sdt>
  <w:p w14:paraId="4BDA9D5A" w14:textId="2F2E1675" w:rsidR="0029666D" w:rsidRPr="00EC50C0" w:rsidRDefault="0029666D" w:rsidP="00F212E6">
    <w:pPr>
      <w:pStyle w:val="Fuzeile"/>
      <w:ind w:right="360"/>
      <w:rPr>
        <w:rFonts w:ascii="Arial" w:hAnsi="Arial" w:cs="Arial"/>
        <w:sz w:val="18"/>
        <w:szCs w:val="18"/>
      </w:rPr>
    </w:pPr>
    <w:r w:rsidRPr="00EC50C0">
      <w:rPr>
        <w:rFonts w:ascii="Arial" w:hAnsi="Arial" w:cs="Arial"/>
        <w:noProof/>
        <w:sz w:val="18"/>
        <w:szCs w:val="18"/>
      </w:rPr>
      <w:drawing>
        <wp:anchor distT="0" distB="0" distL="114300" distR="114300" simplePos="0" relativeHeight="251658240" behindDoc="0" locked="0" layoutInCell="1" allowOverlap="1" wp14:anchorId="3BFE8D79" wp14:editId="673F6A19">
          <wp:simplePos x="0" y="0"/>
          <wp:positionH relativeFrom="column">
            <wp:posOffset>-53718</wp:posOffset>
          </wp:positionH>
          <wp:positionV relativeFrom="paragraph">
            <wp:posOffset>178273</wp:posOffset>
          </wp:positionV>
          <wp:extent cx="1219200" cy="419100"/>
          <wp:effectExtent l="0" t="0" r="0" b="0"/>
          <wp:wrapSquare wrapText="bothSides"/>
          <wp:docPr id="4" name="Grafik 4" descr="Ein Bild, das Text, ClipAr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descr="Ein Bild, das Text, ClipArt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1219200" cy="4191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90CF9D" w14:textId="77777777" w:rsidR="00890904" w:rsidRDefault="00890904" w:rsidP="007E39E7">
      <w:r>
        <w:separator/>
      </w:r>
    </w:p>
  </w:footnote>
  <w:footnote w:type="continuationSeparator" w:id="0">
    <w:p w14:paraId="102B7817" w14:textId="77777777" w:rsidR="00890904" w:rsidRDefault="00890904" w:rsidP="007E39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210EC" w14:textId="16205EEC" w:rsidR="00D33DE9" w:rsidRDefault="00CB2086" w:rsidP="003B34EC">
    <w:pPr>
      <w:pStyle w:val="Kopfzeile"/>
    </w:pPr>
    <w:r w:rsidRPr="00EC50C0">
      <w:rPr>
        <w:rFonts w:ascii="Arial" w:hAnsi="Arial" w:cs="Arial"/>
        <w:noProof/>
        <w:sz w:val="18"/>
        <w:szCs w:val="18"/>
      </w:rPr>
      <mc:AlternateContent>
        <mc:Choice Requires="wps">
          <w:drawing>
            <wp:anchor distT="0" distB="0" distL="114300" distR="114300" simplePos="0" relativeHeight="251660288" behindDoc="0" locked="0" layoutInCell="1" allowOverlap="1" wp14:anchorId="6734B471" wp14:editId="3F3D24D3">
              <wp:simplePos x="0" y="0"/>
              <wp:positionH relativeFrom="column">
                <wp:posOffset>4041433</wp:posOffset>
              </wp:positionH>
              <wp:positionV relativeFrom="paragraph">
                <wp:posOffset>17145</wp:posOffset>
              </wp:positionV>
              <wp:extent cx="3157660" cy="475200"/>
              <wp:effectExtent l="0" t="0" r="5080" b="0"/>
              <wp:wrapNone/>
              <wp:docPr id="12" name="Textfeld 12"/>
              <wp:cNvGraphicFramePr/>
              <a:graphic xmlns:a="http://schemas.openxmlformats.org/drawingml/2006/main">
                <a:graphicData uri="http://schemas.microsoft.com/office/word/2010/wordprocessingShape">
                  <wps:wsp>
                    <wps:cNvSpPr txBox="1"/>
                    <wps:spPr>
                      <a:xfrm>
                        <a:off x="0" y="0"/>
                        <a:ext cx="3157660" cy="475200"/>
                      </a:xfrm>
                      <a:prstGeom prst="rect">
                        <a:avLst/>
                      </a:prstGeom>
                      <a:solidFill>
                        <a:schemeClr val="lt1"/>
                      </a:solidFill>
                      <a:ln w="6350">
                        <a:noFill/>
                      </a:ln>
                    </wps:spPr>
                    <wps:txbx>
                      <w:txbxContent>
                        <w:p w14:paraId="76913CB0" w14:textId="7EE18CB6" w:rsidR="00B1128E" w:rsidRPr="005D33B1" w:rsidRDefault="00B1128E" w:rsidP="005D33B1">
                          <w:pPr>
                            <w:jc w:val="right"/>
                            <w:rPr>
                              <w:sz w:val="16"/>
                              <w:szCs w:val="16"/>
                            </w:rPr>
                          </w:pPr>
                          <w:r w:rsidRPr="005D33B1">
                            <w:rPr>
                              <w:rFonts w:ascii="Arial" w:hAnsi="Arial" w:cs="Arial"/>
                              <w:sz w:val="16"/>
                              <w:szCs w:val="16"/>
                            </w:rPr>
                            <w:t xml:space="preserve">Unterrichtsportal </w:t>
                          </w:r>
                          <w:hyperlink r:id="rId1" w:history="1">
                            <w:r w:rsidR="005D33B1" w:rsidRPr="005D33B1">
                              <w:rPr>
                                <w:rStyle w:val="Hyperlink"/>
                                <w:rFonts w:ascii="Arial" w:hAnsi="Arial" w:cs="Arial"/>
                                <w:sz w:val="16"/>
                                <w:szCs w:val="16"/>
                              </w:rPr>
                              <w:t>www.rzg-oer.ch</w:t>
                            </w:r>
                          </w:hyperlink>
                        </w:p>
                        <w:p w14:paraId="2DE01EB9" w14:textId="283DF101" w:rsidR="005D33B1" w:rsidRPr="005D33B1" w:rsidRDefault="005D33B1" w:rsidP="005D33B1">
                          <w:pPr>
                            <w:spacing w:before="120" w:after="100" w:afterAutospacing="1" w:line="276" w:lineRule="auto"/>
                            <w:jc w:val="right"/>
                            <w:outlineLvl w:val="0"/>
                            <w:rPr>
                              <w:rFonts w:ascii="Arial" w:hAnsi="Arial" w:cs="Arial"/>
                              <w:color w:val="000000"/>
                              <w:kern w:val="36"/>
                              <w:sz w:val="16"/>
                              <w:szCs w:val="16"/>
                            </w:rPr>
                          </w:pPr>
                          <w:r w:rsidRPr="005D33B1">
                            <w:rPr>
                              <w:rFonts w:ascii="Arial" w:hAnsi="Arial" w:cs="Arial"/>
                              <w:color w:val="000000"/>
                              <w:kern w:val="36"/>
                              <w:sz w:val="16"/>
                              <w:szCs w:val="16"/>
                            </w:rPr>
                            <w:t>Unterrichtseinheit «</w:t>
                          </w:r>
                          <w:r w:rsidR="00FF3E4A">
                            <w:rPr>
                              <w:rFonts w:ascii="Arial" w:hAnsi="Arial" w:cs="Arial"/>
                              <w:color w:val="000000"/>
                              <w:kern w:val="36"/>
                              <w:sz w:val="16"/>
                              <w:szCs w:val="16"/>
                            </w:rPr>
                            <w:t>Industrialisierung Schweiz</w:t>
                          </w:r>
                          <w:r w:rsidRPr="005D33B1">
                            <w:rPr>
                              <w:rFonts w:ascii="Arial" w:hAnsi="Arial" w:cs="Arial"/>
                              <w:color w:val="000000"/>
                              <w:kern w:val="36"/>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34B471" id="_x0000_t202" coordsize="21600,21600" o:spt="202" path="m,l,21600r21600,l21600,xe">
              <v:stroke joinstyle="miter"/>
              <v:path gradientshapeok="t" o:connecttype="rect"/>
            </v:shapetype>
            <v:shape id="Textfeld 12" o:spid="_x0000_s1027" type="#_x0000_t202" style="position:absolute;margin-left:318.2pt;margin-top:1.35pt;width:248.65pt;height:37.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" fillcolor="white [3201]" stroked="f" strokeweight=".5pt">
              <v:textbox>
                <w:txbxContent>
                  <w:p w14:paraId="76913CB0" w14:textId="7EE18CB6" w:rsidR="00B1128E" w:rsidRPr="005D33B1" w:rsidRDefault="00B1128E" w:rsidP="005D33B1">
                    <w:pPr>
                      <w:jc w:val="right"/>
                      <w:rPr>
                        <w:sz w:val="16"/>
                        <w:szCs w:val="16"/>
                      </w:rPr>
                    </w:pPr>
                    <w:r w:rsidRPr="005D33B1">
                      <w:rPr>
                        <w:rFonts w:ascii="Arial" w:hAnsi="Arial" w:cs="Arial"/>
                        <w:sz w:val="16"/>
                        <w:szCs w:val="16"/>
                      </w:rPr>
                      <w:t xml:space="preserve">Unterrichtsportal </w:t>
                    </w:r>
                    <w:hyperlink r:id="rId2" w:history="1">
                      <w:r w:rsidR="005D33B1" w:rsidRPr="005D33B1">
                        <w:rPr>
                          <w:rStyle w:val="Hyperlink"/>
                          <w:rFonts w:ascii="Arial" w:hAnsi="Arial" w:cs="Arial"/>
                          <w:sz w:val="16"/>
                          <w:szCs w:val="16"/>
                        </w:rPr>
                        <w:t>www.rzg-oer.ch</w:t>
                      </w:r>
                    </w:hyperlink>
                  </w:p>
                  <w:p w14:paraId="2DE01EB9" w14:textId="283DF101" w:rsidR="005D33B1" w:rsidRPr="005D33B1" w:rsidRDefault="005D33B1" w:rsidP="005D33B1">
                    <w:pPr>
                      <w:spacing w:before="120" w:after="100" w:afterAutospacing="1" w:line="276" w:lineRule="auto"/>
                      <w:jc w:val="right"/>
                      <w:outlineLvl w:val="0"/>
                      <w:rPr>
                        <w:rFonts w:ascii="Arial" w:hAnsi="Arial" w:cs="Arial"/>
                        <w:color w:val="000000"/>
                        <w:kern w:val="36"/>
                        <w:sz w:val="16"/>
                        <w:szCs w:val="16"/>
                      </w:rPr>
                    </w:pPr>
                    <w:r w:rsidRPr="005D33B1">
                      <w:rPr>
                        <w:rFonts w:ascii="Arial" w:hAnsi="Arial" w:cs="Arial"/>
                        <w:color w:val="000000"/>
                        <w:kern w:val="36"/>
                        <w:sz w:val="16"/>
                        <w:szCs w:val="16"/>
                      </w:rPr>
                      <w:t>Unterrichtseinheit «</w:t>
                    </w:r>
                    <w:r w:rsidR="00FF3E4A">
                      <w:rPr>
                        <w:rFonts w:ascii="Arial" w:hAnsi="Arial" w:cs="Arial"/>
                        <w:color w:val="000000"/>
                        <w:kern w:val="36"/>
                        <w:sz w:val="16"/>
                        <w:szCs w:val="16"/>
                      </w:rPr>
                      <w:t>Industrialisierung Schweiz</w:t>
                    </w:r>
                    <w:r w:rsidRPr="005D33B1">
                      <w:rPr>
                        <w:rFonts w:ascii="Arial" w:hAnsi="Arial" w:cs="Arial"/>
                        <w:color w:val="000000"/>
                        <w:kern w:val="36"/>
                        <w:sz w:val="16"/>
                        <w:szCs w:val="16"/>
                      </w:rPr>
                      <w:t>»</w:t>
                    </w:r>
                  </w:p>
                </w:txbxContent>
              </v:textbox>
            </v:shape>
          </w:pict>
        </mc:Fallback>
      </mc:AlternateContent>
    </w:r>
    <w:r w:rsidR="0094177B">
      <w:rPr>
        <w:noProof/>
      </w:rPr>
      <w:drawing>
        <wp:inline distT="0" distB="0" distL="0" distR="0" wp14:anchorId="37EE1301" wp14:editId="1B6DDAE7">
          <wp:extent cx="2324100" cy="355600"/>
          <wp:effectExtent l="0" t="0" r="0" b="0"/>
          <wp:docPr id="3" name="Grafik 3"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descr="Ein Bild, das Text enthält.&#10;&#10;Automatisch generierte Beschreibung"/>
                  <pic:cNvPicPr/>
                </pic:nvPicPr>
                <pic:blipFill>
                  <a:blip r:embed="rId3">
                    <a:extLst>
                      <a:ext uri="{28A0092B-C50C-407E-A947-70E740481C1C}">
                        <a14:useLocalDpi xmlns:a14="http://schemas.microsoft.com/office/drawing/2010/main" val="0"/>
                      </a:ext>
                    </a:extLst>
                  </a:blip>
                  <a:stretch>
                    <a:fillRect/>
                  </a:stretch>
                </pic:blipFill>
                <pic:spPr>
                  <a:xfrm>
                    <a:off x="0" y="0"/>
                    <a:ext cx="2324100" cy="355600"/>
                  </a:xfrm>
                  <a:prstGeom prst="rect">
                    <a:avLst/>
                  </a:prstGeom>
                </pic:spPr>
              </pic:pic>
            </a:graphicData>
          </a:graphic>
        </wp:inline>
      </w:drawing>
    </w:r>
  </w:p>
  <w:p w14:paraId="63588B0A" w14:textId="56DAE176" w:rsidR="004010DB" w:rsidRDefault="004010DB" w:rsidP="003B34E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277427"/>
    <w:multiLevelType w:val="hybridMultilevel"/>
    <w:tmpl w:val="A98A93E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49144881"/>
    <w:multiLevelType w:val="hybridMultilevel"/>
    <w:tmpl w:val="8BDC184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E644026"/>
    <w:multiLevelType w:val="hybridMultilevel"/>
    <w:tmpl w:val="41A82C8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79ED3B10"/>
    <w:multiLevelType w:val="singleLevel"/>
    <w:tmpl w:val="44D2AD14"/>
    <w:lvl w:ilvl="0">
      <w:start w:val="1895"/>
      <w:numFmt w:val="decimal"/>
      <w:lvlText w:val="%1"/>
      <w:lvlJc w:val="left"/>
      <w:pPr>
        <w:tabs>
          <w:tab w:val="num" w:pos="705"/>
        </w:tabs>
        <w:ind w:left="705" w:hanging="705"/>
      </w:pPr>
      <w:rPr>
        <w:rFont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2EE8"/>
    <w:rsid w:val="000109FD"/>
    <w:rsid w:val="000226B6"/>
    <w:rsid w:val="0003125F"/>
    <w:rsid w:val="00050121"/>
    <w:rsid w:val="00064F71"/>
    <w:rsid w:val="00071D27"/>
    <w:rsid w:val="00074F70"/>
    <w:rsid w:val="00083127"/>
    <w:rsid w:val="0008643D"/>
    <w:rsid w:val="000A03F7"/>
    <w:rsid w:val="000A1642"/>
    <w:rsid w:val="000D5BEB"/>
    <w:rsid w:val="000F6FD6"/>
    <w:rsid w:val="0010172F"/>
    <w:rsid w:val="00151A29"/>
    <w:rsid w:val="001521BA"/>
    <w:rsid w:val="001843EA"/>
    <w:rsid w:val="0018593D"/>
    <w:rsid w:val="0019603D"/>
    <w:rsid w:val="001B57F6"/>
    <w:rsid w:val="0023696B"/>
    <w:rsid w:val="00237F7D"/>
    <w:rsid w:val="00244659"/>
    <w:rsid w:val="00253573"/>
    <w:rsid w:val="00253773"/>
    <w:rsid w:val="00257410"/>
    <w:rsid w:val="00276C2B"/>
    <w:rsid w:val="0028058F"/>
    <w:rsid w:val="00295706"/>
    <w:rsid w:val="0029666D"/>
    <w:rsid w:val="002B2C14"/>
    <w:rsid w:val="002C42C1"/>
    <w:rsid w:val="002C5B86"/>
    <w:rsid w:val="002C69FD"/>
    <w:rsid w:val="002C7A2F"/>
    <w:rsid w:val="002D02BF"/>
    <w:rsid w:val="002E7567"/>
    <w:rsid w:val="0030397A"/>
    <w:rsid w:val="00312ACB"/>
    <w:rsid w:val="0035390B"/>
    <w:rsid w:val="0038308A"/>
    <w:rsid w:val="003A1E24"/>
    <w:rsid w:val="003A392D"/>
    <w:rsid w:val="003A7D3B"/>
    <w:rsid w:val="003B34EC"/>
    <w:rsid w:val="004010DB"/>
    <w:rsid w:val="004042E6"/>
    <w:rsid w:val="00412F64"/>
    <w:rsid w:val="00425F78"/>
    <w:rsid w:val="00460CA6"/>
    <w:rsid w:val="004725DE"/>
    <w:rsid w:val="00480E2F"/>
    <w:rsid w:val="00482486"/>
    <w:rsid w:val="0048256E"/>
    <w:rsid w:val="00487719"/>
    <w:rsid w:val="00490C49"/>
    <w:rsid w:val="0049328C"/>
    <w:rsid w:val="004951FA"/>
    <w:rsid w:val="00497064"/>
    <w:rsid w:val="004C1D2A"/>
    <w:rsid w:val="004C657D"/>
    <w:rsid w:val="004D3A10"/>
    <w:rsid w:val="004E6937"/>
    <w:rsid w:val="004F09B9"/>
    <w:rsid w:val="00523408"/>
    <w:rsid w:val="00524155"/>
    <w:rsid w:val="0053342C"/>
    <w:rsid w:val="00540F6F"/>
    <w:rsid w:val="005419CB"/>
    <w:rsid w:val="00553CED"/>
    <w:rsid w:val="00560A66"/>
    <w:rsid w:val="00577BB7"/>
    <w:rsid w:val="005A0C87"/>
    <w:rsid w:val="005A12E3"/>
    <w:rsid w:val="005A192D"/>
    <w:rsid w:val="005A3B7D"/>
    <w:rsid w:val="005B7E20"/>
    <w:rsid w:val="005D33B1"/>
    <w:rsid w:val="00603093"/>
    <w:rsid w:val="00605CC2"/>
    <w:rsid w:val="0062125E"/>
    <w:rsid w:val="006378CE"/>
    <w:rsid w:val="006431F1"/>
    <w:rsid w:val="00646771"/>
    <w:rsid w:val="00655289"/>
    <w:rsid w:val="00663341"/>
    <w:rsid w:val="00676B4B"/>
    <w:rsid w:val="00693727"/>
    <w:rsid w:val="006B0B45"/>
    <w:rsid w:val="006B342D"/>
    <w:rsid w:val="006D17B8"/>
    <w:rsid w:val="006D5B1E"/>
    <w:rsid w:val="006E0D20"/>
    <w:rsid w:val="00717713"/>
    <w:rsid w:val="00724E02"/>
    <w:rsid w:val="00733A42"/>
    <w:rsid w:val="00740576"/>
    <w:rsid w:val="00747FAA"/>
    <w:rsid w:val="00767C95"/>
    <w:rsid w:val="0079123F"/>
    <w:rsid w:val="007958C4"/>
    <w:rsid w:val="007A4887"/>
    <w:rsid w:val="007B6770"/>
    <w:rsid w:val="007C2D0B"/>
    <w:rsid w:val="007D576E"/>
    <w:rsid w:val="007E39E7"/>
    <w:rsid w:val="007E3C9B"/>
    <w:rsid w:val="007F770E"/>
    <w:rsid w:val="008148DB"/>
    <w:rsid w:val="00816ED1"/>
    <w:rsid w:val="00823E33"/>
    <w:rsid w:val="0083582D"/>
    <w:rsid w:val="008448C9"/>
    <w:rsid w:val="00885915"/>
    <w:rsid w:val="00890904"/>
    <w:rsid w:val="00891CDC"/>
    <w:rsid w:val="00897B40"/>
    <w:rsid w:val="008A16E2"/>
    <w:rsid w:val="008A1FE7"/>
    <w:rsid w:val="008A5FB5"/>
    <w:rsid w:val="008B7E82"/>
    <w:rsid w:val="008C1EDD"/>
    <w:rsid w:val="008E75A4"/>
    <w:rsid w:val="00925BE2"/>
    <w:rsid w:val="00927FF7"/>
    <w:rsid w:val="0094177B"/>
    <w:rsid w:val="0095322C"/>
    <w:rsid w:val="009732FC"/>
    <w:rsid w:val="00997F5B"/>
    <w:rsid w:val="009C02C8"/>
    <w:rsid w:val="009E7C12"/>
    <w:rsid w:val="009F035F"/>
    <w:rsid w:val="009F22DB"/>
    <w:rsid w:val="00A03442"/>
    <w:rsid w:val="00A126A1"/>
    <w:rsid w:val="00A14888"/>
    <w:rsid w:val="00A3545B"/>
    <w:rsid w:val="00A437CB"/>
    <w:rsid w:val="00A47062"/>
    <w:rsid w:val="00A51169"/>
    <w:rsid w:val="00A643F8"/>
    <w:rsid w:val="00A64FF4"/>
    <w:rsid w:val="00A758B4"/>
    <w:rsid w:val="00A87D07"/>
    <w:rsid w:val="00A946B8"/>
    <w:rsid w:val="00AA6387"/>
    <w:rsid w:val="00AC5C9B"/>
    <w:rsid w:val="00AD4642"/>
    <w:rsid w:val="00AE1C42"/>
    <w:rsid w:val="00AF1FDE"/>
    <w:rsid w:val="00AF74EC"/>
    <w:rsid w:val="00B05F96"/>
    <w:rsid w:val="00B10673"/>
    <w:rsid w:val="00B1128E"/>
    <w:rsid w:val="00B15A87"/>
    <w:rsid w:val="00B26310"/>
    <w:rsid w:val="00B3313A"/>
    <w:rsid w:val="00B37562"/>
    <w:rsid w:val="00B37888"/>
    <w:rsid w:val="00B425D3"/>
    <w:rsid w:val="00B4592C"/>
    <w:rsid w:val="00B53499"/>
    <w:rsid w:val="00B632EF"/>
    <w:rsid w:val="00B70949"/>
    <w:rsid w:val="00BA5DD3"/>
    <w:rsid w:val="00BC19D9"/>
    <w:rsid w:val="00BE139F"/>
    <w:rsid w:val="00C14815"/>
    <w:rsid w:val="00C15A93"/>
    <w:rsid w:val="00C309A6"/>
    <w:rsid w:val="00C33BEB"/>
    <w:rsid w:val="00C42724"/>
    <w:rsid w:val="00C52BFE"/>
    <w:rsid w:val="00C660A6"/>
    <w:rsid w:val="00C6689B"/>
    <w:rsid w:val="00C76967"/>
    <w:rsid w:val="00C87196"/>
    <w:rsid w:val="00C9647D"/>
    <w:rsid w:val="00CA52D5"/>
    <w:rsid w:val="00CB1B58"/>
    <w:rsid w:val="00CB2086"/>
    <w:rsid w:val="00CC09E5"/>
    <w:rsid w:val="00CC758A"/>
    <w:rsid w:val="00CE1E6D"/>
    <w:rsid w:val="00CE213C"/>
    <w:rsid w:val="00D02442"/>
    <w:rsid w:val="00D02EE8"/>
    <w:rsid w:val="00D070DD"/>
    <w:rsid w:val="00D228E9"/>
    <w:rsid w:val="00D311BC"/>
    <w:rsid w:val="00D33DE9"/>
    <w:rsid w:val="00D37359"/>
    <w:rsid w:val="00D4252A"/>
    <w:rsid w:val="00D501C2"/>
    <w:rsid w:val="00D51FAA"/>
    <w:rsid w:val="00D723F0"/>
    <w:rsid w:val="00D90FD8"/>
    <w:rsid w:val="00D94ACA"/>
    <w:rsid w:val="00DB0853"/>
    <w:rsid w:val="00DB1728"/>
    <w:rsid w:val="00DB72B3"/>
    <w:rsid w:val="00DD56A3"/>
    <w:rsid w:val="00DE24E2"/>
    <w:rsid w:val="00DE3E7D"/>
    <w:rsid w:val="00DF7437"/>
    <w:rsid w:val="00E003B0"/>
    <w:rsid w:val="00E068BC"/>
    <w:rsid w:val="00E159A7"/>
    <w:rsid w:val="00E229A2"/>
    <w:rsid w:val="00E34137"/>
    <w:rsid w:val="00E43C59"/>
    <w:rsid w:val="00E5527D"/>
    <w:rsid w:val="00E83980"/>
    <w:rsid w:val="00EA05C9"/>
    <w:rsid w:val="00EA6FC8"/>
    <w:rsid w:val="00EA7681"/>
    <w:rsid w:val="00EA7F80"/>
    <w:rsid w:val="00EB242C"/>
    <w:rsid w:val="00EC50C0"/>
    <w:rsid w:val="00ED1985"/>
    <w:rsid w:val="00ED3A7C"/>
    <w:rsid w:val="00ED50A1"/>
    <w:rsid w:val="00ED780C"/>
    <w:rsid w:val="00EE4FF1"/>
    <w:rsid w:val="00EF7EA6"/>
    <w:rsid w:val="00F007B4"/>
    <w:rsid w:val="00F03C2D"/>
    <w:rsid w:val="00F07781"/>
    <w:rsid w:val="00F07A44"/>
    <w:rsid w:val="00F212E6"/>
    <w:rsid w:val="00F317B4"/>
    <w:rsid w:val="00F46E13"/>
    <w:rsid w:val="00F50183"/>
    <w:rsid w:val="00F5553E"/>
    <w:rsid w:val="00F702C4"/>
    <w:rsid w:val="00F71368"/>
    <w:rsid w:val="00F77153"/>
    <w:rsid w:val="00F9522E"/>
    <w:rsid w:val="00FA4214"/>
    <w:rsid w:val="00FB23A5"/>
    <w:rsid w:val="00FC2CD0"/>
    <w:rsid w:val="00FF3E4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8953A0"/>
  <w15:chartTrackingRefBased/>
  <w15:docId w15:val="{3D2A7BF3-8CEB-0747-B57A-7780B4AC8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94ACA"/>
    <w:rPr>
      <w:rFonts w:ascii="Times New Roman" w:eastAsia="Times New Roman" w:hAnsi="Times New Roman" w:cs="Times New Roman"/>
      <w:lang w:eastAsia="de-DE"/>
    </w:rPr>
  </w:style>
  <w:style w:type="paragraph" w:styleId="berschrift1">
    <w:name w:val="heading 1"/>
    <w:basedOn w:val="Standard"/>
    <w:link w:val="berschrift1Zchn"/>
    <w:uiPriority w:val="9"/>
    <w:qFormat/>
    <w:rsid w:val="00D02EE8"/>
    <w:pPr>
      <w:spacing w:before="100" w:beforeAutospacing="1" w:after="100" w:afterAutospacing="1"/>
      <w:outlineLvl w:val="0"/>
    </w:pPr>
    <w:rPr>
      <w:b/>
      <w:bCs/>
      <w:kern w:val="36"/>
      <w:sz w:val="48"/>
      <w:szCs w:val="48"/>
    </w:rPr>
  </w:style>
  <w:style w:type="paragraph" w:styleId="berschrift2">
    <w:name w:val="heading 2"/>
    <w:basedOn w:val="Standard"/>
    <w:link w:val="berschrift2Zchn"/>
    <w:uiPriority w:val="9"/>
    <w:qFormat/>
    <w:rsid w:val="00D02EE8"/>
    <w:pPr>
      <w:spacing w:before="100" w:beforeAutospacing="1" w:after="100" w:afterAutospacing="1"/>
      <w:outlineLvl w:val="1"/>
    </w:pPr>
    <w:rPr>
      <w:b/>
      <w:bCs/>
      <w:sz w:val="36"/>
      <w:szCs w:val="36"/>
    </w:rPr>
  </w:style>
  <w:style w:type="paragraph" w:styleId="berschrift3">
    <w:name w:val="heading 3"/>
    <w:basedOn w:val="Standard"/>
    <w:link w:val="berschrift3Zchn"/>
    <w:uiPriority w:val="9"/>
    <w:qFormat/>
    <w:rsid w:val="00D02EE8"/>
    <w:pPr>
      <w:spacing w:before="100" w:beforeAutospacing="1" w:after="100" w:afterAutospacing="1"/>
      <w:outlineLvl w:val="2"/>
    </w:pPr>
    <w:rPr>
      <w:b/>
      <w:bCs/>
      <w:sz w:val="27"/>
      <w:szCs w:val="27"/>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D02EE8"/>
    <w:rPr>
      <w:rFonts w:ascii="Times New Roman" w:eastAsia="Times New Roman" w:hAnsi="Times New Roman" w:cs="Times New Roman"/>
      <w:b/>
      <w:bCs/>
      <w:kern w:val="36"/>
      <w:sz w:val="48"/>
      <w:szCs w:val="48"/>
      <w:lang w:eastAsia="de-DE"/>
    </w:rPr>
  </w:style>
  <w:style w:type="character" w:customStyle="1" w:styleId="berschrift2Zchn">
    <w:name w:val="Überschrift 2 Zchn"/>
    <w:basedOn w:val="Absatz-Standardschriftart"/>
    <w:link w:val="berschrift2"/>
    <w:uiPriority w:val="9"/>
    <w:rsid w:val="00D02EE8"/>
    <w:rPr>
      <w:rFonts w:ascii="Times New Roman" w:eastAsia="Times New Roman" w:hAnsi="Times New Roman" w:cs="Times New Roman"/>
      <w:b/>
      <w:bCs/>
      <w:sz w:val="36"/>
      <w:szCs w:val="36"/>
      <w:lang w:eastAsia="de-DE"/>
    </w:rPr>
  </w:style>
  <w:style w:type="character" w:customStyle="1" w:styleId="berschrift3Zchn">
    <w:name w:val="Überschrift 3 Zchn"/>
    <w:basedOn w:val="Absatz-Standardschriftart"/>
    <w:link w:val="berschrift3"/>
    <w:uiPriority w:val="9"/>
    <w:rsid w:val="00D02EE8"/>
    <w:rPr>
      <w:rFonts w:ascii="Times New Roman" w:eastAsia="Times New Roman" w:hAnsi="Times New Roman" w:cs="Times New Roman"/>
      <w:b/>
      <w:bCs/>
      <w:sz w:val="27"/>
      <w:szCs w:val="27"/>
      <w:lang w:eastAsia="de-DE"/>
    </w:rPr>
  </w:style>
  <w:style w:type="character" w:customStyle="1" w:styleId="apple-converted-space">
    <w:name w:val="apple-converted-space"/>
    <w:basedOn w:val="Absatz-Standardschriftart"/>
    <w:rsid w:val="00D02EE8"/>
  </w:style>
  <w:style w:type="character" w:customStyle="1" w:styleId="contenthistory">
    <w:name w:val="contenthistory"/>
    <w:basedOn w:val="Absatz-Standardschriftart"/>
    <w:rsid w:val="00D02EE8"/>
  </w:style>
  <w:style w:type="character" w:styleId="Hyperlink">
    <w:name w:val="Hyperlink"/>
    <w:basedOn w:val="Absatz-Standardschriftart"/>
    <w:uiPriority w:val="99"/>
    <w:unhideWhenUsed/>
    <w:rsid w:val="00D02EE8"/>
    <w:rPr>
      <w:color w:val="0000FF"/>
      <w:u w:val="single"/>
    </w:rPr>
  </w:style>
  <w:style w:type="character" w:styleId="Fett">
    <w:name w:val="Strong"/>
    <w:basedOn w:val="Absatz-Standardschriftart"/>
    <w:uiPriority w:val="22"/>
    <w:qFormat/>
    <w:rsid w:val="00D02EE8"/>
    <w:rPr>
      <w:b/>
      <w:bCs/>
    </w:rPr>
  </w:style>
  <w:style w:type="paragraph" w:styleId="StandardWeb">
    <w:name w:val="Normal (Web)"/>
    <w:basedOn w:val="Standard"/>
    <w:uiPriority w:val="99"/>
    <w:unhideWhenUsed/>
    <w:rsid w:val="00D02EE8"/>
    <w:pPr>
      <w:spacing w:before="100" w:beforeAutospacing="1" w:after="100" w:afterAutospacing="1"/>
    </w:pPr>
  </w:style>
  <w:style w:type="paragraph" w:styleId="Kopfzeile">
    <w:name w:val="header"/>
    <w:basedOn w:val="Standard"/>
    <w:link w:val="KopfzeileZchn"/>
    <w:uiPriority w:val="99"/>
    <w:unhideWhenUsed/>
    <w:rsid w:val="007E39E7"/>
    <w:pPr>
      <w:tabs>
        <w:tab w:val="center" w:pos="4536"/>
        <w:tab w:val="right" w:pos="9072"/>
      </w:tabs>
    </w:pPr>
  </w:style>
  <w:style w:type="character" w:customStyle="1" w:styleId="KopfzeileZchn">
    <w:name w:val="Kopfzeile Zchn"/>
    <w:basedOn w:val="Absatz-Standardschriftart"/>
    <w:link w:val="Kopfzeile"/>
    <w:uiPriority w:val="99"/>
    <w:rsid w:val="007E39E7"/>
    <w:rPr>
      <w:rFonts w:eastAsiaTheme="minorEastAsia"/>
    </w:rPr>
  </w:style>
  <w:style w:type="paragraph" w:styleId="Fuzeile">
    <w:name w:val="footer"/>
    <w:basedOn w:val="Standard"/>
    <w:link w:val="FuzeileZchn"/>
    <w:uiPriority w:val="99"/>
    <w:unhideWhenUsed/>
    <w:rsid w:val="007E39E7"/>
    <w:pPr>
      <w:tabs>
        <w:tab w:val="center" w:pos="4536"/>
        <w:tab w:val="right" w:pos="9072"/>
      </w:tabs>
    </w:pPr>
  </w:style>
  <w:style w:type="character" w:customStyle="1" w:styleId="FuzeileZchn">
    <w:name w:val="Fußzeile Zchn"/>
    <w:basedOn w:val="Absatz-Standardschriftart"/>
    <w:link w:val="Fuzeile"/>
    <w:uiPriority w:val="99"/>
    <w:rsid w:val="007E39E7"/>
    <w:rPr>
      <w:rFonts w:eastAsiaTheme="minorEastAsia"/>
    </w:rPr>
  </w:style>
  <w:style w:type="paragraph" w:styleId="Listenabsatz">
    <w:name w:val="List Paragraph"/>
    <w:basedOn w:val="Standard"/>
    <w:uiPriority w:val="1"/>
    <w:qFormat/>
    <w:rsid w:val="008A1FE7"/>
    <w:pPr>
      <w:autoSpaceDE w:val="0"/>
      <w:autoSpaceDN w:val="0"/>
      <w:adjustRightInd w:val="0"/>
    </w:pPr>
    <w:rPr>
      <w:rFonts w:eastAsiaTheme="minorHAnsi"/>
      <w:lang w:val="de-DE"/>
    </w:rPr>
  </w:style>
  <w:style w:type="paragraph" w:styleId="Titel">
    <w:name w:val="Title"/>
    <w:basedOn w:val="Standard"/>
    <w:next w:val="Standard"/>
    <w:link w:val="TitelZchn"/>
    <w:uiPriority w:val="1"/>
    <w:qFormat/>
    <w:rsid w:val="0035390B"/>
    <w:pPr>
      <w:autoSpaceDE w:val="0"/>
      <w:autoSpaceDN w:val="0"/>
      <w:adjustRightInd w:val="0"/>
    </w:pPr>
    <w:rPr>
      <w:rFonts w:eastAsiaTheme="minorHAnsi"/>
      <w:lang w:val="de-DE"/>
    </w:rPr>
  </w:style>
  <w:style w:type="character" w:customStyle="1" w:styleId="TitelZchn">
    <w:name w:val="Titel Zchn"/>
    <w:basedOn w:val="Absatz-Standardschriftart"/>
    <w:link w:val="Titel"/>
    <w:uiPriority w:val="1"/>
    <w:rsid w:val="0035390B"/>
    <w:rPr>
      <w:rFonts w:ascii="Times New Roman" w:hAnsi="Times New Roman" w:cs="Times New Roman"/>
      <w:lang w:val="de-DE"/>
    </w:rPr>
  </w:style>
  <w:style w:type="paragraph" w:styleId="Funotentext">
    <w:name w:val="footnote text"/>
    <w:basedOn w:val="Standard"/>
    <w:link w:val="FunotentextZchn"/>
    <w:uiPriority w:val="99"/>
    <w:unhideWhenUsed/>
    <w:rsid w:val="00487719"/>
    <w:rPr>
      <w:sz w:val="20"/>
      <w:szCs w:val="20"/>
      <w:lang w:val="en-US" w:eastAsia="de-CH"/>
    </w:rPr>
  </w:style>
  <w:style w:type="character" w:customStyle="1" w:styleId="FunotentextZchn">
    <w:name w:val="Fußnotentext Zchn"/>
    <w:basedOn w:val="Absatz-Standardschriftart"/>
    <w:link w:val="Funotentext"/>
    <w:uiPriority w:val="99"/>
    <w:rsid w:val="00487719"/>
    <w:rPr>
      <w:rFonts w:ascii="Times New Roman" w:eastAsia="Times New Roman" w:hAnsi="Times New Roman" w:cs="Times New Roman"/>
      <w:sz w:val="20"/>
      <w:szCs w:val="20"/>
      <w:lang w:val="en-US" w:eastAsia="de-CH"/>
    </w:rPr>
  </w:style>
  <w:style w:type="character" w:styleId="Funotenzeichen">
    <w:name w:val="footnote reference"/>
    <w:basedOn w:val="Absatz-Standardschriftart"/>
    <w:uiPriority w:val="99"/>
    <w:semiHidden/>
    <w:unhideWhenUsed/>
    <w:rsid w:val="00487719"/>
    <w:rPr>
      <w:vertAlign w:val="superscript"/>
    </w:rPr>
  </w:style>
  <w:style w:type="paragraph" w:customStyle="1" w:styleId="quellenangabe">
    <w:name w:val="quellenangabe"/>
    <w:basedOn w:val="Standard"/>
    <w:qFormat/>
    <w:rsid w:val="002D02BF"/>
    <w:pPr>
      <w:jc w:val="right"/>
    </w:pPr>
    <w:rPr>
      <w:sz w:val="20"/>
      <w:szCs w:val="20"/>
      <w:lang w:val="de-DE"/>
    </w:rPr>
  </w:style>
  <w:style w:type="character" w:styleId="NichtaufgelsteErwhnung">
    <w:name w:val="Unresolved Mention"/>
    <w:basedOn w:val="Absatz-Standardschriftart"/>
    <w:uiPriority w:val="99"/>
    <w:semiHidden/>
    <w:unhideWhenUsed/>
    <w:rsid w:val="0095322C"/>
    <w:rPr>
      <w:color w:val="605E5C"/>
      <w:shd w:val="clear" w:color="auto" w:fill="E1DFDD"/>
    </w:rPr>
  </w:style>
  <w:style w:type="character" w:styleId="BesuchterLink">
    <w:name w:val="FollowedHyperlink"/>
    <w:basedOn w:val="Absatz-Standardschriftart"/>
    <w:uiPriority w:val="99"/>
    <w:semiHidden/>
    <w:unhideWhenUsed/>
    <w:rsid w:val="0095322C"/>
    <w:rPr>
      <w:color w:val="954F72" w:themeColor="followedHyperlink"/>
      <w:u w:val="single"/>
    </w:rPr>
  </w:style>
  <w:style w:type="character" w:styleId="Seitenzahl">
    <w:name w:val="page number"/>
    <w:basedOn w:val="Absatz-Standardschriftart"/>
    <w:uiPriority w:val="99"/>
    <w:semiHidden/>
    <w:unhideWhenUsed/>
    <w:rsid w:val="00F212E6"/>
  </w:style>
  <w:style w:type="paragraph" w:styleId="Textkrper">
    <w:name w:val="Body Text"/>
    <w:basedOn w:val="Standard"/>
    <w:link w:val="TextkrperZchn"/>
    <w:semiHidden/>
    <w:rsid w:val="002C7A2F"/>
    <w:pPr>
      <w:widowControl w:val="0"/>
      <w:tabs>
        <w:tab w:val="left" w:pos="195"/>
      </w:tabs>
      <w:jc w:val="both"/>
    </w:pPr>
    <w:rPr>
      <w:snapToGrid w:val="0"/>
      <w:szCs w:val="20"/>
    </w:rPr>
  </w:style>
  <w:style w:type="character" w:customStyle="1" w:styleId="TextkrperZchn">
    <w:name w:val="Textkörper Zchn"/>
    <w:basedOn w:val="Absatz-Standardschriftart"/>
    <w:link w:val="Textkrper"/>
    <w:semiHidden/>
    <w:rsid w:val="002C7A2F"/>
    <w:rPr>
      <w:rFonts w:ascii="Times New Roman" w:eastAsia="Times New Roman" w:hAnsi="Times New Roman" w:cs="Times New Roman"/>
      <w:snapToGrid w:val="0"/>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8772851">
      <w:bodyDiv w:val="1"/>
      <w:marLeft w:val="0"/>
      <w:marRight w:val="0"/>
      <w:marTop w:val="0"/>
      <w:marBottom w:val="0"/>
      <w:divBdr>
        <w:top w:val="none" w:sz="0" w:space="0" w:color="auto"/>
        <w:left w:val="none" w:sz="0" w:space="0" w:color="auto"/>
        <w:bottom w:val="none" w:sz="0" w:space="0" w:color="auto"/>
        <w:right w:val="none" w:sz="0" w:space="0" w:color="auto"/>
      </w:divBdr>
    </w:div>
    <w:div w:id="379398182">
      <w:bodyDiv w:val="1"/>
      <w:marLeft w:val="0"/>
      <w:marRight w:val="0"/>
      <w:marTop w:val="0"/>
      <w:marBottom w:val="0"/>
      <w:divBdr>
        <w:top w:val="none" w:sz="0" w:space="0" w:color="auto"/>
        <w:left w:val="none" w:sz="0" w:space="0" w:color="auto"/>
        <w:bottom w:val="none" w:sz="0" w:space="0" w:color="auto"/>
        <w:right w:val="none" w:sz="0" w:space="0" w:color="auto"/>
      </w:divBdr>
      <w:divsChild>
        <w:div w:id="750850597">
          <w:marLeft w:val="-13490"/>
          <w:marRight w:val="0"/>
          <w:marTop w:val="0"/>
          <w:marBottom w:val="0"/>
          <w:divBdr>
            <w:top w:val="none" w:sz="0" w:space="0" w:color="auto"/>
            <w:left w:val="none" w:sz="0" w:space="0" w:color="auto"/>
            <w:bottom w:val="none" w:sz="0" w:space="0" w:color="auto"/>
            <w:right w:val="none" w:sz="0" w:space="0" w:color="auto"/>
          </w:divBdr>
          <w:divsChild>
            <w:div w:id="319232613">
              <w:marLeft w:val="0"/>
              <w:marRight w:val="0"/>
              <w:marTop w:val="0"/>
              <w:marBottom w:val="0"/>
              <w:divBdr>
                <w:top w:val="none" w:sz="0" w:space="0" w:color="auto"/>
                <w:left w:val="none" w:sz="0" w:space="0" w:color="auto"/>
                <w:bottom w:val="none" w:sz="0" w:space="0" w:color="auto"/>
                <w:right w:val="none" w:sz="0" w:space="0" w:color="auto"/>
              </w:divBdr>
              <w:divsChild>
                <w:div w:id="861625461">
                  <w:marLeft w:val="60"/>
                  <w:marRight w:val="60"/>
                  <w:marTop w:val="240"/>
                  <w:marBottom w:val="480"/>
                  <w:divBdr>
                    <w:top w:val="none" w:sz="0" w:space="0" w:color="auto"/>
                    <w:left w:val="none" w:sz="0" w:space="0" w:color="auto"/>
                    <w:bottom w:val="none" w:sz="0" w:space="0" w:color="auto"/>
                    <w:right w:val="none" w:sz="0" w:space="0" w:color="auto"/>
                  </w:divBdr>
                  <w:divsChild>
                    <w:div w:id="376248609">
                      <w:marLeft w:val="0"/>
                      <w:marRight w:val="0"/>
                      <w:marTop w:val="0"/>
                      <w:marBottom w:val="0"/>
                      <w:divBdr>
                        <w:top w:val="none" w:sz="0" w:space="0" w:color="auto"/>
                        <w:left w:val="none" w:sz="0" w:space="0" w:color="auto"/>
                        <w:bottom w:val="none" w:sz="0" w:space="0" w:color="auto"/>
                        <w:right w:val="none" w:sz="0" w:space="0" w:color="auto"/>
                      </w:divBdr>
                      <w:divsChild>
                        <w:div w:id="570699666">
                          <w:marLeft w:val="0"/>
                          <w:marRight w:val="0"/>
                          <w:marTop w:val="0"/>
                          <w:marBottom w:val="0"/>
                          <w:divBdr>
                            <w:top w:val="none" w:sz="0" w:space="0" w:color="auto"/>
                            <w:left w:val="none" w:sz="0" w:space="0" w:color="auto"/>
                            <w:bottom w:val="none" w:sz="0" w:space="0" w:color="auto"/>
                            <w:right w:val="none" w:sz="0" w:space="0" w:color="auto"/>
                          </w:divBdr>
                        </w:div>
                      </w:divsChild>
                    </w:div>
                    <w:div w:id="965425070">
                      <w:marLeft w:val="0"/>
                      <w:marRight w:val="0"/>
                      <w:marTop w:val="0"/>
                      <w:marBottom w:val="0"/>
                      <w:divBdr>
                        <w:top w:val="none" w:sz="0" w:space="0" w:color="auto"/>
                        <w:left w:val="none" w:sz="0" w:space="0" w:color="auto"/>
                        <w:bottom w:val="none" w:sz="0" w:space="0" w:color="auto"/>
                        <w:right w:val="none" w:sz="0" w:space="0" w:color="auto"/>
                      </w:divBdr>
                      <w:divsChild>
                        <w:div w:id="2008484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2528528">
      <w:bodyDiv w:val="1"/>
      <w:marLeft w:val="0"/>
      <w:marRight w:val="0"/>
      <w:marTop w:val="0"/>
      <w:marBottom w:val="0"/>
      <w:divBdr>
        <w:top w:val="none" w:sz="0" w:space="0" w:color="auto"/>
        <w:left w:val="none" w:sz="0" w:space="0" w:color="auto"/>
        <w:bottom w:val="none" w:sz="0" w:space="0" w:color="auto"/>
        <w:right w:val="none" w:sz="0" w:space="0" w:color="auto"/>
      </w:divBdr>
    </w:div>
    <w:div w:id="857767746">
      <w:bodyDiv w:val="1"/>
      <w:marLeft w:val="0"/>
      <w:marRight w:val="0"/>
      <w:marTop w:val="0"/>
      <w:marBottom w:val="0"/>
      <w:divBdr>
        <w:top w:val="none" w:sz="0" w:space="0" w:color="auto"/>
        <w:left w:val="none" w:sz="0" w:space="0" w:color="auto"/>
        <w:bottom w:val="none" w:sz="0" w:space="0" w:color="auto"/>
        <w:right w:val="none" w:sz="0" w:space="0" w:color="auto"/>
      </w:divBdr>
    </w:div>
    <w:div w:id="917405306">
      <w:bodyDiv w:val="1"/>
      <w:marLeft w:val="0"/>
      <w:marRight w:val="0"/>
      <w:marTop w:val="0"/>
      <w:marBottom w:val="0"/>
      <w:divBdr>
        <w:top w:val="none" w:sz="0" w:space="0" w:color="auto"/>
        <w:left w:val="none" w:sz="0" w:space="0" w:color="auto"/>
        <w:bottom w:val="none" w:sz="0" w:space="0" w:color="auto"/>
        <w:right w:val="none" w:sz="0" w:space="0" w:color="auto"/>
      </w:divBdr>
    </w:div>
    <w:div w:id="1316451487">
      <w:bodyDiv w:val="1"/>
      <w:marLeft w:val="0"/>
      <w:marRight w:val="0"/>
      <w:marTop w:val="0"/>
      <w:marBottom w:val="0"/>
      <w:divBdr>
        <w:top w:val="none" w:sz="0" w:space="0" w:color="auto"/>
        <w:left w:val="none" w:sz="0" w:space="0" w:color="auto"/>
        <w:bottom w:val="none" w:sz="0" w:space="0" w:color="auto"/>
        <w:right w:val="none" w:sz="0" w:space="0" w:color="auto"/>
      </w:divBdr>
    </w:div>
    <w:div w:id="1356425897">
      <w:bodyDiv w:val="1"/>
      <w:marLeft w:val="0"/>
      <w:marRight w:val="0"/>
      <w:marTop w:val="0"/>
      <w:marBottom w:val="0"/>
      <w:divBdr>
        <w:top w:val="none" w:sz="0" w:space="0" w:color="auto"/>
        <w:left w:val="none" w:sz="0" w:space="0" w:color="auto"/>
        <w:bottom w:val="none" w:sz="0" w:space="0" w:color="auto"/>
        <w:right w:val="none" w:sz="0" w:space="0" w:color="auto"/>
      </w:divBdr>
    </w:div>
    <w:div w:id="1431782641">
      <w:bodyDiv w:val="1"/>
      <w:marLeft w:val="0"/>
      <w:marRight w:val="0"/>
      <w:marTop w:val="0"/>
      <w:marBottom w:val="0"/>
      <w:divBdr>
        <w:top w:val="none" w:sz="0" w:space="0" w:color="auto"/>
        <w:left w:val="none" w:sz="0" w:space="0" w:color="auto"/>
        <w:bottom w:val="none" w:sz="0" w:space="0" w:color="auto"/>
        <w:right w:val="none" w:sz="0" w:space="0" w:color="auto"/>
      </w:divBdr>
    </w:div>
    <w:div w:id="1973557988">
      <w:bodyDiv w:val="1"/>
      <w:marLeft w:val="0"/>
      <w:marRight w:val="0"/>
      <w:marTop w:val="0"/>
      <w:marBottom w:val="0"/>
      <w:divBdr>
        <w:top w:val="none" w:sz="0" w:space="0" w:color="auto"/>
        <w:left w:val="none" w:sz="0" w:space="0" w:color="auto"/>
        <w:bottom w:val="none" w:sz="0" w:space="0" w:color="auto"/>
        <w:right w:val="none" w:sz="0" w:space="0" w:color="auto"/>
      </w:divBdr>
    </w:div>
    <w:div w:id="1993947367">
      <w:bodyDiv w:val="1"/>
      <w:marLeft w:val="0"/>
      <w:marRight w:val="0"/>
      <w:marTop w:val="0"/>
      <w:marBottom w:val="0"/>
      <w:divBdr>
        <w:top w:val="none" w:sz="0" w:space="0" w:color="auto"/>
        <w:left w:val="none" w:sz="0" w:space="0" w:color="auto"/>
        <w:bottom w:val="none" w:sz="0" w:space="0" w:color="auto"/>
        <w:right w:val="none" w:sz="0" w:space="0" w:color="auto"/>
      </w:divBdr>
    </w:div>
    <w:div w:id="2018262166">
      <w:bodyDiv w:val="1"/>
      <w:marLeft w:val="0"/>
      <w:marRight w:val="0"/>
      <w:marTop w:val="0"/>
      <w:marBottom w:val="0"/>
      <w:divBdr>
        <w:top w:val="none" w:sz="0" w:space="0" w:color="auto"/>
        <w:left w:val="none" w:sz="0" w:space="0" w:color="auto"/>
        <w:bottom w:val="none" w:sz="0" w:space="0" w:color="auto"/>
        <w:right w:val="none" w:sz="0" w:space="0" w:color="auto"/>
      </w:divBdr>
    </w:div>
    <w:div w:id="2061127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3" Type="http://schemas.openxmlformats.org/officeDocument/2006/relationships/image" Target="media/image1.jpg"/><Relationship Id="rId2" Type="http://schemas.openxmlformats.org/officeDocument/2006/relationships/hyperlink" Target="http://www.rzg-oer.ch" TargetMode="External"/><Relationship Id="rId1" Type="http://schemas.openxmlformats.org/officeDocument/2006/relationships/hyperlink" Target="http://www.rzg-oer.ch"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833</Words>
  <Characters>5253</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Susanne Mangold</dc:creator>
  <cp:keywords/>
  <dc:description/>
  <cp:lastModifiedBy>Dominik Sauerländer</cp:lastModifiedBy>
  <cp:revision>10</cp:revision>
  <cp:lastPrinted>2021-07-14T09:10:00Z</cp:lastPrinted>
  <dcterms:created xsi:type="dcterms:W3CDTF">2021-07-14T08:35:00Z</dcterms:created>
  <dcterms:modified xsi:type="dcterms:W3CDTF">2021-09-29T09:50:00Z</dcterms:modified>
</cp:coreProperties>
</file>