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A96B2B" w:rsidRDefault="00FF3E4A" w:rsidP="00A96B2B">
      <w:pPr>
        <w:spacing w:before="120" w:after="120"/>
        <w:ind w:right="686"/>
        <w:rPr>
          <w:rFonts w:ascii="Arial" w:hAnsi="Arial" w:cs="Arial"/>
          <w:lang w:val="de-DE"/>
        </w:rPr>
      </w:pPr>
    </w:p>
    <w:p w14:paraId="033FC297" w14:textId="43983403" w:rsidR="00B10673" w:rsidRPr="00A96B2B" w:rsidRDefault="00A45013" w:rsidP="00A96B2B">
      <w:pPr>
        <w:spacing w:before="120" w:after="120"/>
        <w:ind w:right="686"/>
        <w:rPr>
          <w:rFonts w:ascii="Arial" w:hAnsi="Arial" w:cs="Arial"/>
          <w:lang w:val="de-DE"/>
        </w:rPr>
      </w:pPr>
      <w:r w:rsidRPr="00A96B2B">
        <w:rPr>
          <w:rFonts w:ascii="Arial" w:hAnsi="Arial" w:cs="Arial"/>
          <w:lang w:val="de-DE"/>
        </w:rPr>
        <w:t>Migration</w:t>
      </w:r>
      <w:r w:rsidR="00B10673" w:rsidRPr="00A96B2B">
        <w:rPr>
          <w:rFonts w:ascii="Arial" w:hAnsi="Arial" w:cs="Arial"/>
          <w:lang w:val="de-DE"/>
        </w:rPr>
        <w:t xml:space="preserve">: </w:t>
      </w:r>
      <w:r w:rsidR="004C4896" w:rsidRPr="00A96B2B">
        <w:rPr>
          <w:rFonts w:ascii="Arial" w:hAnsi="Arial" w:cs="Arial"/>
          <w:lang w:val="de-DE"/>
        </w:rPr>
        <w:t>Vertreibung von Jüdinnen und Juden</w:t>
      </w:r>
    </w:p>
    <w:p w14:paraId="5A09B93E" w14:textId="76FE3242" w:rsidR="005D33B1" w:rsidRPr="00A96B2B" w:rsidRDefault="00B10673" w:rsidP="00A96B2B">
      <w:pPr>
        <w:spacing w:before="120" w:after="120"/>
        <w:ind w:right="686"/>
        <w:rPr>
          <w:rFonts w:ascii="Arial" w:hAnsi="Arial" w:cs="Arial"/>
          <w:lang w:val="de-DE"/>
        </w:rPr>
      </w:pPr>
      <w:r w:rsidRPr="00A96B2B">
        <w:rPr>
          <w:rFonts w:ascii="Arial" w:hAnsi="Arial" w:cs="Arial"/>
          <w:lang w:val="de-DE"/>
        </w:rPr>
        <w:t xml:space="preserve">Kapitel </w:t>
      </w:r>
      <w:r w:rsidR="004C4896" w:rsidRPr="00A96B2B">
        <w:rPr>
          <w:rFonts w:ascii="Arial" w:hAnsi="Arial" w:cs="Arial"/>
          <w:lang w:val="de-DE"/>
        </w:rPr>
        <w:t>1</w:t>
      </w:r>
      <w:r w:rsidRPr="00A96B2B">
        <w:rPr>
          <w:rFonts w:ascii="Arial" w:hAnsi="Arial" w:cs="Arial"/>
          <w:lang w:val="de-DE"/>
        </w:rPr>
        <w:t xml:space="preserve">: </w:t>
      </w:r>
      <w:r w:rsidR="004C4896" w:rsidRPr="00A96B2B">
        <w:rPr>
          <w:rFonts w:ascii="Arial" w:hAnsi="Arial" w:cs="Arial"/>
          <w:lang w:val="de-DE"/>
        </w:rPr>
        <w:t>Quellen</w:t>
      </w:r>
    </w:p>
    <w:p w14:paraId="7FAC4A84" w14:textId="77777777" w:rsidR="00A96B2B" w:rsidRPr="00A96B2B" w:rsidRDefault="00A96B2B" w:rsidP="00A96B2B">
      <w:pPr>
        <w:pStyle w:val="Textkrper3"/>
        <w:spacing w:before="120" w:after="120"/>
        <w:jc w:val="left"/>
        <w:rPr>
          <w:rFonts w:ascii="Arial" w:hAnsi="Arial" w:cs="Arial"/>
          <w:b/>
          <w:bCs/>
          <w:szCs w:val="24"/>
        </w:rPr>
      </w:pPr>
    </w:p>
    <w:p w14:paraId="5D391CCB" w14:textId="40B876A4" w:rsidR="00A96B2B" w:rsidRPr="00A96B2B" w:rsidRDefault="00A96B2B" w:rsidP="00A96B2B">
      <w:pPr>
        <w:pStyle w:val="Textkrper3"/>
        <w:spacing w:before="120" w:after="120"/>
        <w:jc w:val="left"/>
        <w:rPr>
          <w:rFonts w:ascii="Arial" w:hAnsi="Arial" w:cs="Arial"/>
          <w:b/>
          <w:bCs/>
          <w:szCs w:val="24"/>
        </w:rPr>
      </w:pPr>
      <w:r w:rsidRPr="00A96B2B">
        <w:rPr>
          <w:rFonts w:ascii="Arial" w:hAnsi="Arial" w:cs="Arial"/>
          <w:b/>
          <w:bCs/>
          <w:szCs w:val="24"/>
        </w:rPr>
        <w:t>Vertreibung der Juden und Jüdinnen</w:t>
      </w:r>
    </w:p>
    <w:p w14:paraId="7312910D" w14:textId="77777777" w:rsidR="00A96B2B" w:rsidRPr="00A96B2B" w:rsidRDefault="00A96B2B" w:rsidP="00A96B2B">
      <w:pPr>
        <w:pStyle w:val="Textkrper3"/>
        <w:spacing w:before="120" w:after="120"/>
        <w:jc w:val="left"/>
        <w:rPr>
          <w:rFonts w:ascii="Arial" w:hAnsi="Arial" w:cs="Arial"/>
          <w:b/>
          <w:bCs/>
          <w:szCs w:val="24"/>
        </w:rPr>
      </w:pPr>
    </w:p>
    <w:p w14:paraId="2A53A2D9" w14:textId="77777777" w:rsidR="00A96B2B" w:rsidRPr="00A96B2B" w:rsidRDefault="00A96B2B" w:rsidP="00A96B2B">
      <w:pPr>
        <w:pStyle w:val="Textkrper3"/>
        <w:spacing w:before="120" w:after="120"/>
        <w:jc w:val="left"/>
        <w:rPr>
          <w:rFonts w:ascii="Arial" w:hAnsi="Arial" w:cs="Arial"/>
          <w:b/>
          <w:bCs/>
          <w:szCs w:val="24"/>
        </w:rPr>
      </w:pPr>
      <w:r w:rsidRPr="00A96B2B">
        <w:rPr>
          <w:rFonts w:ascii="Arial" w:hAnsi="Arial" w:cs="Arial"/>
          <w:b/>
          <w:bCs/>
          <w:szCs w:val="24"/>
        </w:rPr>
        <w:t xml:space="preserve">Aus der Chronik des Andrés </w:t>
      </w:r>
      <w:proofErr w:type="spellStart"/>
      <w:r w:rsidRPr="00A96B2B">
        <w:rPr>
          <w:rFonts w:ascii="Arial" w:hAnsi="Arial" w:cs="Arial"/>
          <w:b/>
          <w:bCs/>
          <w:szCs w:val="24"/>
        </w:rPr>
        <w:t>Bernaldéz</w:t>
      </w:r>
      <w:proofErr w:type="spellEnd"/>
      <w:r w:rsidRPr="00A96B2B">
        <w:rPr>
          <w:rFonts w:ascii="Arial" w:hAnsi="Arial" w:cs="Arial"/>
          <w:b/>
          <w:bCs/>
          <w:szCs w:val="24"/>
        </w:rPr>
        <w:t xml:space="preserve">, Kaplan des Grossinquisitors Diego de </w:t>
      </w:r>
      <w:proofErr w:type="spellStart"/>
      <w:r w:rsidRPr="00A96B2B">
        <w:rPr>
          <w:rFonts w:ascii="Arial" w:hAnsi="Arial" w:cs="Arial"/>
          <w:b/>
          <w:bCs/>
          <w:szCs w:val="24"/>
        </w:rPr>
        <w:t>Deza</w:t>
      </w:r>
      <w:proofErr w:type="spellEnd"/>
    </w:p>
    <w:p w14:paraId="0E21F870" w14:textId="531F967E" w:rsidR="00A96B2B" w:rsidRPr="00A96B2B" w:rsidRDefault="00A96B2B" w:rsidP="00A96B2B">
      <w:pPr>
        <w:pStyle w:val="Textkrper3"/>
        <w:spacing w:before="120" w:after="120"/>
        <w:jc w:val="left"/>
        <w:rPr>
          <w:rFonts w:ascii="Arial" w:hAnsi="Arial" w:cs="Arial"/>
          <w:bCs/>
          <w:szCs w:val="24"/>
        </w:rPr>
      </w:pPr>
      <w:r w:rsidRPr="00A96B2B">
        <w:rPr>
          <w:rFonts w:ascii="Arial" w:hAnsi="Arial" w:cs="Arial"/>
          <w:bCs/>
          <w:szCs w:val="24"/>
        </w:rPr>
        <w:t>«Sie hatten ihre Güter in Kastilien und sassen in den besten Städten, Marktflecken und Ortschaften und auf den fettesten und besten Ländereien, und die meisten von ihnen lebten in den Gebieten adeliger Herrschaften. Alle waren sie Händler und Verkäufer und Pächter der Ver</w:t>
      </w:r>
      <w:r>
        <w:rPr>
          <w:rFonts w:ascii="Arial" w:hAnsi="Arial" w:cs="Arial"/>
          <w:bCs/>
          <w:szCs w:val="24"/>
        </w:rPr>
        <w:t>k</w:t>
      </w:r>
      <w:r w:rsidRPr="00A96B2B">
        <w:rPr>
          <w:rFonts w:ascii="Arial" w:hAnsi="Arial" w:cs="Arial"/>
          <w:bCs/>
          <w:szCs w:val="24"/>
        </w:rPr>
        <w:t>aufssteuern und Renten aus heimlichen Geschäften. Sie arbeiteten als Bevollmächtigte von Her</w:t>
      </w:r>
      <w:r w:rsidRPr="00A96B2B">
        <w:rPr>
          <w:rFonts w:ascii="Arial" w:hAnsi="Arial" w:cs="Arial"/>
          <w:bCs/>
          <w:szCs w:val="24"/>
        </w:rPr>
        <w:softHyphen/>
        <w:t>ren, als Handwerksgesellen, Schneider, Schuster oder Gerber, als Weber, Gewürzkrämer, Ha</w:t>
      </w:r>
      <w:r w:rsidRPr="00A96B2B">
        <w:rPr>
          <w:rFonts w:ascii="Arial" w:hAnsi="Arial" w:cs="Arial"/>
          <w:bCs/>
          <w:szCs w:val="24"/>
        </w:rPr>
        <w:t>u</w:t>
      </w:r>
      <w:r w:rsidRPr="00A96B2B">
        <w:rPr>
          <w:rFonts w:ascii="Arial" w:hAnsi="Arial" w:cs="Arial"/>
          <w:bCs/>
          <w:szCs w:val="24"/>
        </w:rPr>
        <w:t>sierer, Seidenhändler, Schlosser, Silberschmiede und in ähnlichen Gewerben.</w:t>
      </w:r>
    </w:p>
    <w:p w14:paraId="48448EEB" w14:textId="7DDD455F" w:rsidR="00A96B2B" w:rsidRPr="00A96B2B" w:rsidRDefault="00A96B2B" w:rsidP="00A96B2B">
      <w:pPr>
        <w:pStyle w:val="Textkrper3"/>
        <w:spacing w:before="120" w:after="120"/>
        <w:jc w:val="left"/>
        <w:rPr>
          <w:rFonts w:ascii="Arial" w:hAnsi="Arial" w:cs="Arial"/>
          <w:bCs/>
          <w:szCs w:val="24"/>
        </w:rPr>
      </w:pPr>
      <w:r w:rsidRPr="00A96B2B">
        <w:rPr>
          <w:rFonts w:ascii="Arial" w:hAnsi="Arial" w:cs="Arial"/>
          <w:bCs/>
          <w:szCs w:val="24"/>
        </w:rPr>
        <w:t>Keiner grub den Boden um oder bearbeitete ihn, sie waren auch weder Zimmerleute noch Mauerer, sondern alle suchten bequeme Gewerbe und wollten mit wenig Arbeit viel verdienen. Und sie waren sehr spitzfindige Leute, die gemeinsam von dem lebten, was sie den Christen durch Wucherzinsen genommen hatten, und viele von ihnen, die arm waren, wurden in kurzer Zeit reich.</w:t>
      </w:r>
    </w:p>
    <w:p w14:paraId="092BA9FC" w14:textId="2CBB5968" w:rsidR="00A96B2B" w:rsidRPr="00A96B2B" w:rsidRDefault="00A96B2B" w:rsidP="00A96B2B">
      <w:pPr>
        <w:pStyle w:val="Textkrper3"/>
        <w:spacing w:before="120" w:after="120"/>
        <w:jc w:val="left"/>
        <w:rPr>
          <w:rFonts w:ascii="Arial" w:hAnsi="Arial" w:cs="Arial"/>
          <w:bCs/>
          <w:szCs w:val="24"/>
        </w:rPr>
      </w:pPr>
      <w:r w:rsidRPr="00A96B2B">
        <w:rPr>
          <w:rFonts w:ascii="Arial" w:hAnsi="Arial" w:cs="Arial"/>
          <w:bCs/>
          <w:szCs w:val="24"/>
        </w:rPr>
        <w:t>Viele von ihnen haben in kurzer Zeit grosse Vermögen und Besitztümer angehäuft, weil sie wegen der Wucherei keine Gewissensbisse hatten und sagten, dass sie an ihren Feinden verdienten. Wenn sie Ehre, königliche Ämter, die Gunst der Könige und Herren erwerben konnten, waren sie sehr beflissen. Einige gingen Verbindungen mit Söhnen und Töchtern von alten Christen e</w:t>
      </w:r>
      <w:r w:rsidRPr="00A96B2B">
        <w:rPr>
          <w:rFonts w:ascii="Arial" w:hAnsi="Arial" w:cs="Arial"/>
          <w:bCs/>
          <w:szCs w:val="24"/>
        </w:rPr>
        <w:t>i</w:t>
      </w:r>
      <w:r w:rsidRPr="00A96B2B">
        <w:rPr>
          <w:rFonts w:ascii="Arial" w:hAnsi="Arial" w:cs="Arial"/>
          <w:bCs/>
          <w:szCs w:val="24"/>
        </w:rPr>
        <w:t>ne, die ungeheuer reich waren, und sie schätzen sich überglücklich, denn durch die so zustande gekommene Heirat galten sie bei der Inquisition als gute Christen von grosser Ehre. Und so prahlten sie damit, dass es in der Welt keine besseren, diskreteren, spitzfindigeren oder ehrsame</w:t>
      </w:r>
      <w:r w:rsidRPr="00A96B2B">
        <w:rPr>
          <w:rFonts w:ascii="Arial" w:hAnsi="Arial" w:cs="Arial"/>
          <w:bCs/>
          <w:szCs w:val="24"/>
        </w:rPr>
        <w:softHyphen/>
        <w:t>ren Leute gäbe als sie, weil sie aus dem Geschlecht der Stämme Israels wären.»</w:t>
      </w:r>
    </w:p>
    <w:p w14:paraId="0305023B" w14:textId="77777777" w:rsidR="00A96B2B" w:rsidRPr="00A96B2B" w:rsidRDefault="00A96B2B" w:rsidP="00A96B2B">
      <w:pPr>
        <w:pStyle w:val="Textkrper3"/>
        <w:spacing w:before="120" w:after="120"/>
        <w:jc w:val="left"/>
        <w:rPr>
          <w:rFonts w:ascii="Arial" w:hAnsi="Arial" w:cs="Arial"/>
          <w:b/>
          <w:bCs/>
          <w:szCs w:val="24"/>
        </w:rPr>
      </w:pPr>
    </w:p>
    <w:p w14:paraId="7233474E" w14:textId="77777777" w:rsidR="00A96B2B" w:rsidRPr="00A96B2B" w:rsidRDefault="00A96B2B" w:rsidP="00A96B2B">
      <w:pPr>
        <w:pStyle w:val="Textkrper3"/>
        <w:spacing w:before="120" w:after="120"/>
        <w:jc w:val="left"/>
        <w:rPr>
          <w:rFonts w:ascii="Arial" w:hAnsi="Arial" w:cs="Arial"/>
          <w:b/>
          <w:bCs/>
          <w:szCs w:val="24"/>
        </w:rPr>
      </w:pPr>
      <w:proofErr w:type="spellStart"/>
      <w:r w:rsidRPr="00A96B2B">
        <w:rPr>
          <w:rFonts w:ascii="Arial" w:hAnsi="Arial" w:cs="Arial"/>
          <w:b/>
          <w:bCs/>
          <w:szCs w:val="24"/>
        </w:rPr>
        <w:t>Alsonso</w:t>
      </w:r>
      <w:proofErr w:type="spellEnd"/>
      <w:r w:rsidRPr="00A96B2B">
        <w:rPr>
          <w:rFonts w:ascii="Arial" w:hAnsi="Arial" w:cs="Arial"/>
          <w:b/>
          <w:bCs/>
          <w:szCs w:val="24"/>
        </w:rPr>
        <w:t xml:space="preserve"> de </w:t>
      </w:r>
      <w:proofErr w:type="spellStart"/>
      <w:r w:rsidRPr="00A96B2B">
        <w:rPr>
          <w:rFonts w:ascii="Arial" w:hAnsi="Arial" w:cs="Arial"/>
          <w:b/>
          <w:bCs/>
          <w:szCs w:val="24"/>
        </w:rPr>
        <w:t>Enspina</w:t>
      </w:r>
      <w:proofErr w:type="spellEnd"/>
      <w:r w:rsidRPr="00A96B2B">
        <w:rPr>
          <w:rFonts w:ascii="Arial" w:hAnsi="Arial" w:cs="Arial"/>
          <w:b/>
          <w:bCs/>
          <w:szCs w:val="24"/>
        </w:rPr>
        <w:t xml:space="preserve"> zur Begründung der Inquisition</w:t>
      </w:r>
    </w:p>
    <w:p w14:paraId="199A0066" w14:textId="77777777" w:rsidR="00A96B2B" w:rsidRPr="00A96B2B" w:rsidRDefault="00A96B2B" w:rsidP="00A96B2B">
      <w:pPr>
        <w:pStyle w:val="Textkrper3"/>
        <w:spacing w:before="120" w:after="120"/>
        <w:jc w:val="left"/>
        <w:rPr>
          <w:rFonts w:ascii="Arial" w:hAnsi="Arial" w:cs="Arial"/>
          <w:bCs/>
          <w:szCs w:val="24"/>
        </w:rPr>
      </w:pPr>
      <w:r w:rsidRPr="00A96B2B">
        <w:rPr>
          <w:rFonts w:ascii="Arial" w:hAnsi="Arial" w:cs="Arial"/>
          <w:bCs/>
          <w:szCs w:val="24"/>
        </w:rPr>
        <w:t>«Ich glaube, wenn man in unserer Zeit wirkliche Nachforschungen anstellte, müssten unzählige dem Feuer übergeben werden, von denen tatsächlich feststeht, dass sie dem jüdischen Glauben weiter huldigen. Wenn sie hier nicht grausamer bestraft werden als die, die sich öffentlich zum Judentum bekennen, sollen sie im ewigen Feuer brennen.»</w:t>
      </w:r>
    </w:p>
    <w:p w14:paraId="440DFACF" w14:textId="77777777" w:rsidR="00A96B2B" w:rsidRPr="00A96B2B" w:rsidRDefault="00A96B2B" w:rsidP="00A96B2B">
      <w:pPr>
        <w:pStyle w:val="Textkrper3"/>
        <w:spacing w:before="120" w:after="120"/>
        <w:jc w:val="left"/>
        <w:rPr>
          <w:rFonts w:ascii="Arial" w:hAnsi="Arial" w:cs="Arial"/>
          <w:bCs/>
          <w:szCs w:val="24"/>
        </w:rPr>
      </w:pPr>
    </w:p>
    <w:p w14:paraId="675BA20D" w14:textId="77777777" w:rsidR="00A96B2B" w:rsidRPr="00A96B2B" w:rsidRDefault="00A96B2B" w:rsidP="00A96B2B">
      <w:pPr>
        <w:pStyle w:val="Textkrper3"/>
        <w:spacing w:before="120" w:after="120"/>
        <w:jc w:val="left"/>
        <w:rPr>
          <w:rFonts w:ascii="Arial" w:hAnsi="Arial" w:cs="Arial"/>
          <w:b/>
          <w:bCs/>
          <w:szCs w:val="24"/>
        </w:rPr>
      </w:pPr>
    </w:p>
    <w:p w14:paraId="4164B82C" w14:textId="77777777" w:rsidR="00A96B2B" w:rsidRPr="00A96B2B" w:rsidRDefault="00A96B2B" w:rsidP="00A96B2B">
      <w:pPr>
        <w:pStyle w:val="Textkrper3"/>
        <w:spacing w:before="120" w:after="120"/>
        <w:jc w:val="left"/>
        <w:rPr>
          <w:rFonts w:ascii="Arial" w:hAnsi="Arial" w:cs="Arial"/>
          <w:b/>
          <w:bCs/>
          <w:szCs w:val="24"/>
        </w:rPr>
      </w:pPr>
      <w:r w:rsidRPr="00A96B2B">
        <w:rPr>
          <w:rFonts w:ascii="Arial" w:hAnsi="Arial" w:cs="Arial"/>
          <w:b/>
          <w:bCs/>
          <w:szCs w:val="24"/>
        </w:rPr>
        <w:t>Generaledikt über die Ausweisung der Juden und Jüdinnen aus Spanien, 31. März 1492</w:t>
      </w:r>
    </w:p>
    <w:p w14:paraId="4CE6D83E" w14:textId="4932EFF1" w:rsidR="00A96B2B" w:rsidRPr="00A96B2B" w:rsidRDefault="00A96B2B" w:rsidP="00A96B2B">
      <w:pPr>
        <w:pStyle w:val="Textkrper3"/>
        <w:spacing w:before="120" w:after="120"/>
        <w:jc w:val="left"/>
        <w:rPr>
          <w:rFonts w:ascii="Arial" w:hAnsi="Arial" w:cs="Arial"/>
          <w:bCs/>
          <w:szCs w:val="24"/>
        </w:rPr>
      </w:pPr>
      <w:r w:rsidRPr="00A96B2B">
        <w:rPr>
          <w:rFonts w:ascii="Arial" w:hAnsi="Arial" w:cs="Arial"/>
          <w:bCs/>
          <w:szCs w:val="24"/>
        </w:rPr>
        <w:t xml:space="preserve">Allen, die dieser Erlass auf irgendeine Weise betrifft, Gruss und Gnade: Wisset, und ihr sollt es wissen, dass es nach den von uns eingezogenen Erkundigungen in unseren Königreichen einige schlechte Christen gibt, die mit unserem heiligen katholischen Glauben </w:t>
      </w:r>
      <w:proofErr w:type="spellStart"/>
      <w:r w:rsidRPr="00A96B2B">
        <w:rPr>
          <w:rFonts w:ascii="Arial" w:hAnsi="Arial" w:cs="Arial"/>
          <w:bCs/>
          <w:szCs w:val="24"/>
        </w:rPr>
        <w:t>judaisierten</w:t>
      </w:r>
      <w:proofErr w:type="spellEnd"/>
      <w:r w:rsidRPr="00A96B2B">
        <w:rPr>
          <w:rFonts w:ascii="Arial" w:hAnsi="Arial" w:cs="Arial"/>
          <w:bCs/>
          <w:szCs w:val="24"/>
        </w:rPr>
        <w:t>. Schuld d</w:t>
      </w:r>
      <w:r w:rsidRPr="00A96B2B">
        <w:rPr>
          <w:rFonts w:ascii="Arial" w:hAnsi="Arial" w:cs="Arial"/>
          <w:bCs/>
          <w:szCs w:val="24"/>
        </w:rPr>
        <w:t>a</w:t>
      </w:r>
      <w:r w:rsidRPr="00A96B2B">
        <w:rPr>
          <w:rFonts w:ascii="Arial" w:hAnsi="Arial" w:cs="Arial"/>
          <w:bCs/>
          <w:szCs w:val="24"/>
        </w:rPr>
        <w:t>ran trug der vertrauliche Verkehr der Juden mit den Christen. An der Ständeversammlung, die wir in der Stadt Toledo im verflossenen Jahr 1480 abhielten, verordneten wir, dass die Juden in allen Städten, Dörfern und Ortschaften unserer Königreiche abgesondert wohnen sollten und gaben ihnen Judenviertel und getrennte Orte, in denen sie ihrer Sünde leben und in ihrer Absonderung Reue fühlen sollten. Und wir haben daher den Befehl zur Inquisition in unseren Reichen gegeben, die, wie ihr wisst, seit mehr als 12 Jahren tätig ist. Durch sie sind viele Schuldige, wie bekannt ist, ausfindig gemacht worden. Wie wir durch die Inquisitoren und viele andere Fro</w:t>
      </w:r>
      <w:r w:rsidRPr="00A96B2B">
        <w:rPr>
          <w:rFonts w:ascii="Arial" w:hAnsi="Arial" w:cs="Arial"/>
          <w:bCs/>
          <w:szCs w:val="24"/>
        </w:rPr>
        <w:t>m</w:t>
      </w:r>
      <w:r w:rsidRPr="00A96B2B">
        <w:rPr>
          <w:rFonts w:ascii="Arial" w:hAnsi="Arial" w:cs="Arial"/>
          <w:bCs/>
          <w:szCs w:val="24"/>
        </w:rPr>
        <w:t>me, geistliche und weltliche, in Erfahrung gebracht haben, scheint der Schaden, der aus dem Verkehr und dem Umgang mit den Juden für die Christen entstanden ist, sehr gross zu sein. Sie sind stolz darauf und legen es drauf an, durch viele Mittel und Wege unseren heiligen katholischen Gla</w:t>
      </w:r>
      <w:r w:rsidRPr="00A96B2B">
        <w:rPr>
          <w:rFonts w:ascii="Arial" w:hAnsi="Arial" w:cs="Arial"/>
          <w:bCs/>
          <w:szCs w:val="24"/>
        </w:rPr>
        <w:t>u</w:t>
      </w:r>
      <w:r w:rsidRPr="00A96B2B">
        <w:rPr>
          <w:rFonts w:ascii="Arial" w:hAnsi="Arial" w:cs="Arial"/>
          <w:bCs/>
          <w:szCs w:val="24"/>
        </w:rPr>
        <w:t>ben bei den Gläubigen zu zerstören und sie von ihm zu trennen und sie zu ihrem verfluchten Glauben und Denken hinüberzuziehen.</w:t>
      </w:r>
    </w:p>
    <w:p w14:paraId="4F029C10" w14:textId="1D2901B3" w:rsidR="00A96B2B" w:rsidRPr="00A96B2B" w:rsidRDefault="00A96B2B" w:rsidP="00A96B2B">
      <w:pPr>
        <w:pStyle w:val="Textkrper3"/>
        <w:spacing w:before="120" w:after="120"/>
        <w:jc w:val="left"/>
        <w:rPr>
          <w:rFonts w:ascii="Arial" w:hAnsi="Arial" w:cs="Arial"/>
          <w:bCs/>
          <w:szCs w:val="24"/>
        </w:rPr>
      </w:pPr>
      <w:r w:rsidRPr="00A96B2B">
        <w:rPr>
          <w:rFonts w:ascii="Arial" w:hAnsi="Arial" w:cs="Arial"/>
          <w:bCs/>
          <w:szCs w:val="24"/>
        </w:rPr>
        <w:t>So beschliessen wir, alle Juden aus unseren Reichen zu verbannen, damit sie niemals zurückkehren. In Bezug darauf veröffentlichen wir dieses Edikt, durch welches wir allen Juden und Jüdinnen jeden Alterns, die in genannten Königreichen und Lehnsherrschaften leben und verweilen, ebenso den von dort gebürtigen wie den nicht von dort gebürtigen, welche auf irgendeine Weise oder unter einem Vorwand dorthin gekommen sind und in ihnen verweilen, gebieten, dass sie bis Ende des Monats Juli mit ihren Söhnen und Töchtern, Diener und Dienerinnen, grossen und kleinen, eines jeden Alters das Land verlassen müssen.»</w:t>
      </w:r>
    </w:p>
    <w:p w14:paraId="0D9B5356" w14:textId="422BC811" w:rsidR="00A96B2B" w:rsidRPr="00A96B2B" w:rsidRDefault="00A96B2B" w:rsidP="00A96B2B">
      <w:pPr>
        <w:pStyle w:val="Textkrper3"/>
        <w:spacing w:before="120" w:after="120"/>
        <w:jc w:val="left"/>
        <w:rPr>
          <w:rFonts w:ascii="Arial" w:hAnsi="Arial" w:cs="Arial"/>
          <w:szCs w:val="24"/>
        </w:rPr>
      </w:pPr>
      <w:r w:rsidRPr="00A96B2B">
        <w:rPr>
          <w:rFonts w:ascii="Arial" w:hAnsi="Arial" w:cs="Arial"/>
          <w:bCs/>
          <w:szCs w:val="24"/>
        </w:rPr>
        <w:lastRenderedPageBreak/>
        <w:t xml:space="preserve">Teilweise nach: Miguel Angel </w:t>
      </w:r>
      <w:proofErr w:type="spellStart"/>
      <w:r w:rsidRPr="00A96B2B">
        <w:rPr>
          <w:rFonts w:ascii="Arial" w:hAnsi="Arial" w:cs="Arial"/>
          <w:bCs/>
          <w:szCs w:val="24"/>
        </w:rPr>
        <w:t>Ladero</w:t>
      </w:r>
      <w:proofErr w:type="spellEnd"/>
      <w:r w:rsidRPr="00A96B2B">
        <w:rPr>
          <w:rFonts w:ascii="Arial" w:hAnsi="Arial" w:cs="Arial"/>
          <w:bCs/>
          <w:szCs w:val="24"/>
        </w:rPr>
        <w:t xml:space="preserve">, Das Spanien der katholischen Könige, Innsbruck 1992, 172–185, Hans Hermann </w:t>
      </w:r>
      <w:proofErr w:type="spellStart"/>
      <w:r w:rsidRPr="00A96B2B">
        <w:rPr>
          <w:rFonts w:ascii="Arial" w:hAnsi="Arial" w:cs="Arial"/>
          <w:bCs/>
          <w:szCs w:val="24"/>
        </w:rPr>
        <w:t>Henrix</w:t>
      </w:r>
      <w:proofErr w:type="spellEnd"/>
      <w:r w:rsidRPr="00A96B2B">
        <w:rPr>
          <w:rFonts w:ascii="Arial" w:hAnsi="Arial" w:cs="Arial"/>
          <w:bCs/>
          <w:szCs w:val="24"/>
        </w:rPr>
        <w:t xml:space="preserve"> (Hrsg.), 500 Jahre Vertreibung der Juden Spaniens: 1492-1992, Aachen 1992, 121–124, teilweise in: </w:t>
      </w:r>
      <w:r w:rsidRPr="00A96B2B">
        <w:rPr>
          <w:rFonts w:ascii="Arial" w:hAnsi="Arial" w:cs="Arial"/>
          <w:szCs w:val="24"/>
        </w:rPr>
        <w:t xml:space="preserve">Wolfgang </w:t>
      </w:r>
      <w:proofErr w:type="spellStart"/>
      <w:r w:rsidRPr="00A96B2B">
        <w:rPr>
          <w:rFonts w:ascii="Arial" w:hAnsi="Arial" w:cs="Arial"/>
          <w:szCs w:val="24"/>
        </w:rPr>
        <w:t>Osiander</w:t>
      </w:r>
      <w:proofErr w:type="spellEnd"/>
      <w:r w:rsidRPr="00A96B2B">
        <w:rPr>
          <w:rFonts w:ascii="Arial" w:hAnsi="Arial" w:cs="Arial"/>
          <w:szCs w:val="24"/>
        </w:rPr>
        <w:t xml:space="preserve">, «Als Schweine könnt ihr überleben». Juden in Spanien in: Geschichte lernen Heft 34 (1993), 31 </w:t>
      </w:r>
    </w:p>
    <w:p w14:paraId="1AD8B09C" w14:textId="77777777" w:rsidR="00A96B2B" w:rsidRPr="00A96B2B" w:rsidRDefault="00A96B2B" w:rsidP="00A96B2B">
      <w:pPr>
        <w:pStyle w:val="Textkrper3"/>
        <w:spacing w:before="120" w:after="120"/>
        <w:jc w:val="left"/>
        <w:rPr>
          <w:rFonts w:ascii="Arial" w:hAnsi="Arial" w:cs="Arial"/>
          <w:szCs w:val="24"/>
        </w:rPr>
      </w:pPr>
    </w:p>
    <w:p w14:paraId="38B776C8" w14:textId="77777777" w:rsidR="00A96B2B" w:rsidRDefault="00A96B2B" w:rsidP="00A96B2B">
      <w:pPr>
        <w:spacing w:before="120" w:after="120"/>
        <w:rPr>
          <w:rFonts w:ascii="Arial" w:hAnsi="Arial" w:cs="Arial"/>
          <w:b/>
        </w:rPr>
      </w:pPr>
    </w:p>
    <w:p w14:paraId="3037F77A" w14:textId="24A71403" w:rsidR="00A96B2B" w:rsidRPr="00A96B2B" w:rsidRDefault="00A96B2B" w:rsidP="00A96B2B">
      <w:pPr>
        <w:spacing w:before="120" w:after="120"/>
        <w:rPr>
          <w:rFonts w:ascii="Arial" w:hAnsi="Arial" w:cs="Arial"/>
          <w:b/>
        </w:rPr>
      </w:pPr>
      <w:r w:rsidRPr="00A96B2B">
        <w:rPr>
          <w:rFonts w:ascii="Arial" w:hAnsi="Arial" w:cs="Arial"/>
          <w:b/>
        </w:rPr>
        <w:t>Aufgaben:</w:t>
      </w:r>
    </w:p>
    <w:p w14:paraId="6E1DDCB5" w14:textId="77777777" w:rsidR="00A96B2B" w:rsidRPr="00A96B2B" w:rsidRDefault="00A96B2B" w:rsidP="00A96B2B">
      <w:pPr>
        <w:spacing w:before="120" w:after="120"/>
        <w:rPr>
          <w:rFonts w:ascii="Arial" w:hAnsi="Arial" w:cs="Arial"/>
        </w:rPr>
      </w:pPr>
    </w:p>
    <w:p w14:paraId="0AA90059" w14:textId="77777777" w:rsidR="00A96B2B" w:rsidRPr="00A96B2B" w:rsidRDefault="00A96B2B" w:rsidP="00A96B2B">
      <w:pPr>
        <w:numPr>
          <w:ilvl w:val="0"/>
          <w:numId w:val="4"/>
        </w:numPr>
        <w:tabs>
          <w:tab w:val="clear" w:pos="720"/>
          <w:tab w:val="num" w:pos="284"/>
        </w:tabs>
        <w:spacing w:before="120" w:after="120"/>
        <w:ind w:left="284" w:hanging="284"/>
        <w:rPr>
          <w:rFonts w:ascii="Arial" w:hAnsi="Arial" w:cs="Arial"/>
        </w:rPr>
      </w:pPr>
      <w:r w:rsidRPr="00A96B2B">
        <w:rPr>
          <w:rFonts w:ascii="Arial" w:hAnsi="Arial" w:cs="Arial"/>
        </w:rPr>
        <w:t>Sucht in Partnerarbeit aus den drei Quellen über die Vertreibung der Juden und Jüdinnen aus Spanien die Vorwürfe, die gegenüber den jüdischen Gläubigen geäussert wurden und ordnet sie in untenstehendem Raster ein.</w:t>
      </w:r>
    </w:p>
    <w:p w14:paraId="107EFBB9" w14:textId="77777777" w:rsidR="00A96B2B" w:rsidRPr="00A96B2B" w:rsidRDefault="00A96B2B" w:rsidP="00A96B2B">
      <w:pPr>
        <w:spacing w:before="120" w:after="120"/>
        <w:rPr>
          <w:rFonts w:ascii="Arial" w:hAnsi="Arial" w:cs="Arial"/>
        </w:rPr>
      </w:pPr>
    </w:p>
    <w:tbl>
      <w:tblPr>
        <w:tblW w:w="11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410"/>
        <w:gridCol w:w="2410"/>
        <w:gridCol w:w="2551"/>
        <w:gridCol w:w="2552"/>
      </w:tblGrid>
      <w:tr w:rsidR="00A96B2B" w:rsidRPr="00A96B2B" w14:paraId="1B13CA85" w14:textId="77777777" w:rsidTr="00A96B2B">
        <w:tc>
          <w:tcPr>
            <w:tcW w:w="1588" w:type="dxa"/>
          </w:tcPr>
          <w:p w14:paraId="728BB42E"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Vorwürfe aus Quelle 1, 2, oder 3</w:t>
            </w:r>
          </w:p>
        </w:tc>
        <w:tc>
          <w:tcPr>
            <w:tcW w:w="2410" w:type="dxa"/>
          </w:tcPr>
          <w:p w14:paraId="748C4FF4"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wirtschaftlich</w:t>
            </w:r>
          </w:p>
        </w:tc>
        <w:tc>
          <w:tcPr>
            <w:tcW w:w="2410" w:type="dxa"/>
          </w:tcPr>
          <w:p w14:paraId="45E43E99"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sozial</w:t>
            </w:r>
          </w:p>
        </w:tc>
        <w:tc>
          <w:tcPr>
            <w:tcW w:w="2551" w:type="dxa"/>
          </w:tcPr>
          <w:p w14:paraId="60425044"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religiös</w:t>
            </w:r>
          </w:p>
        </w:tc>
        <w:tc>
          <w:tcPr>
            <w:tcW w:w="2552" w:type="dxa"/>
          </w:tcPr>
          <w:p w14:paraId="6B0E34FD"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andere</w:t>
            </w:r>
          </w:p>
        </w:tc>
      </w:tr>
      <w:tr w:rsidR="00A96B2B" w:rsidRPr="00A96B2B" w14:paraId="1393EB97" w14:textId="77777777" w:rsidTr="00A96B2B">
        <w:tc>
          <w:tcPr>
            <w:tcW w:w="1588" w:type="dxa"/>
          </w:tcPr>
          <w:p w14:paraId="614D067D" w14:textId="77777777" w:rsidR="00A96B2B" w:rsidRPr="00A96B2B" w:rsidRDefault="00A96B2B" w:rsidP="00A96B2B">
            <w:pPr>
              <w:spacing w:before="120" w:after="120"/>
              <w:rPr>
                <w:rFonts w:ascii="Arial" w:hAnsi="Arial" w:cs="Arial"/>
                <w:sz w:val="20"/>
                <w:szCs w:val="20"/>
              </w:rPr>
            </w:pPr>
          </w:p>
          <w:p w14:paraId="62FECFC3" w14:textId="77777777" w:rsidR="00A96B2B" w:rsidRPr="00A96B2B" w:rsidRDefault="00A96B2B" w:rsidP="00A96B2B">
            <w:pPr>
              <w:spacing w:before="120" w:after="120"/>
              <w:rPr>
                <w:rFonts w:ascii="Arial" w:hAnsi="Arial" w:cs="Arial"/>
                <w:sz w:val="20"/>
                <w:szCs w:val="20"/>
              </w:rPr>
            </w:pPr>
          </w:p>
          <w:p w14:paraId="64754A53" w14:textId="77777777" w:rsidR="00A96B2B" w:rsidRPr="00A96B2B" w:rsidRDefault="00A96B2B" w:rsidP="00A96B2B">
            <w:pPr>
              <w:spacing w:before="120" w:after="120"/>
              <w:rPr>
                <w:rFonts w:ascii="Arial" w:hAnsi="Arial" w:cs="Arial"/>
                <w:sz w:val="20"/>
                <w:szCs w:val="20"/>
              </w:rPr>
            </w:pPr>
          </w:p>
        </w:tc>
        <w:tc>
          <w:tcPr>
            <w:tcW w:w="2410" w:type="dxa"/>
          </w:tcPr>
          <w:p w14:paraId="02B12DDE" w14:textId="77777777" w:rsidR="00A96B2B" w:rsidRPr="00A96B2B" w:rsidRDefault="00A96B2B" w:rsidP="00A96B2B">
            <w:pPr>
              <w:spacing w:before="120" w:after="120"/>
              <w:rPr>
                <w:rFonts w:ascii="Arial" w:hAnsi="Arial" w:cs="Arial"/>
                <w:sz w:val="20"/>
                <w:szCs w:val="20"/>
              </w:rPr>
            </w:pPr>
          </w:p>
        </w:tc>
        <w:tc>
          <w:tcPr>
            <w:tcW w:w="2410" w:type="dxa"/>
          </w:tcPr>
          <w:p w14:paraId="62395DB6" w14:textId="77777777" w:rsidR="00A96B2B" w:rsidRPr="00A96B2B" w:rsidRDefault="00A96B2B" w:rsidP="00A96B2B">
            <w:pPr>
              <w:spacing w:before="120" w:after="120"/>
              <w:rPr>
                <w:rFonts w:ascii="Arial" w:hAnsi="Arial" w:cs="Arial"/>
                <w:sz w:val="20"/>
                <w:szCs w:val="20"/>
              </w:rPr>
            </w:pPr>
          </w:p>
        </w:tc>
        <w:tc>
          <w:tcPr>
            <w:tcW w:w="2551" w:type="dxa"/>
          </w:tcPr>
          <w:p w14:paraId="4DCCF492" w14:textId="77777777" w:rsidR="00A96B2B" w:rsidRPr="00A96B2B" w:rsidRDefault="00A96B2B" w:rsidP="00A96B2B">
            <w:pPr>
              <w:spacing w:before="120" w:after="120"/>
              <w:rPr>
                <w:rFonts w:ascii="Arial" w:hAnsi="Arial" w:cs="Arial"/>
                <w:sz w:val="20"/>
                <w:szCs w:val="20"/>
              </w:rPr>
            </w:pPr>
          </w:p>
        </w:tc>
        <w:tc>
          <w:tcPr>
            <w:tcW w:w="2552" w:type="dxa"/>
          </w:tcPr>
          <w:p w14:paraId="4ACF73A2" w14:textId="77777777" w:rsidR="00A96B2B" w:rsidRPr="00A96B2B" w:rsidRDefault="00A96B2B" w:rsidP="00A96B2B">
            <w:pPr>
              <w:spacing w:before="120" w:after="120"/>
              <w:rPr>
                <w:rFonts w:ascii="Arial" w:hAnsi="Arial" w:cs="Arial"/>
                <w:sz w:val="20"/>
                <w:szCs w:val="20"/>
              </w:rPr>
            </w:pPr>
          </w:p>
        </w:tc>
      </w:tr>
      <w:tr w:rsidR="00A96B2B" w:rsidRPr="00A96B2B" w14:paraId="77F4803A" w14:textId="77777777" w:rsidTr="00A96B2B">
        <w:tc>
          <w:tcPr>
            <w:tcW w:w="1588" w:type="dxa"/>
          </w:tcPr>
          <w:p w14:paraId="2CC1BC40" w14:textId="77777777" w:rsidR="00A96B2B" w:rsidRPr="00A96B2B" w:rsidRDefault="00A96B2B" w:rsidP="00A96B2B">
            <w:pPr>
              <w:spacing w:before="120" w:after="120"/>
              <w:rPr>
                <w:rFonts w:ascii="Arial" w:hAnsi="Arial" w:cs="Arial"/>
                <w:sz w:val="20"/>
                <w:szCs w:val="20"/>
              </w:rPr>
            </w:pPr>
          </w:p>
          <w:p w14:paraId="1F5FA62A" w14:textId="77777777" w:rsidR="00A96B2B" w:rsidRPr="00A96B2B" w:rsidRDefault="00A96B2B" w:rsidP="00A96B2B">
            <w:pPr>
              <w:spacing w:before="120" w:after="120"/>
              <w:rPr>
                <w:rFonts w:ascii="Arial" w:hAnsi="Arial" w:cs="Arial"/>
                <w:sz w:val="20"/>
                <w:szCs w:val="20"/>
              </w:rPr>
            </w:pPr>
          </w:p>
          <w:p w14:paraId="3376549A" w14:textId="77777777" w:rsidR="00A96B2B" w:rsidRPr="00A96B2B" w:rsidRDefault="00A96B2B" w:rsidP="00A96B2B">
            <w:pPr>
              <w:spacing w:before="120" w:after="120"/>
              <w:rPr>
                <w:rFonts w:ascii="Arial" w:hAnsi="Arial" w:cs="Arial"/>
                <w:sz w:val="20"/>
                <w:szCs w:val="20"/>
              </w:rPr>
            </w:pPr>
          </w:p>
        </w:tc>
        <w:tc>
          <w:tcPr>
            <w:tcW w:w="2410" w:type="dxa"/>
          </w:tcPr>
          <w:p w14:paraId="5D986C63" w14:textId="77777777" w:rsidR="00A96B2B" w:rsidRPr="00A96B2B" w:rsidRDefault="00A96B2B" w:rsidP="00A96B2B">
            <w:pPr>
              <w:spacing w:before="120" w:after="120"/>
              <w:rPr>
                <w:rFonts w:ascii="Arial" w:hAnsi="Arial" w:cs="Arial"/>
                <w:sz w:val="20"/>
                <w:szCs w:val="20"/>
              </w:rPr>
            </w:pPr>
          </w:p>
        </w:tc>
        <w:tc>
          <w:tcPr>
            <w:tcW w:w="2410" w:type="dxa"/>
          </w:tcPr>
          <w:p w14:paraId="3B830701" w14:textId="77777777" w:rsidR="00A96B2B" w:rsidRPr="00A96B2B" w:rsidRDefault="00A96B2B" w:rsidP="00A96B2B">
            <w:pPr>
              <w:spacing w:before="120" w:after="120"/>
              <w:rPr>
                <w:rFonts w:ascii="Arial" w:hAnsi="Arial" w:cs="Arial"/>
                <w:sz w:val="20"/>
                <w:szCs w:val="20"/>
              </w:rPr>
            </w:pPr>
          </w:p>
        </w:tc>
        <w:tc>
          <w:tcPr>
            <w:tcW w:w="2551" w:type="dxa"/>
          </w:tcPr>
          <w:p w14:paraId="2CB08090" w14:textId="77777777" w:rsidR="00A96B2B" w:rsidRPr="00A96B2B" w:rsidRDefault="00A96B2B" w:rsidP="00A96B2B">
            <w:pPr>
              <w:spacing w:before="120" w:after="120"/>
              <w:rPr>
                <w:rFonts w:ascii="Arial" w:hAnsi="Arial" w:cs="Arial"/>
                <w:sz w:val="20"/>
                <w:szCs w:val="20"/>
              </w:rPr>
            </w:pPr>
          </w:p>
        </w:tc>
        <w:tc>
          <w:tcPr>
            <w:tcW w:w="2552" w:type="dxa"/>
          </w:tcPr>
          <w:p w14:paraId="0A40EDEE" w14:textId="77777777" w:rsidR="00A96B2B" w:rsidRPr="00A96B2B" w:rsidRDefault="00A96B2B" w:rsidP="00A96B2B">
            <w:pPr>
              <w:spacing w:before="120" w:after="120"/>
              <w:rPr>
                <w:rFonts w:ascii="Arial" w:hAnsi="Arial" w:cs="Arial"/>
                <w:sz w:val="20"/>
                <w:szCs w:val="20"/>
              </w:rPr>
            </w:pPr>
          </w:p>
        </w:tc>
      </w:tr>
      <w:tr w:rsidR="00A96B2B" w:rsidRPr="00A96B2B" w14:paraId="18232383" w14:textId="77777777" w:rsidTr="00A96B2B">
        <w:tc>
          <w:tcPr>
            <w:tcW w:w="1588" w:type="dxa"/>
          </w:tcPr>
          <w:p w14:paraId="79E816D2" w14:textId="77777777" w:rsidR="00A96B2B" w:rsidRPr="00A96B2B" w:rsidRDefault="00A96B2B" w:rsidP="00A96B2B">
            <w:pPr>
              <w:spacing w:before="120" w:after="120"/>
              <w:rPr>
                <w:rFonts w:ascii="Arial" w:hAnsi="Arial" w:cs="Arial"/>
                <w:sz w:val="20"/>
                <w:szCs w:val="20"/>
              </w:rPr>
            </w:pPr>
          </w:p>
          <w:p w14:paraId="57C069E7" w14:textId="77777777" w:rsidR="00A96B2B" w:rsidRPr="00A96B2B" w:rsidRDefault="00A96B2B" w:rsidP="00A96B2B">
            <w:pPr>
              <w:spacing w:before="120" w:after="120"/>
              <w:rPr>
                <w:rFonts w:ascii="Arial" w:hAnsi="Arial" w:cs="Arial"/>
                <w:sz w:val="20"/>
                <w:szCs w:val="20"/>
              </w:rPr>
            </w:pPr>
          </w:p>
          <w:p w14:paraId="0BABA740" w14:textId="77777777" w:rsidR="00A96B2B" w:rsidRPr="00A96B2B" w:rsidRDefault="00A96B2B" w:rsidP="00A96B2B">
            <w:pPr>
              <w:spacing w:before="120" w:after="120"/>
              <w:rPr>
                <w:rFonts w:ascii="Arial" w:hAnsi="Arial" w:cs="Arial"/>
                <w:sz w:val="20"/>
                <w:szCs w:val="20"/>
              </w:rPr>
            </w:pPr>
          </w:p>
        </w:tc>
        <w:tc>
          <w:tcPr>
            <w:tcW w:w="2410" w:type="dxa"/>
          </w:tcPr>
          <w:p w14:paraId="533BFE0B" w14:textId="77777777" w:rsidR="00A96B2B" w:rsidRPr="00A96B2B" w:rsidRDefault="00A96B2B" w:rsidP="00A96B2B">
            <w:pPr>
              <w:spacing w:before="120" w:after="120"/>
              <w:rPr>
                <w:rFonts w:ascii="Arial" w:hAnsi="Arial" w:cs="Arial"/>
                <w:sz w:val="20"/>
                <w:szCs w:val="20"/>
              </w:rPr>
            </w:pPr>
          </w:p>
        </w:tc>
        <w:tc>
          <w:tcPr>
            <w:tcW w:w="2410" w:type="dxa"/>
          </w:tcPr>
          <w:p w14:paraId="3F8DC3E3" w14:textId="77777777" w:rsidR="00A96B2B" w:rsidRPr="00A96B2B" w:rsidRDefault="00A96B2B" w:rsidP="00A96B2B">
            <w:pPr>
              <w:spacing w:before="120" w:after="120"/>
              <w:rPr>
                <w:rFonts w:ascii="Arial" w:hAnsi="Arial" w:cs="Arial"/>
                <w:sz w:val="20"/>
                <w:szCs w:val="20"/>
              </w:rPr>
            </w:pPr>
          </w:p>
        </w:tc>
        <w:tc>
          <w:tcPr>
            <w:tcW w:w="2551" w:type="dxa"/>
          </w:tcPr>
          <w:p w14:paraId="3CA0B7C7" w14:textId="77777777" w:rsidR="00A96B2B" w:rsidRPr="00A96B2B" w:rsidRDefault="00A96B2B" w:rsidP="00A96B2B">
            <w:pPr>
              <w:spacing w:before="120" w:after="120"/>
              <w:rPr>
                <w:rFonts w:ascii="Arial" w:hAnsi="Arial" w:cs="Arial"/>
                <w:sz w:val="20"/>
                <w:szCs w:val="20"/>
              </w:rPr>
            </w:pPr>
          </w:p>
        </w:tc>
        <w:tc>
          <w:tcPr>
            <w:tcW w:w="2552" w:type="dxa"/>
          </w:tcPr>
          <w:p w14:paraId="7CB71EBD" w14:textId="77777777" w:rsidR="00A96B2B" w:rsidRPr="00A96B2B" w:rsidRDefault="00A96B2B" w:rsidP="00A96B2B">
            <w:pPr>
              <w:spacing w:before="120" w:after="120"/>
              <w:rPr>
                <w:rFonts w:ascii="Arial" w:hAnsi="Arial" w:cs="Arial"/>
                <w:sz w:val="20"/>
                <w:szCs w:val="20"/>
              </w:rPr>
            </w:pPr>
          </w:p>
        </w:tc>
      </w:tr>
      <w:tr w:rsidR="00A96B2B" w:rsidRPr="00A96B2B" w14:paraId="52B484E0" w14:textId="77777777" w:rsidTr="00A96B2B">
        <w:tc>
          <w:tcPr>
            <w:tcW w:w="1588" w:type="dxa"/>
          </w:tcPr>
          <w:p w14:paraId="17160CF8" w14:textId="77777777" w:rsidR="00A96B2B" w:rsidRPr="00A96B2B" w:rsidRDefault="00A96B2B" w:rsidP="00A96B2B">
            <w:pPr>
              <w:spacing w:before="120" w:after="120"/>
              <w:rPr>
                <w:rFonts w:ascii="Arial" w:hAnsi="Arial" w:cs="Arial"/>
                <w:sz w:val="20"/>
                <w:szCs w:val="20"/>
              </w:rPr>
            </w:pPr>
          </w:p>
          <w:p w14:paraId="43FC384C" w14:textId="77777777" w:rsidR="00A96B2B" w:rsidRPr="00A96B2B" w:rsidRDefault="00A96B2B" w:rsidP="00A96B2B">
            <w:pPr>
              <w:spacing w:before="120" w:after="120"/>
              <w:rPr>
                <w:rFonts w:ascii="Arial" w:hAnsi="Arial" w:cs="Arial"/>
                <w:sz w:val="20"/>
                <w:szCs w:val="20"/>
              </w:rPr>
            </w:pPr>
          </w:p>
          <w:p w14:paraId="3E0889E9" w14:textId="77777777" w:rsidR="00A96B2B" w:rsidRPr="00A96B2B" w:rsidRDefault="00A96B2B" w:rsidP="00A96B2B">
            <w:pPr>
              <w:spacing w:before="120" w:after="120"/>
              <w:rPr>
                <w:rFonts w:ascii="Arial" w:hAnsi="Arial" w:cs="Arial"/>
                <w:sz w:val="20"/>
                <w:szCs w:val="20"/>
              </w:rPr>
            </w:pPr>
          </w:p>
        </w:tc>
        <w:tc>
          <w:tcPr>
            <w:tcW w:w="2410" w:type="dxa"/>
          </w:tcPr>
          <w:p w14:paraId="689F825D" w14:textId="77777777" w:rsidR="00A96B2B" w:rsidRPr="00A96B2B" w:rsidRDefault="00A96B2B" w:rsidP="00A96B2B">
            <w:pPr>
              <w:spacing w:before="120" w:after="120"/>
              <w:rPr>
                <w:rFonts w:ascii="Arial" w:hAnsi="Arial" w:cs="Arial"/>
                <w:sz w:val="20"/>
                <w:szCs w:val="20"/>
              </w:rPr>
            </w:pPr>
          </w:p>
        </w:tc>
        <w:tc>
          <w:tcPr>
            <w:tcW w:w="2410" w:type="dxa"/>
          </w:tcPr>
          <w:p w14:paraId="4A591801" w14:textId="77777777" w:rsidR="00A96B2B" w:rsidRPr="00A96B2B" w:rsidRDefault="00A96B2B" w:rsidP="00A96B2B">
            <w:pPr>
              <w:spacing w:before="120" w:after="120"/>
              <w:rPr>
                <w:rFonts w:ascii="Arial" w:hAnsi="Arial" w:cs="Arial"/>
                <w:sz w:val="20"/>
                <w:szCs w:val="20"/>
              </w:rPr>
            </w:pPr>
          </w:p>
        </w:tc>
        <w:tc>
          <w:tcPr>
            <w:tcW w:w="2551" w:type="dxa"/>
          </w:tcPr>
          <w:p w14:paraId="56FABF9E" w14:textId="77777777" w:rsidR="00A96B2B" w:rsidRPr="00A96B2B" w:rsidRDefault="00A96B2B" w:rsidP="00A96B2B">
            <w:pPr>
              <w:spacing w:before="120" w:after="120"/>
              <w:rPr>
                <w:rFonts w:ascii="Arial" w:hAnsi="Arial" w:cs="Arial"/>
                <w:sz w:val="20"/>
                <w:szCs w:val="20"/>
              </w:rPr>
            </w:pPr>
          </w:p>
        </w:tc>
        <w:tc>
          <w:tcPr>
            <w:tcW w:w="2552" w:type="dxa"/>
          </w:tcPr>
          <w:p w14:paraId="6C9607C2" w14:textId="77777777" w:rsidR="00A96B2B" w:rsidRPr="00A96B2B" w:rsidRDefault="00A96B2B" w:rsidP="00A96B2B">
            <w:pPr>
              <w:spacing w:before="120" w:after="120"/>
              <w:rPr>
                <w:rFonts w:ascii="Arial" w:hAnsi="Arial" w:cs="Arial"/>
                <w:sz w:val="20"/>
                <w:szCs w:val="20"/>
              </w:rPr>
            </w:pPr>
          </w:p>
        </w:tc>
      </w:tr>
    </w:tbl>
    <w:p w14:paraId="13D4E6AF" w14:textId="77777777" w:rsidR="00A96B2B" w:rsidRPr="00A96B2B" w:rsidRDefault="00A96B2B" w:rsidP="00A96B2B">
      <w:pPr>
        <w:spacing w:before="120" w:after="120"/>
        <w:rPr>
          <w:rFonts w:ascii="Arial" w:hAnsi="Arial" w:cs="Arial"/>
        </w:rPr>
      </w:pPr>
    </w:p>
    <w:p w14:paraId="69A28D08" w14:textId="24FBC73A" w:rsidR="00A96B2B" w:rsidRDefault="00A96B2B" w:rsidP="00A96B2B">
      <w:pPr>
        <w:numPr>
          <w:ilvl w:val="0"/>
          <w:numId w:val="4"/>
        </w:numPr>
        <w:tabs>
          <w:tab w:val="clear" w:pos="720"/>
          <w:tab w:val="num" w:pos="284"/>
        </w:tabs>
        <w:spacing w:before="120" w:after="120"/>
        <w:ind w:left="284" w:hanging="284"/>
        <w:rPr>
          <w:rFonts w:ascii="Arial" w:hAnsi="Arial" w:cs="Arial"/>
        </w:rPr>
      </w:pPr>
      <w:r w:rsidRPr="00A96B2B">
        <w:rPr>
          <w:rFonts w:ascii="Arial" w:hAnsi="Arial" w:cs="Arial"/>
        </w:rPr>
        <w:t>Setzt euch in einer Fünfergruppe zusammen. Spielt folgende Szene: Ihr seid eine jüdische Familie. Einer von euch hat auf der Strasse das Ausweisungsedikt (Quelle 3) verkünden g</w:t>
      </w:r>
      <w:r w:rsidRPr="00A96B2B">
        <w:rPr>
          <w:rFonts w:ascii="Arial" w:hAnsi="Arial" w:cs="Arial"/>
        </w:rPr>
        <w:t>e</w:t>
      </w:r>
      <w:r w:rsidRPr="00A96B2B">
        <w:rPr>
          <w:rFonts w:ascii="Arial" w:hAnsi="Arial" w:cs="Arial"/>
        </w:rPr>
        <w:t>hört und erzählt davon den anderen zu Hause am Mittagstisch. Wie reagiert die Familie? We</w:t>
      </w:r>
      <w:r w:rsidRPr="00A96B2B">
        <w:rPr>
          <w:rFonts w:ascii="Arial" w:hAnsi="Arial" w:cs="Arial"/>
        </w:rPr>
        <w:t>l</w:t>
      </w:r>
      <w:r w:rsidRPr="00A96B2B">
        <w:rPr>
          <w:rFonts w:ascii="Arial" w:hAnsi="Arial" w:cs="Arial"/>
        </w:rPr>
        <w:t>che Gespräche führt ihr? Welche Beschlüsse fasst ihr?</w:t>
      </w:r>
    </w:p>
    <w:p w14:paraId="6A16B324" w14:textId="77777777" w:rsidR="00A96B2B" w:rsidRPr="00A96B2B" w:rsidRDefault="00A96B2B" w:rsidP="00A96B2B">
      <w:pPr>
        <w:numPr>
          <w:ilvl w:val="0"/>
          <w:numId w:val="4"/>
        </w:numPr>
        <w:tabs>
          <w:tab w:val="clear" w:pos="720"/>
          <w:tab w:val="num" w:pos="284"/>
        </w:tabs>
        <w:spacing w:before="120" w:after="120"/>
        <w:ind w:left="284" w:hanging="284"/>
        <w:rPr>
          <w:rFonts w:ascii="Arial" w:hAnsi="Arial" w:cs="Arial"/>
        </w:rPr>
      </w:pPr>
    </w:p>
    <w:p w14:paraId="2CF608D7" w14:textId="77777777" w:rsidR="00A96B2B" w:rsidRPr="00A96B2B" w:rsidRDefault="00A96B2B" w:rsidP="00A96B2B">
      <w:pPr>
        <w:spacing w:before="120" w:after="120"/>
        <w:rPr>
          <w:rFonts w:ascii="Arial" w:hAnsi="Arial" w:cs="Arial"/>
        </w:rPr>
      </w:pPr>
      <w:r w:rsidRPr="00A96B2B">
        <w:rPr>
          <w:rFonts w:ascii="Arial" w:hAnsi="Arial" w:cs="Arial"/>
          <w:noProof/>
        </w:rPr>
        <w:drawing>
          <wp:inline distT="0" distB="0" distL="0" distR="0" wp14:anchorId="30B25140" wp14:editId="43E3D459">
            <wp:extent cx="3492500" cy="2509520"/>
            <wp:effectExtent l="0" t="0" r="0" b="0"/>
            <wp:docPr id="1" name="Bild 1" descr="Ein Bild, das Text, bemalt, Zeichnung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 descr="Ein Bild, das Text, bemalt, Zeichnung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2500" cy="2509520"/>
                    </a:xfrm>
                    <a:prstGeom prst="rect">
                      <a:avLst/>
                    </a:prstGeom>
                    <a:noFill/>
                    <a:ln>
                      <a:noFill/>
                    </a:ln>
                  </pic:spPr>
                </pic:pic>
              </a:graphicData>
            </a:graphic>
          </wp:inline>
        </w:drawing>
      </w:r>
      <w:r w:rsidRPr="00A96B2B">
        <w:rPr>
          <w:rFonts w:ascii="Arial" w:hAnsi="Arial" w:cs="Arial"/>
        </w:rPr>
        <w:tab/>
      </w:r>
      <w:r w:rsidRPr="00A96B2B">
        <w:rPr>
          <w:rFonts w:ascii="Arial" w:hAnsi="Arial" w:cs="Arial"/>
        </w:rPr>
        <w:tab/>
      </w:r>
      <w:r w:rsidRPr="00A96B2B">
        <w:rPr>
          <w:rFonts w:ascii="Arial" w:hAnsi="Arial" w:cs="Arial"/>
          <w:noProof/>
        </w:rPr>
        <w:drawing>
          <wp:inline distT="0" distB="0" distL="0" distR="0" wp14:anchorId="16563AD8" wp14:editId="051C2226">
            <wp:extent cx="1634490" cy="2432050"/>
            <wp:effectExtent l="0" t="0" r="0" b="0"/>
            <wp:docPr id="2" name="Bild 2"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Text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4490" cy="2432050"/>
                    </a:xfrm>
                    <a:prstGeom prst="rect">
                      <a:avLst/>
                    </a:prstGeom>
                    <a:noFill/>
                    <a:ln>
                      <a:noFill/>
                    </a:ln>
                  </pic:spPr>
                </pic:pic>
              </a:graphicData>
            </a:graphic>
          </wp:inline>
        </w:drawing>
      </w:r>
    </w:p>
    <w:p w14:paraId="75BDFB84" w14:textId="77777777" w:rsidR="00A96B2B" w:rsidRPr="00A96B2B" w:rsidRDefault="00A96B2B" w:rsidP="00A96B2B">
      <w:pPr>
        <w:spacing w:before="120" w:after="120"/>
        <w:rPr>
          <w:rFonts w:ascii="Arial" w:hAnsi="Arial" w:cs="Arial"/>
        </w:rPr>
      </w:pPr>
    </w:p>
    <w:p w14:paraId="1466E7E0" w14:textId="781DA97B" w:rsidR="00A96B2B" w:rsidRPr="00A96B2B" w:rsidRDefault="00A96B2B" w:rsidP="00A96B2B">
      <w:pPr>
        <w:spacing w:before="120" w:after="120"/>
        <w:rPr>
          <w:rFonts w:ascii="Arial" w:hAnsi="Arial" w:cs="Arial"/>
        </w:rPr>
      </w:pPr>
      <w:r w:rsidRPr="00A96B2B">
        <w:rPr>
          <w:rFonts w:ascii="Arial" w:hAnsi="Arial" w:cs="Arial"/>
        </w:rPr>
        <w:t xml:space="preserve">Ausweisung der Juden aus Spanien, Katalonien, 2. Hälfte 15. Jahrhundert, und Vertreibungsedikt mit den Unterschriften der Katholischen Könige, Granada 31. März, 1492, beide Abbildungen aus Eli </w:t>
      </w:r>
      <w:proofErr w:type="spellStart"/>
      <w:r w:rsidRPr="00A96B2B">
        <w:rPr>
          <w:rFonts w:ascii="Arial" w:hAnsi="Arial" w:cs="Arial"/>
        </w:rPr>
        <w:t>Barnavi</w:t>
      </w:r>
      <w:proofErr w:type="spellEnd"/>
      <w:r w:rsidRPr="00A96B2B">
        <w:rPr>
          <w:rFonts w:ascii="Arial" w:hAnsi="Arial" w:cs="Arial"/>
        </w:rPr>
        <w:t xml:space="preserve"> Hrsg., Universalgeschichte der Juden, Wien 2002, 120-121.</w:t>
      </w:r>
    </w:p>
    <w:p w14:paraId="4ADA25A9" w14:textId="77777777" w:rsidR="00A96B2B" w:rsidRPr="00A96B2B" w:rsidRDefault="00A96B2B" w:rsidP="00A96B2B">
      <w:pPr>
        <w:spacing w:before="120" w:after="120"/>
        <w:rPr>
          <w:rFonts w:ascii="Arial" w:hAnsi="Arial" w:cs="Arial"/>
          <w:b/>
        </w:rPr>
      </w:pPr>
      <w:r w:rsidRPr="00A96B2B">
        <w:rPr>
          <w:rFonts w:ascii="Arial" w:hAnsi="Arial" w:cs="Arial"/>
          <w:b/>
        </w:rPr>
        <w:br w:type="page"/>
      </w:r>
      <w:r w:rsidRPr="00A96B2B">
        <w:rPr>
          <w:rFonts w:ascii="Arial" w:hAnsi="Arial" w:cs="Arial"/>
          <w:b/>
          <w:bCs/>
          <w:noProof/>
          <w:lang w:val="de-DE"/>
        </w:rPr>
        <w:lastRenderedPageBreak/>
        <mc:AlternateContent>
          <mc:Choice Requires="wps">
            <w:drawing>
              <wp:anchor distT="0" distB="0" distL="114300" distR="114300" simplePos="0" relativeHeight="251659264" behindDoc="0" locked="0" layoutInCell="1" allowOverlap="1" wp14:anchorId="2356CFB1" wp14:editId="4464B2CF">
                <wp:simplePos x="0" y="0"/>
                <wp:positionH relativeFrom="column">
                  <wp:posOffset>7360488</wp:posOffset>
                </wp:positionH>
                <wp:positionV relativeFrom="paragraph">
                  <wp:posOffset>-82550</wp:posOffset>
                </wp:positionV>
                <wp:extent cx="108000" cy="10800000"/>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D66A5" w14:textId="77777777" w:rsidR="00A96B2B" w:rsidRDefault="00A96B2B" w:rsidP="00A96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6CFB1" id="_x0000_t202" coordsize="21600,21600" o:spt="202" path="m,l,21600r21600,l21600,xe">
                <v:stroke joinstyle="miter"/>
                <v:path gradientshapeok="t" o:connecttype="rect"/>
              </v:shapetype>
              <v:shape id="Text Box 5" o:spid="_x0000_s1026" type="#_x0000_t202" style="position:absolute;margin-left:579.55pt;margin-top:-6.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" fillcolor="silver" stroked="f">
                <v:path arrowok="t"/>
                <v:textbox>
                  <w:txbxContent>
                    <w:p w14:paraId="45AD66A5" w14:textId="77777777" w:rsidR="00A96B2B" w:rsidRDefault="00A96B2B" w:rsidP="00A96B2B"/>
                  </w:txbxContent>
                </v:textbox>
              </v:shape>
            </w:pict>
          </mc:Fallback>
        </mc:AlternateContent>
      </w:r>
      <w:r w:rsidRPr="00A96B2B">
        <w:rPr>
          <w:rFonts w:ascii="Arial" w:hAnsi="Arial" w:cs="Arial"/>
          <w:b/>
        </w:rPr>
        <w:t>Lösungsvorschläge</w:t>
      </w:r>
    </w:p>
    <w:p w14:paraId="10B5CFE9" w14:textId="77777777" w:rsidR="00A96B2B" w:rsidRPr="00A96B2B" w:rsidRDefault="00A96B2B" w:rsidP="00A96B2B">
      <w:pPr>
        <w:spacing w:before="120" w:after="120"/>
        <w:rPr>
          <w:rFonts w:ascii="Arial" w:hAnsi="Arial" w:cs="Arial"/>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35"/>
        <w:gridCol w:w="2268"/>
        <w:gridCol w:w="2409"/>
        <w:gridCol w:w="2410"/>
      </w:tblGrid>
      <w:tr w:rsidR="00A96B2B" w:rsidRPr="00A96B2B" w14:paraId="3112B806" w14:textId="77777777" w:rsidTr="00A96B2B">
        <w:tc>
          <w:tcPr>
            <w:tcW w:w="1555" w:type="dxa"/>
          </w:tcPr>
          <w:p w14:paraId="29F5DF49"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Vorwürfe aus Quelle 1, 2, oder 3</w:t>
            </w:r>
          </w:p>
        </w:tc>
        <w:tc>
          <w:tcPr>
            <w:tcW w:w="2835" w:type="dxa"/>
          </w:tcPr>
          <w:p w14:paraId="5883AB7D"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wirtschaftlich</w:t>
            </w:r>
          </w:p>
        </w:tc>
        <w:tc>
          <w:tcPr>
            <w:tcW w:w="2268" w:type="dxa"/>
          </w:tcPr>
          <w:p w14:paraId="4E56CE8C"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sozial</w:t>
            </w:r>
          </w:p>
        </w:tc>
        <w:tc>
          <w:tcPr>
            <w:tcW w:w="2409" w:type="dxa"/>
          </w:tcPr>
          <w:p w14:paraId="733EBF87"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religiös</w:t>
            </w:r>
          </w:p>
        </w:tc>
        <w:tc>
          <w:tcPr>
            <w:tcW w:w="2410" w:type="dxa"/>
          </w:tcPr>
          <w:p w14:paraId="494682BF"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andere</w:t>
            </w:r>
          </w:p>
        </w:tc>
      </w:tr>
      <w:tr w:rsidR="00A96B2B" w:rsidRPr="00A96B2B" w14:paraId="7E69DEF5" w14:textId="77777777" w:rsidTr="00A96B2B">
        <w:tc>
          <w:tcPr>
            <w:tcW w:w="1555" w:type="dxa"/>
          </w:tcPr>
          <w:p w14:paraId="362A8177"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1, 1, 2</w:t>
            </w:r>
          </w:p>
          <w:p w14:paraId="17B5906B" w14:textId="77777777" w:rsidR="00A96B2B" w:rsidRPr="00A96B2B" w:rsidRDefault="00A96B2B" w:rsidP="00A96B2B">
            <w:pPr>
              <w:spacing w:before="120" w:after="120"/>
              <w:rPr>
                <w:rFonts w:ascii="Arial" w:hAnsi="Arial" w:cs="Arial"/>
                <w:sz w:val="20"/>
                <w:szCs w:val="20"/>
              </w:rPr>
            </w:pPr>
          </w:p>
          <w:p w14:paraId="2B7218B6" w14:textId="77777777" w:rsidR="00A96B2B" w:rsidRPr="00A96B2B" w:rsidRDefault="00A96B2B" w:rsidP="00A96B2B">
            <w:pPr>
              <w:spacing w:before="120" w:after="120"/>
              <w:rPr>
                <w:rFonts w:ascii="Arial" w:hAnsi="Arial" w:cs="Arial"/>
                <w:sz w:val="20"/>
                <w:szCs w:val="20"/>
              </w:rPr>
            </w:pPr>
          </w:p>
        </w:tc>
        <w:tc>
          <w:tcPr>
            <w:tcW w:w="2835" w:type="dxa"/>
          </w:tcPr>
          <w:p w14:paraId="532ACEAA"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haben Güter an den besten Orten</w:t>
            </w:r>
          </w:p>
        </w:tc>
        <w:tc>
          <w:tcPr>
            <w:tcW w:w="2268" w:type="dxa"/>
          </w:tcPr>
          <w:p w14:paraId="2C4733B7" w14:textId="6D9FA76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haben keine Gewissensbisse wegen Wucherzinsen</w:t>
            </w:r>
          </w:p>
        </w:tc>
        <w:tc>
          <w:tcPr>
            <w:tcW w:w="2409" w:type="dxa"/>
          </w:tcPr>
          <w:p w14:paraId="4297B2CC"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konvertierten nur zum Schein zum Christentum</w:t>
            </w:r>
          </w:p>
        </w:tc>
        <w:tc>
          <w:tcPr>
            <w:tcW w:w="2410" w:type="dxa"/>
          </w:tcPr>
          <w:p w14:paraId="50B3023E" w14:textId="77777777" w:rsidR="00A96B2B" w:rsidRPr="00A96B2B" w:rsidRDefault="00A96B2B" w:rsidP="00A96B2B">
            <w:pPr>
              <w:spacing w:before="120" w:after="120"/>
              <w:rPr>
                <w:rFonts w:ascii="Arial" w:hAnsi="Arial" w:cs="Arial"/>
                <w:sz w:val="20"/>
                <w:szCs w:val="20"/>
              </w:rPr>
            </w:pPr>
          </w:p>
        </w:tc>
      </w:tr>
      <w:tr w:rsidR="00A96B2B" w:rsidRPr="00A96B2B" w14:paraId="0CA3C39C" w14:textId="77777777" w:rsidTr="00A96B2B">
        <w:tc>
          <w:tcPr>
            <w:tcW w:w="1555" w:type="dxa"/>
          </w:tcPr>
          <w:p w14:paraId="3E9B666C"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1, 1, 3</w:t>
            </w:r>
          </w:p>
          <w:p w14:paraId="6AB51C2B" w14:textId="77777777" w:rsidR="00A96B2B" w:rsidRPr="00A96B2B" w:rsidRDefault="00A96B2B" w:rsidP="00A96B2B">
            <w:pPr>
              <w:spacing w:before="120" w:after="120"/>
              <w:rPr>
                <w:rFonts w:ascii="Arial" w:hAnsi="Arial" w:cs="Arial"/>
                <w:sz w:val="20"/>
                <w:szCs w:val="20"/>
              </w:rPr>
            </w:pPr>
          </w:p>
          <w:p w14:paraId="41067CC8" w14:textId="77777777" w:rsidR="00A96B2B" w:rsidRPr="00A96B2B" w:rsidRDefault="00A96B2B" w:rsidP="00A96B2B">
            <w:pPr>
              <w:spacing w:before="120" w:after="120"/>
              <w:rPr>
                <w:rFonts w:ascii="Arial" w:hAnsi="Arial" w:cs="Arial"/>
                <w:sz w:val="20"/>
                <w:szCs w:val="20"/>
              </w:rPr>
            </w:pPr>
          </w:p>
        </w:tc>
        <w:tc>
          <w:tcPr>
            <w:tcW w:w="2835" w:type="dxa"/>
          </w:tcPr>
          <w:p w14:paraId="30EDD25C" w14:textId="2836BB4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handeln und verdienen mit heimlichen Geschäften</w:t>
            </w:r>
          </w:p>
        </w:tc>
        <w:tc>
          <w:tcPr>
            <w:tcW w:w="2268" w:type="dxa"/>
          </w:tcPr>
          <w:p w14:paraId="2EABD4C3" w14:textId="20E60E09"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 xml:space="preserve">J. sind sehr fleissig, wenn sie königliche Ehren </w:t>
            </w:r>
            <w:proofErr w:type="gramStart"/>
            <w:r w:rsidRPr="00A96B2B">
              <w:rPr>
                <w:rFonts w:ascii="Arial" w:hAnsi="Arial" w:cs="Arial"/>
                <w:sz w:val="20"/>
                <w:szCs w:val="20"/>
              </w:rPr>
              <w:t>haben</w:t>
            </w:r>
            <w:proofErr w:type="gramEnd"/>
          </w:p>
        </w:tc>
        <w:tc>
          <w:tcPr>
            <w:tcW w:w="2409" w:type="dxa"/>
          </w:tcPr>
          <w:p w14:paraId="110DFF4E"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versuchen, Christen zum Judentum hinü</w:t>
            </w:r>
            <w:r w:rsidRPr="00A96B2B">
              <w:rPr>
                <w:rFonts w:ascii="Arial" w:hAnsi="Arial" w:cs="Arial"/>
                <w:sz w:val="20"/>
                <w:szCs w:val="20"/>
              </w:rPr>
              <w:softHyphen/>
              <w:t>berzuziehen</w:t>
            </w:r>
          </w:p>
        </w:tc>
        <w:tc>
          <w:tcPr>
            <w:tcW w:w="2410" w:type="dxa"/>
          </w:tcPr>
          <w:p w14:paraId="61080B3B" w14:textId="77777777" w:rsidR="00A96B2B" w:rsidRPr="00A96B2B" w:rsidRDefault="00A96B2B" w:rsidP="00A96B2B">
            <w:pPr>
              <w:spacing w:before="120" w:after="120"/>
              <w:rPr>
                <w:rFonts w:ascii="Arial" w:hAnsi="Arial" w:cs="Arial"/>
                <w:sz w:val="20"/>
                <w:szCs w:val="20"/>
              </w:rPr>
            </w:pPr>
          </w:p>
        </w:tc>
      </w:tr>
      <w:tr w:rsidR="00A96B2B" w:rsidRPr="00A96B2B" w14:paraId="08C493AF" w14:textId="77777777" w:rsidTr="00A96B2B">
        <w:tc>
          <w:tcPr>
            <w:tcW w:w="1555" w:type="dxa"/>
          </w:tcPr>
          <w:p w14:paraId="0193DDBD"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1, 1</w:t>
            </w:r>
          </w:p>
          <w:p w14:paraId="20AE59A1" w14:textId="77777777" w:rsidR="00A96B2B" w:rsidRPr="00A96B2B" w:rsidRDefault="00A96B2B" w:rsidP="00A96B2B">
            <w:pPr>
              <w:spacing w:before="120" w:after="120"/>
              <w:rPr>
                <w:rFonts w:ascii="Arial" w:hAnsi="Arial" w:cs="Arial"/>
                <w:sz w:val="20"/>
                <w:szCs w:val="20"/>
              </w:rPr>
            </w:pPr>
          </w:p>
          <w:p w14:paraId="5BB13148" w14:textId="77777777" w:rsidR="00A96B2B" w:rsidRPr="00A96B2B" w:rsidRDefault="00A96B2B" w:rsidP="00A96B2B">
            <w:pPr>
              <w:spacing w:before="120" w:after="120"/>
              <w:rPr>
                <w:rFonts w:ascii="Arial" w:hAnsi="Arial" w:cs="Arial"/>
                <w:sz w:val="20"/>
                <w:szCs w:val="20"/>
              </w:rPr>
            </w:pPr>
          </w:p>
        </w:tc>
        <w:tc>
          <w:tcPr>
            <w:tcW w:w="2835" w:type="dxa"/>
          </w:tcPr>
          <w:p w14:paraId="37BC7A8D" w14:textId="56BB61B1"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üben nur bequeme Berufe aus</w:t>
            </w:r>
          </w:p>
        </w:tc>
        <w:tc>
          <w:tcPr>
            <w:tcW w:w="2268" w:type="dxa"/>
          </w:tcPr>
          <w:p w14:paraId="54B637DB"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gehen Ehen mit Christen ein</w:t>
            </w:r>
          </w:p>
        </w:tc>
        <w:tc>
          <w:tcPr>
            <w:tcW w:w="2409" w:type="dxa"/>
          </w:tcPr>
          <w:p w14:paraId="6D89B515" w14:textId="77777777" w:rsidR="00A96B2B" w:rsidRPr="00A96B2B" w:rsidRDefault="00A96B2B" w:rsidP="00A96B2B">
            <w:pPr>
              <w:spacing w:before="120" w:after="120"/>
              <w:rPr>
                <w:rFonts w:ascii="Arial" w:hAnsi="Arial" w:cs="Arial"/>
                <w:sz w:val="20"/>
                <w:szCs w:val="20"/>
              </w:rPr>
            </w:pPr>
          </w:p>
        </w:tc>
        <w:tc>
          <w:tcPr>
            <w:tcW w:w="2410" w:type="dxa"/>
          </w:tcPr>
          <w:p w14:paraId="56F4CF61" w14:textId="77777777" w:rsidR="00A96B2B" w:rsidRPr="00A96B2B" w:rsidRDefault="00A96B2B" w:rsidP="00A96B2B">
            <w:pPr>
              <w:spacing w:before="120" w:after="120"/>
              <w:rPr>
                <w:rFonts w:ascii="Arial" w:hAnsi="Arial" w:cs="Arial"/>
                <w:sz w:val="20"/>
                <w:szCs w:val="20"/>
              </w:rPr>
            </w:pPr>
          </w:p>
        </w:tc>
      </w:tr>
      <w:tr w:rsidR="00A96B2B" w:rsidRPr="00A96B2B" w14:paraId="2CAC67C0" w14:textId="77777777" w:rsidTr="00A96B2B">
        <w:tc>
          <w:tcPr>
            <w:tcW w:w="1555" w:type="dxa"/>
          </w:tcPr>
          <w:p w14:paraId="78625313"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1</w:t>
            </w:r>
          </w:p>
          <w:p w14:paraId="6F19EA13" w14:textId="77777777" w:rsidR="00A96B2B" w:rsidRPr="00A96B2B" w:rsidRDefault="00A96B2B" w:rsidP="00A96B2B">
            <w:pPr>
              <w:spacing w:before="120" w:after="120"/>
              <w:rPr>
                <w:rFonts w:ascii="Arial" w:hAnsi="Arial" w:cs="Arial"/>
                <w:sz w:val="20"/>
                <w:szCs w:val="20"/>
              </w:rPr>
            </w:pPr>
          </w:p>
          <w:p w14:paraId="5035C394" w14:textId="77777777" w:rsidR="00A96B2B" w:rsidRPr="00A96B2B" w:rsidRDefault="00A96B2B" w:rsidP="00A96B2B">
            <w:pPr>
              <w:spacing w:before="120" w:after="120"/>
              <w:rPr>
                <w:rFonts w:ascii="Arial" w:hAnsi="Arial" w:cs="Arial"/>
                <w:sz w:val="20"/>
                <w:szCs w:val="20"/>
              </w:rPr>
            </w:pPr>
          </w:p>
        </w:tc>
        <w:tc>
          <w:tcPr>
            <w:tcW w:w="2835" w:type="dxa"/>
          </w:tcPr>
          <w:p w14:paraId="399CD52A" w14:textId="77777777" w:rsidR="00A96B2B" w:rsidRPr="00A96B2B" w:rsidRDefault="00A96B2B" w:rsidP="00A96B2B">
            <w:pPr>
              <w:spacing w:before="120" w:after="120"/>
              <w:rPr>
                <w:rFonts w:ascii="Arial" w:hAnsi="Arial" w:cs="Arial"/>
                <w:sz w:val="20"/>
                <w:szCs w:val="20"/>
              </w:rPr>
            </w:pPr>
            <w:r w:rsidRPr="00A96B2B">
              <w:rPr>
                <w:rFonts w:ascii="Arial" w:hAnsi="Arial" w:cs="Arial"/>
                <w:sz w:val="20"/>
                <w:szCs w:val="20"/>
              </w:rPr>
              <w:t>J. leben von den Wucherzinsen der Christen</w:t>
            </w:r>
          </w:p>
        </w:tc>
        <w:tc>
          <w:tcPr>
            <w:tcW w:w="2268" w:type="dxa"/>
          </w:tcPr>
          <w:p w14:paraId="50AA8246" w14:textId="77777777" w:rsidR="00A96B2B" w:rsidRPr="00A96B2B" w:rsidRDefault="00A96B2B" w:rsidP="00A96B2B">
            <w:pPr>
              <w:spacing w:before="120" w:after="120"/>
              <w:rPr>
                <w:rFonts w:ascii="Arial" w:hAnsi="Arial" w:cs="Arial"/>
                <w:sz w:val="20"/>
                <w:szCs w:val="20"/>
              </w:rPr>
            </w:pPr>
          </w:p>
        </w:tc>
        <w:tc>
          <w:tcPr>
            <w:tcW w:w="2409" w:type="dxa"/>
          </w:tcPr>
          <w:p w14:paraId="3854A55A" w14:textId="77777777" w:rsidR="00A96B2B" w:rsidRPr="00A96B2B" w:rsidRDefault="00A96B2B" w:rsidP="00A96B2B">
            <w:pPr>
              <w:spacing w:before="120" w:after="120"/>
              <w:rPr>
                <w:rFonts w:ascii="Arial" w:hAnsi="Arial" w:cs="Arial"/>
                <w:sz w:val="20"/>
                <w:szCs w:val="20"/>
              </w:rPr>
            </w:pPr>
          </w:p>
        </w:tc>
        <w:tc>
          <w:tcPr>
            <w:tcW w:w="2410" w:type="dxa"/>
          </w:tcPr>
          <w:p w14:paraId="22583315" w14:textId="77777777" w:rsidR="00A96B2B" w:rsidRPr="00A96B2B" w:rsidRDefault="00A96B2B" w:rsidP="00A96B2B">
            <w:pPr>
              <w:spacing w:before="120" w:after="120"/>
              <w:rPr>
                <w:rFonts w:ascii="Arial" w:hAnsi="Arial" w:cs="Arial"/>
                <w:sz w:val="20"/>
                <w:szCs w:val="20"/>
              </w:rPr>
            </w:pPr>
          </w:p>
        </w:tc>
      </w:tr>
    </w:tbl>
    <w:p w14:paraId="6D14F049" w14:textId="77777777" w:rsidR="00A96B2B" w:rsidRPr="00A96B2B" w:rsidRDefault="00A96B2B" w:rsidP="00A96B2B">
      <w:pPr>
        <w:spacing w:before="120" w:after="120"/>
        <w:rPr>
          <w:rFonts w:ascii="Arial" w:hAnsi="Arial" w:cs="Arial"/>
        </w:rPr>
      </w:pPr>
    </w:p>
    <w:sectPr w:rsidR="00A96B2B" w:rsidRPr="00A96B2B" w:rsidSect="00A96B2B">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5567" w14:textId="77777777" w:rsidR="009B4E4B" w:rsidRDefault="009B4E4B" w:rsidP="007E39E7">
      <w:r>
        <w:separator/>
      </w:r>
    </w:p>
  </w:endnote>
  <w:endnote w:type="continuationSeparator" w:id="0">
    <w:p w14:paraId="3947FCEF" w14:textId="77777777" w:rsidR="009B4E4B" w:rsidRDefault="009B4E4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E048" w14:textId="77777777" w:rsidR="009B4E4B" w:rsidRDefault="009B4E4B" w:rsidP="007E39E7">
      <w:r>
        <w:separator/>
      </w:r>
    </w:p>
  </w:footnote>
  <w:footnote w:type="continuationSeparator" w:id="0">
    <w:p w14:paraId="088FC216" w14:textId="77777777" w:rsidR="009B4E4B" w:rsidRDefault="009B4E4B"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E668CC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45013">
                      <w:rPr>
                        <w:rFonts w:ascii="Arial" w:hAnsi="Arial" w:cs="Arial"/>
                        <w:color w:val="000000"/>
                        <w:kern w:val="36"/>
                        <w:sz w:val="16"/>
                        <w:szCs w:val="16"/>
                      </w:rPr>
                      <w:t>Migration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BF9"/>
    <w:multiLevelType w:val="hybridMultilevel"/>
    <w:tmpl w:val="D5F6B8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6434B"/>
    <w:rsid w:val="001843EA"/>
    <w:rsid w:val="0018593D"/>
    <w:rsid w:val="0019603D"/>
    <w:rsid w:val="001B57F6"/>
    <w:rsid w:val="0023696B"/>
    <w:rsid w:val="00237F7D"/>
    <w:rsid w:val="00244659"/>
    <w:rsid w:val="00253573"/>
    <w:rsid w:val="00253773"/>
    <w:rsid w:val="00257410"/>
    <w:rsid w:val="00276C2B"/>
    <w:rsid w:val="0028058F"/>
    <w:rsid w:val="002928A2"/>
    <w:rsid w:val="00295706"/>
    <w:rsid w:val="0029666D"/>
    <w:rsid w:val="002B2C14"/>
    <w:rsid w:val="002C42C1"/>
    <w:rsid w:val="002C5B86"/>
    <w:rsid w:val="002C69FD"/>
    <w:rsid w:val="002D02BF"/>
    <w:rsid w:val="002E7567"/>
    <w:rsid w:val="0030397A"/>
    <w:rsid w:val="00312ACB"/>
    <w:rsid w:val="0035390B"/>
    <w:rsid w:val="0038308A"/>
    <w:rsid w:val="0038490C"/>
    <w:rsid w:val="003A1E24"/>
    <w:rsid w:val="003A392D"/>
    <w:rsid w:val="003A7D3B"/>
    <w:rsid w:val="003B34EC"/>
    <w:rsid w:val="004010DB"/>
    <w:rsid w:val="004042E6"/>
    <w:rsid w:val="00412F64"/>
    <w:rsid w:val="00425F78"/>
    <w:rsid w:val="00460CA6"/>
    <w:rsid w:val="004725DE"/>
    <w:rsid w:val="00474F7C"/>
    <w:rsid w:val="00480E2F"/>
    <w:rsid w:val="00482486"/>
    <w:rsid w:val="0048256E"/>
    <w:rsid w:val="00487719"/>
    <w:rsid w:val="00490C49"/>
    <w:rsid w:val="0049328C"/>
    <w:rsid w:val="004951FA"/>
    <w:rsid w:val="00497064"/>
    <w:rsid w:val="004A6035"/>
    <w:rsid w:val="004C1D2A"/>
    <w:rsid w:val="004C4896"/>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2036"/>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B4E4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96B2B"/>
    <w:rsid w:val="00AA6387"/>
    <w:rsid w:val="00AC5C9B"/>
    <w:rsid w:val="00AD4642"/>
    <w:rsid w:val="00AE1C42"/>
    <w:rsid w:val="00AF1FDE"/>
    <w:rsid w:val="00AF547B"/>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rsid w:val="00A96B2B"/>
    <w:pPr>
      <w:jc w:val="both"/>
    </w:pPr>
    <w:rPr>
      <w:szCs w:val="20"/>
    </w:rPr>
  </w:style>
  <w:style w:type="character" w:customStyle="1" w:styleId="Textkrper3Zchn">
    <w:name w:val="Textkörper 3 Zchn"/>
    <w:basedOn w:val="Absatz-Standardschriftart"/>
    <w:link w:val="Textkrper3"/>
    <w:rsid w:val="00A96B2B"/>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2021-09-27T14:50:00Z</dcterms:modified>
</cp:coreProperties>
</file>