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66CA57" w14:textId="4AF779D2" w:rsidR="00DD7A5C" w:rsidRPr="00184C59" w:rsidRDefault="00DD7A5C" w:rsidP="00DD7A5C">
      <w:pPr>
        <w:spacing w:line="288" w:lineRule="auto"/>
      </w:pPr>
      <w:r w:rsidRPr="00184C59">
        <w:rPr>
          <w:noProof/>
        </w:rPr>
        <w:drawing>
          <wp:anchor distT="0" distB="0" distL="114300" distR="114300" simplePos="0" relativeHeight="251732992" behindDoc="1" locked="0" layoutInCell="1" allowOverlap="1" wp14:anchorId="3E5BA67A" wp14:editId="5D0E7E8B">
            <wp:simplePos x="0" y="0"/>
            <wp:positionH relativeFrom="page">
              <wp:align>left</wp:align>
            </wp:positionH>
            <wp:positionV relativeFrom="paragraph">
              <wp:posOffset>-899794</wp:posOffset>
            </wp:positionV>
            <wp:extent cx="7553644" cy="3602536"/>
            <wp:effectExtent l="0" t="0" r="0" b="0"/>
            <wp:wrapNone/>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820" t="3527" r="1785" b="15050"/>
                    <a:stretch/>
                  </pic:blipFill>
                  <pic:spPr bwMode="auto">
                    <a:xfrm>
                      <a:off x="0" y="0"/>
                      <a:ext cx="7553644" cy="36025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6D2287" w14:textId="77777777" w:rsidR="00DD7A5C" w:rsidRPr="00184C59" w:rsidRDefault="00DD7A5C" w:rsidP="00DD7A5C">
      <w:pPr>
        <w:spacing w:line="288" w:lineRule="auto"/>
      </w:pPr>
    </w:p>
    <w:p w14:paraId="65D2745A" w14:textId="77777777" w:rsidR="00DD7A5C" w:rsidRPr="00184C59" w:rsidRDefault="00DD7A5C" w:rsidP="00DD7A5C">
      <w:pPr>
        <w:spacing w:line="288" w:lineRule="auto"/>
      </w:pPr>
    </w:p>
    <w:p w14:paraId="55C67C55" w14:textId="77777777" w:rsidR="00DD7A5C" w:rsidRPr="00184C59" w:rsidRDefault="00DD7A5C" w:rsidP="00DD7A5C">
      <w:pPr>
        <w:spacing w:line="288" w:lineRule="auto"/>
      </w:pPr>
    </w:p>
    <w:p w14:paraId="3A9CA857" w14:textId="77777777" w:rsidR="00DD7A5C" w:rsidRPr="00184C59" w:rsidRDefault="00DD7A5C" w:rsidP="00DD7A5C">
      <w:pPr>
        <w:spacing w:line="288" w:lineRule="auto"/>
      </w:pPr>
    </w:p>
    <w:p w14:paraId="26F2D4D1" w14:textId="77777777" w:rsidR="00DD7A5C" w:rsidRPr="00184C59" w:rsidRDefault="00DD7A5C" w:rsidP="00DD7A5C">
      <w:pPr>
        <w:spacing w:line="288" w:lineRule="auto"/>
      </w:pPr>
    </w:p>
    <w:p w14:paraId="4CDB2D24" w14:textId="77777777" w:rsidR="00DD7A5C" w:rsidRPr="00184C59" w:rsidRDefault="00DD7A5C" w:rsidP="00DD7A5C">
      <w:pPr>
        <w:spacing w:line="288" w:lineRule="auto"/>
      </w:pPr>
    </w:p>
    <w:p w14:paraId="0F5FA868" w14:textId="77777777" w:rsidR="00DD7A5C" w:rsidRPr="00184C59" w:rsidRDefault="00DD7A5C" w:rsidP="00DD7A5C">
      <w:pPr>
        <w:spacing w:line="288" w:lineRule="auto"/>
      </w:pPr>
      <w:r w:rsidRPr="00184C59">
        <w:rPr>
          <w:noProof/>
        </w:rPr>
        <mc:AlternateContent>
          <mc:Choice Requires="wps">
            <w:drawing>
              <wp:anchor distT="0" distB="0" distL="114300" distR="114300" simplePos="0" relativeHeight="251729920" behindDoc="1" locked="0" layoutInCell="1" allowOverlap="1" wp14:anchorId="10198DBD" wp14:editId="3F5F4D13">
                <wp:simplePos x="0" y="0"/>
                <wp:positionH relativeFrom="page">
                  <wp:align>left</wp:align>
                </wp:positionH>
                <wp:positionV relativeFrom="paragraph">
                  <wp:posOffset>454116</wp:posOffset>
                </wp:positionV>
                <wp:extent cx="7837170" cy="698500"/>
                <wp:effectExtent l="0" t="0" r="11430" b="25400"/>
                <wp:wrapNone/>
                <wp:docPr id="7" name="Rechteck 7"/>
                <wp:cNvGraphicFramePr/>
                <a:graphic xmlns:a="http://schemas.openxmlformats.org/drawingml/2006/main">
                  <a:graphicData uri="http://schemas.microsoft.com/office/word/2010/wordprocessingShape">
                    <wps:wsp>
                      <wps:cNvSpPr/>
                      <wps:spPr>
                        <a:xfrm>
                          <a:off x="0" y="0"/>
                          <a:ext cx="7837170" cy="698500"/>
                        </a:xfrm>
                        <a:prstGeom prst="rect">
                          <a:avLst/>
                        </a:prstGeom>
                        <a:solidFill>
                          <a:schemeClr val="tx1">
                            <a:lumMod val="65000"/>
                            <a:lumOff val="3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D219A" id="Rechteck 7" o:spid="_x0000_s1026" style="position:absolute;margin-left:0;margin-top:35.75pt;width:617.1pt;height:55pt;z-index:-2515865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" fillcolor="#5a5a5a [2109]" strokecolor="#1f3763 [1604]" strokeweight="1pt">
                <w10:wrap anchorx="page"/>
              </v:rect>
            </w:pict>
          </mc:Fallback>
        </mc:AlternateContent>
      </w:r>
    </w:p>
    <w:p w14:paraId="63CC4797" w14:textId="77777777" w:rsidR="00DD7A5C" w:rsidRPr="00184C59" w:rsidRDefault="00DD7A5C" w:rsidP="00DD7A5C">
      <w:pPr>
        <w:spacing w:line="288" w:lineRule="auto"/>
      </w:pPr>
      <w:r w:rsidRPr="00184C59">
        <w:rPr>
          <w:noProof/>
        </w:rPr>
        <mc:AlternateContent>
          <mc:Choice Requires="wps">
            <w:drawing>
              <wp:anchor distT="45720" distB="45720" distL="114300" distR="114300" simplePos="0" relativeHeight="251731968" behindDoc="1" locked="0" layoutInCell="1" allowOverlap="1" wp14:anchorId="461C9B55" wp14:editId="785788D0">
                <wp:simplePos x="0" y="0"/>
                <wp:positionH relativeFrom="margin">
                  <wp:posOffset>-651510</wp:posOffset>
                </wp:positionH>
                <wp:positionV relativeFrom="paragraph">
                  <wp:posOffset>374073</wp:posOffset>
                </wp:positionV>
                <wp:extent cx="7063740" cy="495300"/>
                <wp:effectExtent l="0" t="0" r="0" b="0"/>
                <wp:wrapNone/>
                <wp:docPr id="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3740" cy="495300"/>
                        </a:xfrm>
                        <a:prstGeom prst="rect">
                          <a:avLst/>
                        </a:prstGeom>
                        <a:noFill/>
                        <a:ln w="9525">
                          <a:noFill/>
                          <a:miter lim="800000"/>
                          <a:headEnd/>
                          <a:tailEnd/>
                        </a:ln>
                      </wps:spPr>
                      <wps:txbx>
                        <w:txbxContent>
                          <w:p w14:paraId="2EA93656" w14:textId="77777777" w:rsidR="0024640E" w:rsidRPr="007F42BB" w:rsidRDefault="0024640E" w:rsidP="00994927">
                            <w:pPr>
                              <w:spacing w:line="288" w:lineRule="auto"/>
                              <w:jc w:val="center"/>
                              <w:rPr>
                                <w:rFonts w:asciiTheme="minorBidi" w:hAnsiTheme="minorBidi"/>
                                <w:caps/>
                                <w:color w:val="FFFFFF" w:themeColor="background1"/>
                                <w:sz w:val="24"/>
                                <w:szCs w:val="24"/>
                              </w:rPr>
                            </w:pPr>
                            <w:r w:rsidRPr="007F42BB">
                              <w:rPr>
                                <w:rFonts w:asciiTheme="minorBidi" w:hAnsiTheme="minorBidi"/>
                                <w:caps/>
                                <w:color w:val="FFFFFF" w:themeColor="background1"/>
                                <w:sz w:val="24"/>
                                <w:szCs w:val="24"/>
                              </w:rPr>
                              <w:t>Unterrichtsmaterialien des Vermittlungsprojekts zwischen Zeitgeschichte Aargau und der Pädagogischen Hochschule Nordwestschweiz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61C9B55" id="_x0000_t202" coordsize="21600,21600" o:spt="202" path="m,l,21600r21600,l21600,xe">
                <v:stroke joinstyle="miter"/>
                <v:path gradientshapeok="t" o:connecttype="rect"/>
              </v:shapetype>
              <v:shape id="Textfeld 2" o:spid="_x0000_s1026" type="#_x0000_t202" style="position:absolute;margin-left:-51.3pt;margin-top:29.45pt;width:556.2pt;height:39pt;z-index:-251584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" filled="f" stroked="f">
                <v:textbox>
                  <w:txbxContent>
                    <w:p w14:paraId="2EA93656" w14:textId="77777777" w:rsidR="0024640E" w:rsidRPr="007F42BB" w:rsidRDefault="0024640E" w:rsidP="00994927">
                      <w:pPr>
                        <w:spacing w:line="288" w:lineRule="auto"/>
                        <w:jc w:val="center"/>
                        <w:rPr>
                          <w:rFonts w:asciiTheme="minorBidi" w:hAnsiTheme="minorBidi"/>
                          <w:caps/>
                          <w:color w:val="FFFFFF" w:themeColor="background1"/>
                          <w:sz w:val="24"/>
                          <w:szCs w:val="24"/>
                        </w:rPr>
                      </w:pPr>
                      <w:r w:rsidRPr="007F42BB">
                        <w:rPr>
                          <w:rFonts w:asciiTheme="minorBidi" w:hAnsiTheme="minorBidi"/>
                          <w:caps/>
                          <w:color w:val="FFFFFF" w:themeColor="background1"/>
                          <w:sz w:val="24"/>
                          <w:szCs w:val="24"/>
                        </w:rPr>
                        <w:t>Unterrichtsmaterialien des Vermittlungsprojekts zwischen Zeitgeschichte Aargau und der Pädagogischen Hochschule Nordwestschweiz</w:t>
                      </w:r>
                    </w:p>
                  </w:txbxContent>
                </v:textbox>
                <w10:wrap anchorx="margin"/>
              </v:shape>
            </w:pict>
          </mc:Fallback>
        </mc:AlternateContent>
      </w:r>
    </w:p>
    <w:p w14:paraId="2EE35355" w14:textId="77777777" w:rsidR="00DD7A5C" w:rsidRPr="00184C59" w:rsidRDefault="00DD7A5C" w:rsidP="00DD7A5C">
      <w:pPr>
        <w:spacing w:line="288" w:lineRule="auto"/>
      </w:pPr>
    </w:p>
    <w:p w14:paraId="6200B7CC" w14:textId="77777777" w:rsidR="00DD7A5C" w:rsidRPr="00184C59" w:rsidRDefault="00DD7A5C" w:rsidP="00DD7A5C">
      <w:pPr>
        <w:spacing w:line="288" w:lineRule="auto"/>
      </w:pPr>
    </w:p>
    <w:p w14:paraId="5097F7BB" w14:textId="2A92AED9" w:rsidR="00DD7A5C" w:rsidRPr="00184C59" w:rsidRDefault="00964640" w:rsidP="00DD7A5C">
      <w:pPr>
        <w:spacing w:line="288" w:lineRule="auto"/>
      </w:pPr>
      <w:r w:rsidRPr="00964640">
        <w:rPr>
          <w:noProof/>
        </w:rPr>
        <w:drawing>
          <wp:anchor distT="0" distB="0" distL="114300" distR="114300" simplePos="0" relativeHeight="251735040" behindDoc="1" locked="0" layoutInCell="1" allowOverlap="1" wp14:anchorId="1B901993" wp14:editId="3686F6D3">
            <wp:simplePos x="0" y="0"/>
            <wp:positionH relativeFrom="column">
              <wp:posOffset>3176080</wp:posOffset>
            </wp:positionH>
            <wp:positionV relativeFrom="paragraph">
              <wp:posOffset>895350</wp:posOffset>
            </wp:positionV>
            <wp:extent cx="2879028" cy="2160000"/>
            <wp:effectExtent l="0" t="0" r="0" b="0"/>
            <wp:wrapTight wrapText="bothSides">
              <wp:wrapPolygon edited="0">
                <wp:start x="0" y="0"/>
                <wp:lineTo x="0" y="21340"/>
                <wp:lineTo x="21443" y="21340"/>
                <wp:lineTo x="21443" y="0"/>
                <wp:lineTo x="0" y="0"/>
              </wp:wrapPolygon>
            </wp:wrapTight>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79028" cy="2160000"/>
                    </a:xfrm>
                    <a:prstGeom prst="rect">
                      <a:avLst/>
                    </a:prstGeom>
                  </pic:spPr>
                </pic:pic>
              </a:graphicData>
            </a:graphic>
            <wp14:sizeRelH relativeFrom="margin">
              <wp14:pctWidth>0</wp14:pctWidth>
            </wp14:sizeRelH>
            <wp14:sizeRelV relativeFrom="margin">
              <wp14:pctHeight>0</wp14:pctHeight>
            </wp14:sizeRelV>
          </wp:anchor>
        </w:drawing>
      </w:r>
      <w:r w:rsidRPr="00964640">
        <w:rPr>
          <w:noProof/>
        </w:rPr>
        <w:drawing>
          <wp:anchor distT="0" distB="0" distL="114300" distR="114300" simplePos="0" relativeHeight="251736064" behindDoc="1" locked="0" layoutInCell="1" allowOverlap="1" wp14:anchorId="2449FB51" wp14:editId="32BC9609">
            <wp:simplePos x="0" y="0"/>
            <wp:positionH relativeFrom="column">
              <wp:posOffset>3160395</wp:posOffset>
            </wp:positionH>
            <wp:positionV relativeFrom="paragraph">
              <wp:posOffset>3271677</wp:posOffset>
            </wp:positionV>
            <wp:extent cx="2879154" cy="2160000"/>
            <wp:effectExtent l="0" t="0" r="0" b="0"/>
            <wp:wrapTight wrapText="bothSides">
              <wp:wrapPolygon edited="0">
                <wp:start x="0" y="0"/>
                <wp:lineTo x="0" y="21340"/>
                <wp:lineTo x="21438" y="21340"/>
                <wp:lineTo x="21438" y="0"/>
                <wp:lineTo x="0" y="0"/>
              </wp:wrapPolygon>
            </wp:wrapTight>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79154" cy="2160000"/>
                    </a:xfrm>
                    <a:prstGeom prst="rect">
                      <a:avLst/>
                    </a:prstGeom>
                  </pic:spPr>
                </pic:pic>
              </a:graphicData>
            </a:graphic>
            <wp14:sizeRelH relativeFrom="margin">
              <wp14:pctWidth>0</wp14:pctWidth>
            </wp14:sizeRelH>
            <wp14:sizeRelV relativeFrom="margin">
              <wp14:pctHeight>0</wp14:pctHeight>
            </wp14:sizeRelV>
          </wp:anchor>
        </w:drawing>
      </w:r>
      <w:r w:rsidR="00DD7A5C" w:rsidRPr="00184C59">
        <w:rPr>
          <w:noProof/>
        </w:rPr>
        <mc:AlternateContent>
          <mc:Choice Requires="wps">
            <w:drawing>
              <wp:anchor distT="45720" distB="45720" distL="114300" distR="114300" simplePos="0" relativeHeight="251730944" behindDoc="0" locked="0" layoutInCell="1" allowOverlap="1" wp14:anchorId="0FA81500" wp14:editId="3E3A69E8">
                <wp:simplePos x="0" y="0"/>
                <wp:positionH relativeFrom="page">
                  <wp:posOffset>5795010</wp:posOffset>
                </wp:positionH>
                <wp:positionV relativeFrom="paragraph">
                  <wp:posOffset>3941445</wp:posOffset>
                </wp:positionV>
                <wp:extent cx="2790825" cy="342265"/>
                <wp:effectExtent l="0" t="0" r="0" b="0"/>
                <wp:wrapSquare wrapText="bothSides"/>
                <wp:docPr id="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90825" cy="342265"/>
                        </a:xfrm>
                        <a:prstGeom prst="rect">
                          <a:avLst/>
                        </a:prstGeom>
                        <a:noFill/>
                        <a:ln w="9525">
                          <a:noFill/>
                          <a:miter lim="800000"/>
                          <a:headEnd/>
                          <a:tailEnd/>
                        </a:ln>
                      </wps:spPr>
                      <wps:txbx>
                        <w:txbxContent>
                          <w:p w14:paraId="1E7ECE52" w14:textId="77777777" w:rsidR="0024640E" w:rsidRDefault="0024640E" w:rsidP="00DD7A5C">
                            <w:pPr>
                              <w:rPr>
                                <w:rFonts w:asciiTheme="minorBidi" w:hAnsiTheme="minorBidi"/>
                              </w:rPr>
                            </w:pPr>
                            <w:r w:rsidRPr="00B24250">
                              <w:rPr>
                                <w:rFonts w:asciiTheme="minorBidi" w:hAnsiTheme="minorBidi"/>
                              </w:rPr>
                              <w:t>https://www.zeitgeschichte-aargau.ch/</w:t>
                            </w:r>
                          </w:p>
                          <w:p w14:paraId="01BDEC25" w14:textId="77777777" w:rsidR="0024640E" w:rsidRPr="00B24250" w:rsidRDefault="0024640E" w:rsidP="00DD7A5C">
                            <w:pPr>
                              <w:rPr>
                                <w:rFonts w:asciiTheme="minorBidi" w:hAnsiTheme="minorBidi"/>
                                <w:sz w:val="38"/>
                                <w:szCs w:val="3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81500" id="_x0000_s1027" type="#_x0000_t202" style="position:absolute;margin-left:456.3pt;margin-top:310.35pt;width:219.75pt;height:26.95pt;rotation:-90;z-index:2517309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" filled="f" stroked="f">
                <v:textbox>
                  <w:txbxContent>
                    <w:p w14:paraId="1E7ECE52" w14:textId="77777777" w:rsidR="0024640E" w:rsidRDefault="0024640E" w:rsidP="00DD7A5C">
                      <w:pPr>
                        <w:rPr>
                          <w:rFonts w:asciiTheme="minorBidi" w:hAnsiTheme="minorBidi"/>
                        </w:rPr>
                      </w:pPr>
                      <w:r w:rsidRPr="00B24250">
                        <w:rPr>
                          <w:rFonts w:asciiTheme="minorBidi" w:hAnsiTheme="minorBidi"/>
                        </w:rPr>
                        <w:t>https://www.zeitgeschichte-aargau.ch/</w:t>
                      </w:r>
                    </w:p>
                    <w:p w14:paraId="01BDEC25" w14:textId="77777777" w:rsidR="0024640E" w:rsidRPr="00B24250" w:rsidRDefault="0024640E" w:rsidP="00DD7A5C">
                      <w:pPr>
                        <w:rPr>
                          <w:rFonts w:asciiTheme="minorBidi" w:hAnsiTheme="minorBidi"/>
                          <w:sz w:val="38"/>
                          <w:szCs w:val="38"/>
                        </w:rPr>
                      </w:pPr>
                    </w:p>
                  </w:txbxContent>
                </v:textbox>
                <w10:wrap type="square" anchorx="page"/>
              </v:shape>
            </w:pict>
          </mc:Fallback>
        </mc:AlternateContent>
      </w:r>
      <w:r w:rsidR="00DD7A5C" w:rsidRPr="00184C59">
        <w:rPr>
          <w:noProof/>
        </w:rPr>
        <mc:AlternateContent>
          <mc:Choice Requires="wps">
            <w:drawing>
              <wp:anchor distT="45720" distB="45720" distL="114300" distR="114300" simplePos="0" relativeHeight="251734016" behindDoc="0" locked="0" layoutInCell="1" allowOverlap="1" wp14:anchorId="271FCBFA" wp14:editId="6102C1EE">
                <wp:simplePos x="0" y="0"/>
                <wp:positionH relativeFrom="column">
                  <wp:posOffset>-550545</wp:posOffset>
                </wp:positionH>
                <wp:positionV relativeFrom="paragraph">
                  <wp:posOffset>367030</wp:posOffset>
                </wp:positionV>
                <wp:extent cx="6464300" cy="5086350"/>
                <wp:effectExtent l="0" t="0" r="0" b="0"/>
                <wp:wrapSquare wrapText="bothSides"/>
                <wp:docPr id="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300" cy="5086350"/>
                        </a:xfrm>
                        <a:prstGeom prst="rect">
                          <a:avLst/>
                        </a:prstGeom>
                        <a:noFill/>
                        <a:ln w="9525">
                          <a:noFill/>
                          <a:miter lim="800000"/>
                          <a:headEnd/>
                          <a:tailEnd/>
                        </a:ln>
                      </wps:spPr>
                      <wps:txbx>
                        <w:txbxContent>
                          <w:p w14:paraId="4FE5F4F7" w14:textId="77777777" w:rsidR="0024640E" w:rsidRDefault="0024640E" w:rsidP="00DD7A5C">
                            <w:pPr>
                              <w:rPr>
                                <w:b/>
                                <w:bCs/>
                                <w:sz w:val="32"/>
                                <w:szCs w:val="32"/>
                              </w:rPr>
                            </w:pPr>
                          </w:p>
                          <w:p w14:paraId="43F39640" w14:textId="77777777" w:rsidR="0024640E" w:rsidRDefault="0024640E" w:rsidP="00DD7A5C">
                            <w:pPr>
                              <w:rPr>
                                <w:b/>
                                <w:bCs/>
                                <w:sz w:val="32"/>
                                <w:szCs w:val="32"/>
                              </w:rPr>
                            </w:pPr>
                          </w:p>
                          <w:p w14:paraId="72D7EC04" w14:textId="72B7BF26" w:rsidR="0024640E" w:rsidRDefault="0024640E" w:rsidP="00DD7A5C">
                            <w:pPr>
                              <w:rPr>
                                <w:b/>
                                <w:bCs/>
                                <w:sz w:val="32"/>
                                <w:szCs w:val="32"/>
                              </w:rPr>
                            </w:pPr>
                          </w:p>
                          <w:p w14:paraId="0E2D09B2" w14:textId="3EFCFA5B" w:rsidR="0024640E" w:rsidRDefault="0024640E" w:rsidP="00DD7A5C">
                            <w:pPr>
                              <w:rPr>
                                <w:b/>
                                <w:bCs/>
                                <w:sz w:val="32"/>
                                <w:szCs w:val="32"/>
                              </w:rPr>
                            </w:pPr>
                          </w:p>
                          <w:p w14:paraId="0A1D3CC5" w14:textId="77777777" w:rsidR="0024640E" w:rsidRDefault="0024640E" w:rsidP="00DD7A5C">
                            <w:pPr>
                              <w:rPr>
                                <w:b/>
                                <w:bCs/>
                                <w:sz w:val="32"/>
                                <w:szCs w:val="32"/>
                              </w:rPr>
                            </w:pPr>
                          </w:p>
                          <w:p w14:paraId="60863C54" w14:textId="77777777" w:rsidR="0024640E" w:rsidRDefault="0024640E" w:rsidP="00DD7A5C">
                            <w:pPr>
                              <w:rPr>
                                <w:b/>
                                <w:bCs/>
                                <w:sz w:val="32"/>
                                <w:szCs w:val="32"/>
                              </w:rPr>
                            </w:pPr>
                          </w:p>
                          <w:p w14:paraId="18C54B7E" w14:textId="77777777" w:rsidR="0024640E" w:rsidRPr="007F42BB" w:rsidRDefault="0024640E" w:rsidP="00DD7A5C">
                            <w:pPr>
                              <w:rPr>
                                <w:b/>
                                <w:bCs/>
                                <w:sz w:val="32"/>
                                <w:szCs w:val="32"/>
                              </w:rPr>
                            </w:pPr>
                            <w:r w:rsidRPr="007F42BB">
                              <w:rPr>
                                <w:b/>
                                <w:bCs/>
                                <w:sz w:val="32"/>
                                <w:szCs w:val="32"/>
                              </w:rPr>
                              <w:t>Sekundarstufe I</w:t>
                            </w:r>
                          </w:p>
                          <w:p w14:paraId="63EDE69B" w14:textId="77777777" w:rsidR="0024640E" w:rsidRPr="007F42BB" w:rsidRDefault="0024640E" w:rsidP="00DD7A5C">
                            <w:pPr>
                              <w:rPr>
                                <w:b/>
                                <w:bCs/>
                                <w:sz w:val="32"/>
                                <w:szCs w:val="32"/>
                              </w:rPr>
                            </w:pPr>
                            <w:r w:rsidRPr="007F42BB">
                              <w:rPr>
                                <w:b/>
                                <w:bCs/>
                                <w:sz w:val="32"/>
                                <w:szCs w:val="32"/>
                              </w:rPr>
                              <w:t xml:space="preserve">Wirtschaft: Strukturwandel </w:t>
                            </w:r>
                            <w:r w:rsidRPr="007F42BB">
                              <w:rPr>
                                <w:b/>
                                <w:bCs/>
                                <w:sz w:val="32"/>
                                <w:szCs w:val="32"/>
                              </w:rPr>
                              <w:br/>
                              <w:t>und Innovation am Objekt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1FCBFA" id="_x0000_s1028" type="#_x0000_t202" style="position:absolute;margin-left:-43.35pt;margin-top:28.9pt;width:509pt;height:400.5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" filled="f" stroked="f">
                <v:textbox>
                  <w:txbxContent>
                    <w:p w14:paraId="4FE5F4F7" w14:textId="77777777" w:rsidR="0024640E" w:rsidRDefault="0024640E" w:rsidP="00DD7A5C">
                      <w:pPr>
                        <w:rPr>
                          <w:b/>
                          <w:bCs/>
                          <w:sz w:val="32"/>
                          <w:szCs w:val="32"/>
                        </w:rPr>
                      </w:pPr>
                    </w:p>
                    <w:p w14:paraId="43F39640" w14:textId="77777777" w:rsidR="0024640E" w:rsidRDefault="0024640E" w:rsidP="00DD7A5C">
                      <w:pPr>
                        <w:rPr>
                          <w:b/>
                          <w:bCs/>
                          <w:sz w:val="32"/>
                          <w:szCs w:val="32"/>
                        </w:rPr>
                      </w:pPr>
                    </w:p>
                    <w:p w14:paraId="72D7EC04" w14:textId="72B7BF26" w:rsidR="0024640E" w:rsidRDefault="0024640E" w:rsidP="00DD7A5C">
                      <w:pPr>
                        <w:rPr>
                          <w:b/>
                          <w:bCs/>
                          <w:sz w:val="32"/>
                          <w:szCs w:val="32"/>
                        </w:rPr>
                      </w:pPr>
                    </w:p>
                    <w:p w14:paraId="0E2D09B2" w14:textId="3EFCFA5B" w:rsidR="0024640E" w:rsidRDefault="0024640E" w:rsidP="00DD7A5C">
                      <w:pPr>
                        <w:rPr>
                          <w:b/>
                          <w:bCs/>
                          <w:sz w:val="32"/>
                          <w:szCs w:val="32"/>
                        </w:rPr>
                      </w:pPr>
                    </w:p>
                    <w:p w14:paraId="0A1D3CC5" w14:textId="77777777" w:rsidR="0024640E" w:rsidRDefault="0024640E" w:rsidP="00DD7A5C">
                      <w:pPr>
                        <w:rPr>
                          <w:b/>
                          <w:bCs/>
                          <w:sz w:val="32"/>
                          <w:szCs w:val="32"/>
                        </w:rPr>
                      </w:pPr>
                    </w:p>
                    <w:p w14:paraId="60863C54" w14:textId="77777777" w:rsidR="0024640E" w:rsidRDefault="0024640E" w:rsidP="00DD7A5C">
                      <w:pPr>
                        <w:rPr>
                          <w:b/>
                          <w:bCs/>
                          <w:sz w:val="32"/>
                          <w:szCs w:val="32"/>
                        </w:rPr>
                      </w:pPr>
                    </w:p>
                    <w:p w14:paraId="18C54B7E" w14:textId="77777777" w:rsidR="0024640E" w:rsidRPr="007F42BB" w:rsidRDefault="0024640E" w:rsidP="00DD7A5C">
                      <w:pPr>
                        <w:rPr>
                          <w:b/>
                          <w:bCs/>
                          <w:sz w:val="32"/>
                          <w:szCs w:val="32"/>
                        </w:rPr>
                      </w:pPr>
                      <w:r w:rsidRPr="007F42BB">
                        <w:rPr>
                          <w:b/>
                          <w:bCs/>
                          <w:sz w:val="32"/>
                          <w:szCs w:val="32"/>
                        </w:rPr>
                        <w:t>Sekundarstufe I</w:t>
                      </w:r>
                    </w:p>
                    <w:p w14:paraId="63EDE69B" w14:textId="77777777" w:rsidR="0024640E" w:rsidRPr="007F42BB" w:rsidRDefault="0024640E" w:rsidP="00DD7A5C">
                      <w:pPr>
                        <w:rPr>
                          <w:b/>
                          <w:bCs/>
                          <w:sz w:val="32"/>
                          <w:szCs w:val="32"/>
                        </w:rPr>
                      </w:pPr>
                      <w:r w:rsidRPr="007F42BB">
                        <w:rPr>
                          <w:b/>
                          <w:bCs/>
                          <w:sz w:val="32"/>
                          <w:szCs w:val="32"/>
                        </w:rPr>
                        <w:t xml:space="preserve">Wirtschaft: Strukturwandel </w:t>
                      </w:r>
                      <w:r w:rsidRPr="007F42BB">
                        <w:rPr>
                          <w:b/>
                          <w:bCs/>
                          <w:sz w:val="32"/>
                          <w:szCs w:val="32"/>
                        </w:rPr>
                        <w:br/>
                        <w:t>und Innovation am Objekt</w:t>
                      </w:r>
                    </w:p>
                  </w:txbxContent>
                </v:textbox>
                <w10:wrap type="square"/>
              </v:shape>
            </w:pict>
          </mc:Fallback>
        </mc:AlternateContent>
      </w:r>
    </w:p>
    <w:p w14:paraId="192A6106" w14:textId="77777777" w:rsidR="00964640" w:rsidRDefault="00964640">
      <w:pPr>
        <w:rPr>
          <w:b/>
          <w:bCs/>
          <w:caps/>
          <w:color w:val="7F7F7F" w:themeColor="text1" w:themeTint="80"/>
          <w:sz w:val="28"/>
          <w:szCs w:val="28"/>
        </w:rPr>
      </w:pPr>
      <w:r>
        <w:rPr>
          <w:b/>
          <w:bCs/>
          <w:caps/>
          <w:color w:val="7F7F7F" w:themeColor="text1" w:themeTint="80"/>
          <w:sz w:val="28"/>
          <w:szCs w:val="28"/>
        </w:rPr>
        <w:br w:type="page"/>
      </w:r>
    </w:p>
    <w:p w14:paraId="7107ACFA" w14:textId="51287C03" w:rsidR="00DD7A5C" w:rsidRPr="007F42BB" w:rsidRDefault="00DD7A5C" w:rsidP="00DD7A5C">
      <w:pPr>
        <w:spacing w:line="288" w:lineRule="auto"/>
        <w:rPr>
          <w:color w:val="7F7F7F" w:themeColor="text1" w:themeTint="80"/>
          <w:sz w:val="28"/>
          <w:szCs w:val="28"/>
        </w:rPr>
      </w:pPr>
      <w:r w:rsidRPr="007F42BB">
        <w:rPr>
          <w:b/>
          <w:bCs/>
          <w:caps/>
          <w:color w:val="7F7F7F" w:themeColor="text1" w:themeTint="80"/>
          <w:sz w:val="28"/>
          <w:szCs w:val="28"/>
        </w:rPr>
        <w:lastRenderedPageBreak/>
        <w:t xml:space="preserve">Strukturwandel und Innovation am Objekt </w:t>
      </w:r>
    </w:p>
    <w:p w14:paraId="4E83F02D" w14:textId="77777777" w:rsidR="00DD7A5C" w:rsidRPr="00B51BE9" w:rsidRDefault="00DD7A5C" w:rsidP="00DD7A5C">
      <w:pPr>
        <w:spacing w:line="288" w:lineRule="auto"/>
        <w:rPr>
          <w:b/>
          <w:bCs/>
          <w:caps/>
          <w:sz w:val="26"/>
          <w:szCs w:val="26"/>
        </w:rPr>
      </w:pPr>
    </w:p>
    <w:p w14:paraId="76E2F29B" w14:textId="02D07F3C" w:rsidR="00DD7A5C" w:rsidRDefault="00964640" w:rsidP="00DD7A5C">
      <w:pPr>
        <w:pStyle w:val="Listenabsatz"/>
        <w:numPr>
          <w:ilvl w:val="0"/>
          <w:numId w:val="44"/>
        </w:numPr>
        <w:tabs>
          <w:tab w:val="left" w:pos="3360"/>
        </w:tabs>
        <w:spacing w:after="200" w:line="288" w:lineRule="auto"/>
        <w:rPr>
          <w:rFonts w:asciiTheme="minorBidi" w:hAnsiTheme="minorBidi"/>
          <w:sz w:val="24"/>
          <w:szCs w:val="24"/>
        </w:rPr>
      </w:pPr>
      <w:r w:rsidRPr="00964640">
        <w:rPr>
          <w:rFonts w:asciiTheme="minorBidi" w:hAnsiTheme="minorBidi"/>
          <w:sz w:val="24"/>
          <w:szCs w:val="24"/>
        </w:rPr>
        <w:t>Industrielle Revolution: Entwicklung des Aargaus vom Landwirtschafts- zum Industrie- und Technikkanton</w:t>
      </w:r>
    </w:p>
    <w:p w14:paraId="4C0178DA" w14:textId="195A1E54" w:rsidR="00DD7A5C" w:rsidRPr="00964640" w:rsidRDefault="00964640" w:rsidP="00DD7A5C">
      <w:pPr>
        <w:pStyle w:val="Listenabsatz"/>
        <w:numPr>
          <w:ilvl w:val="0"/>
          <w:numId w:val="44"/>
        </w:numPr>
        <w:tabs>
          <w:tab w:val="left" w:pos="3360"/>
        </w:tabs>
        <w:spacing w:after="200" w:line="288" w:lineRule="auto"/>
        <w:rPr>
          <w:rFonts w:asciiTheme="minorBidi" w:hAnsiTheme="minorBidi"/>
          <w:sz w:val="24"/>
          <w:szCs w:val="24"/>
        </w:rPr>
      </w:pPr>
      <w:r w:rsidRPr="00964640">
        <w:rPr>
          <w:rFonts w:asciiTheme="minorBidi" w:hAnsiTheme="minorBidi"/>
          <w:sz w:val="24"/>
          <w:szCs w:val="24"/>
        </w:rPr>
        <w:t>Strukturwandel und Innovation am Objekt</w:t>
      </w:r>
    </w:p>
    <w:p w14:paraId="0250E403" w14:textId="77777777" w:rsidR="00DD7A5C" w:rsidRDefault="00DD7A5C" w:rsidP="00DD7A5C"/>
    <w:p w14:paraId="7447E7FB" w14:textId="77777777" w:rsidR="00DD7A5C" w:rsidRDefault="00DD7A5C" w:rsidP="00DD7A5C"/>
    <w:p w14:paraId="059B7E6D" w14:textId="77777777" w:rsidR="00DD7A5C" w:rsidRDefault="00DD7A5C" w:rsidP="00DD7A5C"/>
    <w:p w14:paraId="102FBDD3" w14:textId="77777777" w:rsidR="00D31A76" w:rsidRPr="00D31A76" w:rsidRDefault="00D31A76" w:rsidP="00D31A76">
      <w:pPr>
        <w:pBdr>
          <w:top w:val="single" w:sz="4" w:space="1" w:color="auto"/>
          <w:left w:val="single" w:sz="4" w:space="4" w:color="auto"/>
          <w:bottom w:val="single" w:sz="4" w:space="1" w:color="auto"/>
          <w:right w:val="single" w:sz="4" w:space="4" w:color="auto"/>
        </w:pBdr>
        <w:rPr>
          <w:b/>
          <w:bCs/>
        </w:rPr>
      </w:pPr>
      <w:r w:rsidRPr="00D31A76">
        <w:rPr>
          <w:rStyle w:val="Fett"/>
          <w:b w:val="0"/>
          <w:bCs w:val="0"/>
        </w:rPr>
        <w:t xml:space="preserve">Die Unterrichtseinheit basiert auf dem Museumskoffer </w:t>
      </w:r>
      <w:hyperlink r:id="rId13" w:tgtFrame="_blank" w:history="1">
        <w:r w:rsidRPr="00D31A76">
          <w:rPr>
            <w:rStyle w:val="Hyperlink"/>
            <w:b/>
            <w:bCs/>
          </w:rPr>
          <w:t>“Strukturwandel und Innovation am Objekt”</w:t>
        </w:r>
      </w:hyperlink>
      <w:r w:rsidRPr="00D31A76">
        <w:rPr>
          <w:rStyle w:val="Fett"/>
          <w:b w:val="0"/>
          <w:bCs w:val="0"/>
        </w:rPr>
        <w:t xml:space="preserve"> von Corinne Wüst, der in der Bibliothek des FHNW-Campus Brugg-Windisch ausgeliehen werden kann. Reservation </w:t>
      </w:r>
      <w:hyperlink r:id="rId14" w:tgtFrame="_blank" w:history="1">
        <w:r w:rsidRPr="00D31A76">
          <w:rPr>
            <w:rStyle w:val="Hyperlink"/>
            <w:b/>
            <w:bCs/>
          </w:rPr>
          <w:t>hier</w:t>
        </w:r>
      </w:hyperlink>
      <w:r w:rsidRPr="00D31A76">
        <w:rPr>
          <w:rStyle w:val="Fett"/>
          <w:b w:val="0"/>
          <w:bCs w:val="0"/>
        </w:rPr>
        <w:t>.</w:t>
      </w:r>
    </w:p>
    <w:p w14:paraId="1292088B" w14:textId="77777777" w:rsidR="00D31A76" w:rsidRDefault="00D31A76" w:rsidP="00D31A76">
      <w:pPr>
        <w:pBdr>
          <w:top w:val="single" w:sz="4" w:space="1" w:color="auto"/>
          <w:left w:val="single" w:sz="4" w:space="4" w:color="auto"/>
          <w:bottom w:val="single" w:sz="4" w:space="1" w:color="auto"/>
          <w:right w:val="single" w:sz="4" w:space="4" w:color="auto"/>
        </w:pBdr>
      </w:pPr>
    </w:p>
    <w:p w14:paraId="394DD7EA" w14:textId="77777777" w:rsidR="00DD7A5C" w:rsidRDefault="00DD7A5C" w:rsidP="00DD7A5C"/>
    <w:p w14:paraId="793127B2" w14:textId="053DCCE7" w:rsidR="00DD7A5C" w:rsidRDefault="00DD7A5C" w:rsidP="00DD7A5C"/>
    <w:p w14:paraId="6DCCBE50" w14:textId="314A450C" w:rsidR="00DD7A5C" w:rsidRDefault="00DD7A5C" w:rsidP="00DD7A5C"/>
    <w:p w14:paraId="0947B09C" w14:textId="1E4EFC95" w:rsidR="00964640" w:rsidRDefault="00964640" w:rsidP="00DD7A5C"/>
    <w:p w14:paraId="573CA48A" w14:textId="4C8115C1" w:rsidR="00964640" w:rsidRDefault="00964640" w:rsidP="00DD7A5C"/>
    <w:p w14:paraId="0F2C5BDE" w14:textId="33CD0374" w:rsidR="00964640" w:rsidRDefault="00964640" w:rsidP="00DD7A5C"/>
    <w:p w14:paraId="5B0A4EA2" w14:textId="77777777" w:rsidR="00964640" w:rsidRDefault="00964640" w:rsidP="00DD7A5C"/>
    <w:p w14:paraId="62ADFD92" w14:textId="49E8F858" w:rsidR="00DD7A5C" w:rsidRDefault="00DD7A5C" w:rsidP="00DD7A5C"/>
    <w:p w14:paraId="098C3764" w14:textId="6335AEA0" w:rsidR="002F096A" w:rsidRDefault="002F096A" w:rsidP="00DD7A5C"/>
    <w:p w14:paraId="1D790BEA" w14:textId="47CAD70A" w:rsidR="002F096A" w:rsidRDefault="002F096A" w:rsidP="00DD7A5C"/>
    <w:p w14:paraId="4BA87BF7" w14:textId="77777777" w:rsidR="002F096A" w:rsidRDefault="002F096A" w:rsidP="00DD7A5C"/>
    <w:p w14:paraId="47E5A347" w14:textId="77777777" w:rsidR="00DD7A5C" w:rsidRDefault="00DD7A5C" w:rsidP="00DD7A5C"/>
    <w:p w14:paraId="4FB5C172" w14:textId="77777777" w:rsidR="00DD7A5C" w:rsidRPr="00184C59" w:rsidRDefault="00DD7A5C" w:rsidP="00DD7A5C"/>
    <w:p w14:paraId="0ACB066A" w14:textId="77777777" w:rsidR="00DD7A5C" w:rsidRDefault="00DD7A5C" w:rsidP="00DD7A5C"/>
    <w:p w14:paraId="29C1B560" w14:textId="77777777" w:rsidR="00DD7A5C" w:rsidRDefault="00DD7A5C" w:rsidP="00DD7A5C"/>
    <w:p w14:paraId="0757E571" w14:textId="77777777" w:rsidR="00DD7A5C" w:rsidRPr="007F42BB" w:rsidRDefault="00DD7A5C" w:rsidP="00DD7A5C">
      <w:pPr>
        <w:rPr>
          <w:sz w:val="20"/>
          <w:szCs w:val="20"/>
        </w:rPr>
      </w:pPr>
      <w:r w:rsidRPr="007F42BB">
        <w:rPr>
          <w:sz w:val="20"/>
          <w:szCs w:val="20"/>
        </w:rPr>
        <w:t>Konzept und Realisation: Corinne Wüst</w:t>
      </w:r>
    </w:p>
    <w:p w14:paraId="5209D10E" w14:textId="77777777" w:rsidR="00DD7A5C" w:rsidRPr="007F42BB" w:rsidRDefault="00DD7A5C" w:rsidP="00DD7A5C">
      <w:pPr>
        <w:rPr>
          <w:sz w:val="20"/>
          <w:szCs w:val="20"/>
        </w:rPr>
      </w:pPr>
      <w:r w:rsidRPr="007F42BB">
        <w:rPr>
          <w:sz w:val="20"/>
          <w:szCs w:val="20"/>
        </w:rPr>
        <w:t xml:space="preserve">© Zeitgeschichte Aargau in Zusammenarbeit mit der </w:t>
      </w:r>
      <w:r>
        <w:rPr>
          <w:sz w:val="20"/>
          <w:szCs w:val="20"/>
        </w:rPr>
        <w:br/>
      </w:r>
      <w:r w:rsidRPr="007F42BB">
        <w:rPr>
          <w:sz w:val="20"/>
          <w:szCs w:val="20"/>
        </w:rPr>
        <w:t>Pädagogischen Hochschule Nordwestschweiz</w:t>
      </w:r>
    </w:p>
    <w:p w14:paraId="5DA5D7FB" w14:textId="4FBDC4BE" w:rsidR="00DD7A5C" w:rsidRPr="007F42BB" w:rsidRDefault="00DD7A5C" w:rsidP="00DD7A5C">
      <w:pPr>
        <w:rPr>
          <w:rFonts w:asciiTheme="minorBidi" w:hAnsiTheme="minorBidi"/>
          <w:sz w:val="20"/>
          <w:szCs w:val="20"/>
        </w:rPr>
      </w:pPr>
      <w:r w:rsidRPr="007F42BB">
        <w:rPr>
          <w:rFonts w:asciiTheme="minorBidi" w:hAnsiTheme="minorBidi"/>
          <w:sz w:val="20"/>
          <w:szCs w:val="20"/>
        </w:rPr>
        <w:t>https://www.zeitgeschichte-aargau.ch</w:t>
      </w:r>
    </w:p>
    <w:p w14:paraId="28C3A3C4" w14:textId="77777777" w:rsidR="0024640E" w:rsidRDefault="0024640E">
      <w:pPr>
        <w:rPr>
          <w:rFonts w:cs="Arial (Textkörper CS)"/>
          <w:b/>
          <w:bCs/>
          <w:color w:val="7F7F7F" w:themeColor="text1" w:themeTint="80"/>
          <w:sz w:val="28"/>
          <w:szCs w:val="28"/>
        </w:rPr>
      </w:pPr>
      <w:r>
        <w:rPr>
          <w:rFonts w:cs="Arial (Textkörper CS)"/>
          <w:b/>
          <w:bCs/>
          <w:color w:val="7F7F7F" w:themeColor="text1" w:themeTint="80"/>
          <w:sz w:val="28"/>
          <w:szCs w:val="28"/>
        </w:rPr>
        <w:br w:type="page"/>
      </w:r>
    </w:p>
    <w:p w14:paraId="22FF6271" w14:textId="42F2BFAF" w:rsidR="0024640E" w:rsidRPr="0024640E" w:rsidRDefault="0024640E" w:rsidP="0024640E">
      <w:pPr>
        <w:spacing w:line="288" w:lineRule="auto"/>
        <w:rPr>
          <w:rFonts w:eastAsia="Times New Roman" w:cs="Arial"/>
          <w:b/>
          <w:bCs/>
          <w:caps/>
          <w:color w:val="7F7F7F" w:themeColor="text1" w:themeTint="80"/>
          <w:sz w:val="28"/>
          <w:szCs w:val="28"/>
        </w:rPr>
      </w:pPr>
      <w:r w:rsidRPr="0024640E">
        <w:rPr>
          <w:rFonts w:eastAsia="Times New Roman" w:cs="Arial"/>
          <w:b/>
          <w:bCs/>
          <w:caps/>
          <w:color w:val="7F7F7F" w:themeColor="text1" w:themeTint="80"/>
          <w:sz w:val="28"/>
          <w:szCs w:val="28"/>
        </w:rPr>
        <w:lastRenderedPageBreak/>
        <w:t>Inhalt</w:t>
      </w:r>
    </w:p>
    <w:p w14:paraId="3A704FEF" w14:textId="77777777" w:rsidR="0024640E" w:rsidRPr="0024640E" w:rsidRDefault="0024640E" w:rsidP="0024640E">
      <w:pPr>
        <w:spacing w:after="200" w:line="288" w:lineRule="auto"/>
        <w:rPr>
          <w:rFonts w:eastAsia="Times New Roman" w:cs="Arial"/>
          <w:b/>
          <w:bCs/>
          <w:caps/>
          <w:color w:val="7F7F7F" w:themeColor="text1" w:themeTint="80"/>
          <w:sz w:val="28"/>
          <w:szCs w:val="28"/>
        </w:rPr>
      </w:pPr>
    </w:p>
    <w:tbl>
      <w:tblPr>
        <w:tblStyle w:val="TabellemithellemGitternetz"/>
        <w:tblW w:w="0" w:type="auto"/>
        <w:tblBorders>
          <w:left w:val="none" w:sz="0" w:space="0" w:color="auto"/>
          <w:right w:val="none" w:sz="0" w:space="0" w:color="auto"/>
        </w:tblBorders>
        <w:tblLook w:val="04A0" w:firstRow="1" w:lastRow="0" w:firstColumn="1" w:lastColumn="0" w:noHBand="0" w:noVBand="1"/>
      </w:tblPr>
      <w:tblGrid>
        <w:gridCol w:w="9062"/>
      </w:tblGrid>
      <w:tr w:rsidR="0024640E" w:rsidRPr="0024640E" w14:paraId="7199DF8D" w14:textId="77777777" w:rsidTr="0024640E">
        <w:tc>
          <w:tcPr>
            <w:tcW w:w="9062" w:type="dxa"/>
            <w:tcBorders>
              <w:top w:val="single" w:sz="12" w:space="0" w:color="BFBFBF" w:themeColor="background1" w:themeShade="BF"/>
              <w:bottom w:val="single" w:sz="12" w:space="0" w:color="BFBFBF" w:themeColor="background1" w:themeShade="BF"/>
            </w:tcBorders>
          </w:tcPr>
          <w:p w14:paraId="01B75739" w14:textId="6004C448" w:rsidR="0024640E" w:rsidRPr="0024640E" w:rsidRDefault="0024640E" w:rsidP="0024640E">
            <w:pPr>
              <w:tabs>
                <w:tab w:val="left" w:pos="7967"/>
                <w:tab w:val="left" w:pos="8392"/>
              </w:tabs>
              <w:spacing w:line="288" w:lineRule="auto"/>
              <w:rPr>
                <w:rFonts w:eastAsia="Times New Roman" w:cs="Arial"/>
                <w:b/>
                <w:bCs/>
                <w:color w:val="808080" w:themeColor="background1" w:themeShade="80"/>
                <w:sz w:val="20"/>
                <w:szCs w:val="20"/>
              </w:rPr>
            </w:pPr>
            <w:r>
              <w:rPr>
                <w:rFonts w:eastAsia="Times New Roman" w:cs="Arial"/>
                <w:b/>
                <w:bCs/>
                <w:color w:val="808080" w:themeColor="background1" w:themeShade="80"/>
                <w:sz w:val="20"/>
                <w:szCs w:val="20"/>
              </w:rPr>
              <w:t xml:space="preserve">Teil 1 – </w:t>
            </w:r>
            <w:r w:rsidRPr="0024640E">
              <w:rPr>
                <w:rFonts w:eastAsia="Times New Roman" w:cs="Arial"/>
                <w:b/>
                <w:bCs/>
                <w:color w:val="808080" w:themeColor="background1" w:themeShade="80"/>
                <w:sz w:val="20"/>
                <w:szCs w:val="20"/>
              </w:rPr>
              <w:t xml:space="preserve">Industrielle Revolution: Entwicklung des Aargaus vom Landwirtschafts- </w:t>
            </w:r>
            <w:r w:rsidR="00F45421">
              <w:rPr>
                <w:rFonts w:eastAsia="Times New Roman" w:cs="Arial"/>
                <w:b/>
                <w:bCs/>
                <w:color w:val="808080" w:themeColor="background1" w:themeShade="80"/>
                <w:sz w:val="20"/>
                <w:szCs w:val="20"/>
              </w:rPr>
              <w:br/>
            </w:r>
            <w:r w:rsidRPr="0024640E">
              <w:rPr>
                <w:rFonts w:eastAsia="Times New Roman" w:cs="Arial"/>
                <w:b/>
                <w:bCs/>
                <w:color w:val="808080" w:themeColor="background1" w:themeShade="80"/>
                <w:sz w:val="20"/>
                <w:szCs w:val="20"/>
              </w:rPr>
              <w:t>zum Industrie- und Technikkanton</w:t>
            </w:r>
          </w:p>
        </w:tc>
      </w:tr>
      <w:tr w:rsidR="0024640E" w:rsidRPr="0024640E" w14:paraId="2F6A057D" w14:textId="77777777" w:rsidTr="0024640E">
        <w:tc>
          <w:tcPr>
            <w:tcW w:w="9062" w:type="dxa"/>
            <w:tcBorders>
              <w:top w:val="single" w:sz="12" w:space="0" w:color="BFBFBF" w:themeColor="background1" w:themeShade="BF"/>
              <w:bottom w:val="single" w:sz="12" w:space="0" w:color="BFBFBF" w:themeColor="background1" w:themeShade="BF"/>
            </w:tcBorders>
          </w:tcPr>
          <w:p w14:paraId="372206C2" w14:textId="6D8DF96A" w:rsidR="0024640E" w:rsidRPr="00045E0C" w:rsidRDefault="0024640E" w:rsidP="0024640E">
            <w:pPr>
              <w:spacing w:line="288" w:lineRule="auto"/>
              <w:rPr>
                <w:rFonts w:eastAsia="Times New Roman" w:cs="Arial"/>
                <w:color w:val="808080" w:themeColor="background1" w:themeShade="80"/>
                <w:sz w:val="20"/>
                <w:szCs w:val="20"/>
              </w:rPr>
            </w:pPr>
            <w:r w:rsidRPr="00045E0C">
              <w:rPr>
                <w:rFonts w:eastAsia="Times New Roman" w:cs="Arial"/>
                <w:color w:val="808080" w:themeColor="background1" w:themeShade="80"/>
                <w:sz w:val="20"/>
                <w:szCs w:val="20"/>
              </w:rPr>
              <w:t>Überblick zum Teil 1</w:t>
            </w:r>
          </w:p>
        </w:tc>
      </w:tr>
      <w:tr w:rsidR="0024640E" w:rsidRPr="0024640E" w14:paraId="5C8905DE" w14:textId="77777777" w:rsidTr="0024640E">
        <w:tc>
          <w:tcPr>
            <w:tcW w:w="9062" w:type="dxa"/>
            <w:tcBorders>
              <w:top w:val="single" w:sz="12" w:space="0" w:color="BFBFBF" w:themeColor="background1" w:themeShade="BF"/>
              <w:bottom w:val="single" w:sz="12" w:space="0" w:color="BFBFBF" w:themeColor="background1" w:themeShade="BF"/>
            </w:tcBorders>
          </w:tcPr>
          <w:p w14:paraId="11614B0E" w14:textId="64E27DE6" w:rsidR="0024640E" w:rsidRPr="00045E0C" w:rsidRDefault="0024640E" w:rsidP="0024640E">
            <w:pPr>
              <w:tabs>
                <w:tab w:val="left" w:pos="7967"/>
              </w:tabs>
              <w:spacing w:line="288" w:lineRule="auto"/>
              <w:rPr>
                <w:rFonts w:eastAsia="Times New Roman" w:cs="Arial"/>
                <w:color w:val="808080" w:themeColor="background1" w:themeShade="80"/>
                <w:sz w:val="20"/>
                <w:szCs w:val="20"/>
              </w:rPr>
            </w:pPr>
            <w:r w:rsidRPr="00045E0C">
              <w:rPr>
                <w:rFonts w:eastAsia="Times New Roman" w:cs="Arial"/>
                <w:color w:val="808080" w:themeColor="background1" w:themeShade="80"/>
                <w:sz w:val="20"/>
                <w:szCs w:val="20"/>
              </w:rPr>
              <w:t>Aufgabe</w:t>
            </w:r>
            <w:r w:rsidR="00302744" w:rsidRPr="00045E0C">
              <w:rPr>
                <w:rFonts w:eastAsia="Times New Roman" w:cs="Arial"/>
                <w:color w:val="808080" w:themeColor="background1" w:themeShade="80"/>
                <w:sz w:val="20"/>
                <w:szCs w:val="20"/>
              </w:rPr>
              <w:t xml:space="preserve"> 1: </w:t>
            </w:r>
            <w:r w:rsidR="00462D08" w:rsidRPr="00045E0C">
              <w:rPr>
                <w:rFonts w:eastAsia="Times New Roman" w:cs="Arial"/>
                <w:color w:val="808080" w:themeColor="background1" w:themeShade="80"/>
                <w:sz w:val="20"/>
                <w:szCs w:val="20"/>
              </w:rPr>
              <w:t>Baden von 1600 bis 1980</w:t>
            </w:r>
          </w:p>
        </w:tc>
      </w:tr>
      <w:tr w:rsidR="00462D08" w:rsidRPr="0024640E" w14:paraId="192BBEAA" w14:textId="77777777" w:rsidTr="0024640E">
        <w:tc>
          <w:tcPr>
            <w:tcW w:w="9062" w:type="dxa"/>
            <w:tcBorders>
              <w:top w:val="single" w:sz="12" w:space="0" w:color="BFBFBF" w:themeColor="background1" w:themeShade="BF"/>
              <w:bottom w:val="single" w:sz="12" w:space="0" w:color="BFBFBF" w:themeColor="background1" w:themeShade="BF"/>
            </w:tcBorders>
          </w:tcPr>
          <w:p w14:paraId="4DDFAE3A" w14:textId="0C4ACCEB" w:rsidR="00462D08" w:rsidRPr="00045E0C" w:rsidRDefault="00462D08" w:rsidP="0024640E">
            <w:pPr>
              <w:tabs>
                <w:tab w:val="left" w:pos="7967"/>
              </w:tabs>
              <w:spacing w:line="288" w:lineRule="auto"/>
              <w:rPr>
                <w:rFonts w:eastAsia="Times New Roman" w:cs="Arial"/>
                <w:color w:val="808080" w:themeColor="background1" w:themeShade="80"/>
                <w:sz w:val="20"/>
                <w:szCs w:val="20"/>
              </w:rPr>
            </w:pPr>
            <w:r w:rsidRPr="00045E0C">
              <w:rPr>
                <w:rFonts w:eastAsia="Times New Roman" w:cs="Arial"/>
                <w:color w:val="808080" w:themeColor="background1" w:themeShade="80"/>
                <w:sz w:val="20"/>
                <w:szCs w:val="20"/>
              </w:rPr>
              <w:t>Aufgabe 2: Industrie: Das wirtschaftliche Rückgrat des Kantons</w:t>
            </w:r>
          </w:p>
        </w:tc>
      </w:tr>
      <w:tr w:rsidR="0024640E" w:rsidRPr="0024640E" w14:paraId="46413492" w14:textId="77777777" w:rsidTr="0024640E">
        <w:tc>
          <w:tcPr>
            <w:tcW w:w="9062" w:type="dxa"/>
          </w:tcPr>
          <w:p w14:paraId="1A3D8C6F" w14:textId="362E5FE7" w:rsidR="0024640E" w:rsidRPr="00045E0C" w:rsidRDefault="0024640E" w:rsidP="0024640E">
            <w:pPr>
              <w:spacing w:line="288" w:lineRule="auto"/>
              <w:rPr>
                <w:rFonts w:eastAsia="Times New Roman" w:cs="Arial"/>
                <w:color w:val="808080" w:themeColor="background1" w:themeShade="80"/>
                <w:sz w:val="20"/>
                <w:szCs w:val="20"/>
              </w:rPr>
            </w:pPr>
            <w:r w:rsidRPr="00045E0C">
              <w:rPr>
                <w:rFonts w:eastAsia="Times New Roman" w:cs="Arial"/>
                <w:color w:val="808080" w:themeColor="background1" w:themeShade="80"/>
                <w:sz w:val="20"/>
                <w:szCs w:val="20"/>
              </w:rPr>
              <w:t xml:space="preserve">Aufgabe 3: </w:t>
            </w:r>
            <w:r w:rsidR="00462D08" w:rsidRPr="00045E0C">
              <w:rPr>
                <w:rFonts w:eastAsia="Times New Roman" w:cs="Arial"/>
                <w:color w:val="808080" w:themeColor="background1" w:themeShade="80"/>
                <w:sz w:val="20"/>
                <w:szCs w:val="20"/>
              </w:rPr>
              <w:t>Wachstum und Wohlstand «</w:t>
            </w:r>
            <w:proofErr w:type="spellStart"/>
            <w:r w:rsidR="00462D08" w:rsidRPr="00045E0C">
              <w:rPr>
                <w:rFonts w:eastAsia="Times New Roman" w:cs="Arial"/>
                <w:color w:val="808080" w:themeColor="background1" w:themeShade="80"/>
                <w:sz w:val="20"/>
                <w:szCs w:val="20"/>
              </w:rPr>
              <w:t>made</w:t>
            </w:r>
            <w:proofErr w:type="spellEnd"/>
            <w:r w:rsidR="00462D08" w:rsidRPr="00045E0C">
              <w:rPr>
                <w:rFonts w:eastAsia="Times New Roman" w:cs="Arial"/>
                <w:color w:val="808080" w:themeColor="background1" w:themeShade="80"/>
                <w:sz w:val="20"/>
                <w:szCs w:val="20"/>
              </w:rPr>
              <w:t xml:space="preserve"> in Aargau»</w:t>
            </w:r>
          </w:p>
        </w:tc>
      </w:tr>
      <w:tr w:rsidR="0024640E" w:rsidRPr="0024640E" w14:paraId="4659F41B" w14:textId="77777777" w:rsidTr="0024640E">
        <w:trPr>
          <w:trHeight w:val="732"/>
        </w:trPr>
        <w:tc>
          <w:tcPr>
            <w:tcW w:w="9062" w:type="dxa"/>
            <w:tcBorders>
              <w:bottom w:val="single" w:sz="12" w:space="0" w:color="BFBFBF" w:themeColor="background1" w:themeShade="BF"/>
            </w:tcBorders>
          </w:tcPr>
          <w:p w14:paraId="4E8AB25C" w14:textId="4D900722" w:rsidR="0024640E" w:rsidRDefault="0024640E" w:rsidP="0024640E">
            <w:pPr>
              <w:spacing w:line="288" w:lineRule="auto"/>
              <w:rPr>
                <w:rFonts w:eastAsia="Times New Roman" w:cs="Arial"/>
                <w:b/>
                <w:bCs/>
                <w:color w:val="808080" w:themeColor="background1" w:themeShade="80"/>
                <w:sz w:val="20"/>
                <w:szCs w:val="20"/>
              </w:rPr>
            </w:pPr>
          </w:p>
          <w:p w14:paraId="296E8B34" w14:textId="77777777" w:rsidR="00045E0C" w:rsidRPr="0024640E" w:rsidRDefault="00045E0C" w:rsidP="0024640E">
            <w:pPr>
              <w:spacing w:line="288" w:lineRule="auto"/>
              <w:rPr>
                <w:rFonts w:eastAsia="Times New Roman" w:cs="Arial"/>
                <w:b/>
                <w:bCs/>
                <w:color w:val="808080" w:themeColor="background1" w:themeShade="80"/>
                <w:sz w:val="20"/>
                <w:szCs w:val="20"/>
              </w:rPr>
            </w:pPr>
          </w:p>
          <w:p w14:paraId="39E94DC9" w14:textId="77777777" w:rsidR="0024640E" w:rsidRPr="0024640E" w:rsidRDefault="0024640E" w:rsidP="0024640E">
            <w:pPr>
              <w:spacing w:line="288" w:lineRule="auto"/>
              <w:rPr>
                <w:rFonts w:eastAsia="Times New Roman" w:cs="Arial"/>
                <w:b/>
                <w:bCs/>
                <w:color w:val="808080" w:themeColor="background1" w:themeShade="80"/>
                <w:sz w:val="20"/>
                <w:szCs w:val="20"/>
              </w:rPr>
            </w:pPr>
          </w:p>
        </w:tc>
      </w:tr>
      <w:tr w:rsidR="0024640E" w:rsidRPr="0024640E" w14:paraId="25674754" w14:textId="77777777" w:rsidTr="0024640E">
        <w:tc>
          <w:tcPr>
            <w:tcW w:w="9062" w:type="dxa"/>
            <w:tcBorders>
              <w:top w:val="single" w:sz="12" w:space="0" w:color="BFBFBF" w:themeColor="background1" w:themeShade="BF"/>
              <w:bottom w:val="single" w:sz="12" w:space="0" w:color="BFBFBF" w:themeColor="background1" w:themeShade="BF"/>
            </w:tcBorders>
          </w:tcPr>
          <w:p w14:paraId="03F692B8" w14:textId="7A6DE476" w:rsidR="0024640E" w:rsidRPr="0024640E" w:rsidRDefault="00462D08" w:rsidP="0024640E">
            <w:pPr>
              <w:tabs>
                <w:tab w:val="left" w:pos="7967"/>
              </w:tabs>
              <w:spacing w:line="288" w:lineRule="auto"/>
              <w:rPr>
                <w:rFonts w:eastAsia="Times New Roman" w:cs="Arial"/>
                <w:b/>
                <w:bCs/>
                <w:color w:val="808080" w:themeColor="background1" w:themeShade="80"/>
                <w:sz w:val="20"/>
                <w:szCs w:val="20"/>
              </w:rPr>
            </w:pPr>
            <w:r>
              <w:rPr>
                <w:rFonts w:eastAsia="Times New Roman" w:cs="Arial"/>
                <w:b/>
                <w:bCs/>
                <w:color w:val="808080" w:themeColor="background1" w:themeShade="80"/>
                <w:sz w:val="20"/>
                <w:szCs w:val="20"/>
              </w:rPr>
              <w:t xml:space="preserve">Teil 2 - </w:t>
            </w:r>
            <w:r w:rsidRPr="00462D08">
              <w:rPr>
                <w:rFonts w:eastAsia="Times New Roman" w:cs="Arial"/>
                <w:b/>
                <w:bCs/>
                <w:color w:val="808080" w:themeColor="background1" w:themeShade="80"/>
                <w:sz w:val="20"/>
                <w:szCs w:val="20"/>
              </w:rPr>
              <w:t>Strukturwandel und Innovation am Objek</w:t>
            </w:r>
            <w:r w:rsidR="00F45421">
              <w:rPr>
                <w:rFonts w:eastAsia="Times New Roman" w:cs="Arial"/>
                <w:b/>
                <w:bCs/>
                <w:color w:val="808080" w:themeColor="background1" w:themeShade="80"/>
                <w:sz w:val="20"/>
                <w:szCs w:val="20"/>
              </w:rPr>
              <w:t>t</w:t>
            </w:r>
          </w:p>
        </w:tc>
      </w:tr>
      <w:tr w:rsidR="0024640E" w:rsidRPr="00045E0C" w14:paraId="506B8460" w14:textId="77777777" w:rsidTr="0024640E">
        <w:tc>
          <w:tcPr>
            <w:tcW w:w="9062" w:type="dxa"/>
            <w:tcBorders>
              <w:top w:val="single" w:sz="12" w:space="0" w:color="BFBFBF" w:themeColor="background1" w:themeShade="BF"/>
            </w:tcBorders>
          </w:tcPr>
          <w:p w14:paraId="06283AFC" w14:textId="394E56EF" w:rsidR="0024640E" w:rsidRPr="00045E0C" w:rsidRDefault="00462D08" w:rsidP="0024640E">
            <w:pPr>
              <w:spacing w:line="288" w:lineRule="auto"/>
              <w:rPr>
                <w:rFonts w:eastAsia="Times New Roman" w:cs="Arial"/>
                <w:color w:val="808080" w:themeColor="background1" w:themeShade="80"/>
                <w:sz w:val="20"/>
                <w:szCs w:val="20"/>
              </w:rPr>
            </w:pPr>
            <w:r w:rsidRPr="00045E0C">
              <w:rPr>
                <w:rFonts w:eastAsia="Times New Roman" w:cs="Arial"/>
                <w:color w:val="808080" w:themeColor="background1" w:themeShade="80"/>
                <w:sz w:val="20"/>
                <w:szCs w:val="20"/>
              </w:rPr>
              <w:t>Überblick zum Teil 2</w:t>
            </w:r>
          </w:p>
        </w:tc>
      </w:tr>
      <w:tr w:rsidR="0024640E" w:rsidRPr="00045E0C" w14:paraId="02D8EB5E" w14:textId="77777777" w:rsidTr="0024640E">
        <w:tc>
          <w:tcPr>
            <w:tcW w:w="9062" w:type="dxa"/>
          </w:tcPr>
          <w:p w14:paraId="47C244DF" w14:textId="37B369D6" w:rsidR="0024640E" w:rsidRPr="00045E0C" w:rsidRDefault="00462D08" w:rsidP="0024640E">
            <w:pPr>
              <w:spacing w:line="288" w:lineRule="auto"/>
              <w:rPr>
                <w:rFonts w:eastAsia="Times New Roman" w:cs="Arial"/>
                <w:color w:val="808080" w:themeColor="background1" w:themeShade="80"/>
                <w:sz w:val="20"/>
                <w:szCs w:val="20"/>
              </w:rPr>
            </w:pPr>
            <w:r w:rsidRPr="00045E0C">
              <w:rPr>
                <w:rFonts w:eastAsia="Times New Roman" w:cs="Arial"/>
                <w:color w:val="808080" w:themeColor="background1" w:themeShade="80"/>
                <w:sz w:val="20"/>
                <w:szCs w:val="20"/>
              </w:rPr>
              <w:t>Gruppena</w:t>
            </w:r>
            <w:r w:rsidR="00F45421" w:rsidRPr="00045E0C">
              <w:rPr>
                <w:rFonts w:eastAsia="Times New Roman" w:cs="Arial"/>
                <w:color w:val="808080" w:themeColor="background1" w:themeShade="80"/>
                <w:sz w:val="20"/>
                <w:szCs w:val="20"/>
              </w:rPr>
              <w:t>rbeitsphase</w:t>
            </w:r>
          </w:p>
        </w:tc>
      </w:tr>
      <w:tr w:rsidR="0024640E" w:rsidRPr="00045E0C" w14:paraId="250C6DB9" w14:textId="77777777" w:rsidTr="0024640E">
        <w:tc>
          <w:tcPr>
            <w:tcW w:w="9062" w:type="dxa"/>
          </w:tcPr>
          <w:p w14:paraId="56CA2C25" w14:textId="5BD3F773" w:rsidR="0024640E" w:rsidRPr="00045E0C" w:rsidRDefault="00F45421" w:rsidP="0024640E">
            <w:pPr>
              <w:spacing w:line="288" w:lineRule="auto"/>
              <w:rPr>
                <w:rFonts w:eastAsia="Times New Roman" w:cs="Arial"/>
                <w:color w:val="808080" w:themeColor="background1" w:themeShade="80"/>
                <w:sz w:val="20"/>
                <w:szCs w:val="20"/>
              </w:rPr>
            </w:pPr>
            <w:r w:rsidRPr="00045E0C">
              <w:rPr>
                <w:rFonts w:eastAsia="Times New Roman" w:cs="Arial"/>
                <w:color w:val="808080" w:themeColor="background1" w:themeShade="80"/>
                <w:sz w:val="20"/>
                <w:szCs w:val="20"/>
              </w:rPr>
              <w:t>Abschlussphase</w:t>
            </w:r>
          </w:p>
        </w:tc>
      </w:tr>
    </w:tbl>
    <w:p w14:paraId="0D648D6A" w14:textId="77777777" w:rsidR="0024640E" w:rsidRPr="0024640E" w:rsidRDefault="0024640E" w:rsidP="0024640E">
      <w:pPr>
        <w:spacing w:after="200" w:line="288" w:lineRule="auto"/>
        <w:rPr>
          <w:rFonts w:eastAsia="Times New Roman" w:cs="Arial"/>
          <w:b/>
          <w:bCs/>
          <w:caps/>
          <w:color w:val="7F7F7F" w:themeColor="text1" w:themeTint="80"/>
          <w:sz w:val="28"/>
          <w:szCs w:val="28"/>
        </w:rPr>
      </w:pPr>
    </w:p>
    <w:p w14:paraId="0C987B04" w14:textId="75B07656" w:rsidR="0024640E" w:rsidRDefault="0024640E">
      <w:pPr>
        <w:rPr>
          <w:rFonts w:cs="Arial (Textkörper CS)"/>
          <w:b/>
          <w:bCs/>
          <w:color w:val="7F7F7F" w:themeColor="text1" w:themeTint="80"/>
          <w:sz w:val="28"/>
          <w:szCs w:val="28"/>
        </w:rPr>
      </w:pPr>
      <w:r>
        <w:rPr>
          <w:rFonts w:cs="Arial (Textkörper CS)"/>
          <w:b/>
          <w:bCs/>
          <w:color w:val="7F7F7F" w:themeColor="text1" w:themeTint="80"/>
          <w:sz w:val="28"/>
          <w:szCs w:val="28"/>
        </w:rPr>
        <w:br w:type="page"/>
      </w:r>
    </w:p>
    <w:p w14:paraId="42134E94" w14:textId="50B406A5" w:rsidR="006E08CB" w:rsidRDefault="00963E63" w:rsidP="00963E63">
      <w:pPr>
        <w:pBdr>
          <w:bottom w:val="single" w:sz="4" w:space="1" w:color="auto"/>
        </w:pBdr>
        <w:spacing w:line="288" w:lineRule="auto"/>
        <w:ind w:left="993" w:hanging="993"/>
        <w:rPr>
          <w:rFonts w:cs="Arial (Textkörper CS)"/>
          <w:b/>
          <w:bCs/>
          <w:color w:val="7F7F7F" w:themeColor="text1" w:themeTint="80"/>
          <w:sz w:val="28"/>
          <w:szCs w:val="28"/>
        </w:rPr>
      </w:pPr>
      <w:r>
        <w:rPr>
          <w:rFonts w:cs="Arial (Textkörper CS)"/>
          <w:b/>
          <w:bCs/>
          <w:color w:val="7F7F7F" w:themeColor="text1" w:themeTint="80"/>
          <w:sz w:val="28"/>
          <w:szCs w:val="28"/>
        </w:rPr>
        <w:lastRenderedPageBreak/>
        <w:t xml:space="preserve">Teil 1 </w:t>
      </w:r>
      <w:r>
        <w:rPr>
          <w:rFonts w:cs="Arial (Textkörper CS)"/>
          <w:b/>
          <w:bCs/>
          <w:color w:val="7F7F7F" w:themeColor="text1" w:themeTint="80"/>
          <w:sz w:val="28"/>
          <w:szCs w:val="28"/>
        </w:rPr>
        <w:tab/>
      </w:r>
      <w:r w:rsidR="00A400E5">
        <w:rPr>
          <w:rFonts w:cs="Arial (Textkörper CS)"/>
          <w:b/>
          <w:bCs/>
          <w:color w:val="7F7F7F" w:themeColor="text1" w:themeTint="80"/>
          <w:sz w:val="28"/>
          <w:szCs w:val="28"/>
        </w:rPr>
        <w:t>Industrielle Revolution</w:t>
      </w:r>
      <w:r w:rsidRPr="00963E63">
        <w:rPr>
          <w:rFonts w:cs="Arial (Textkörper CS)"/>
          <w:b/>
          <w:bCs/>
          <w:color w:val="7F7F7F" w:themeColor="text1" w:themeTint="80"/>
          <w:sz w:val="28"/>
          <w:szCs w:val="28"/>
        </w:rPr>
        <w:t>: Entwicklung des Aargaus vom Landwir</w:t>
      </w:r>
      <w:r>
        <w:rPr>
          <w:rFonts w:cs="Arial (Textkörper CS)"/>
          <w:b/>
          <w:bCs/>
          <w:color w:val="7F7F7F" w:themeColor="text1" w:themeTint="80"/>
          <w:sz w:val="28"/>
          <w:szCs w:val="28"/>
        </w:rPr>
        <w:t>t</w:t>
      </w:r>
      <w:r w:rsidRPr="00963E63">
        <w:rPr>
          <w:rFonts w:cs="Arial (Textkörper CS)"/>
          <w:b/>
          <w:bCs/>
          <w:color w:val="7F7F7F" w:themeColor="text1" w:themeTint="80"/>
          <w:sz w:val="28"/>
          <w:szCs w:val="28"/>
        </w:rPr>
        <w:t>schafts- zum Industrie- und Technikkanton</w:t>
      </w:r>
    </w:p>
    <w:p w14:paraId="30C367B0" w14:textId="77777777" w:rsidR="00D077D2" w:rsidRPr="00963E63" w:rsidRDefault="00D077D2" w:rsidP="00963E63">
      <w:pPr>
        <w:pBdr>
          <w:bottom w:val="single" w:sz="4" w:space="1" w:color="auto"/>
        </w:pBdr>
        <w:spacing w:line="288" w:lineRule="auto"/>
        <w:ind w:left="993" w:hanging="993"/>
        <w:rPr>
          <w:rFonts w:cs="Arial (Textkörper CS)"/>
          <w:b/>
          <w:bCs/>
          <w:color w:val="7F7F7F" w:themeColor="text1" w:themeTint="80"/>
          <w:sz w:val="28"/>
          <w:szCs w:val="28"/>
        </w:rPr>
      </w:pPr>
    </w:p>
    <w:p w14:paraId="40DCE4F7" w14:textId="77777777" w:rsidR="00302744" w:rsidRDefault="00302744" w:rsidP="00963E63">
      <w:pPr>
        <w:spacing w:line="288" w:lineRule="auto"/>
        <w:rPr>
          <w:rFonts w:cs="Arial (Textkörper CS)"/>
          <w:b/>
          <w:bCs/>
          <w:color w:val="7F7F7F" w:themeColor="text1" w:themeTint="80"/>
          <w:sz w:val="28"/>
          <w:szCs w:val="28"/>
        </w:rPr>
      </w:pPr>
    </w:p>
    <w:p w14:paraId="28DA6C42" w14:textId="6BB60CBB" w:rsidR="003241D3" w:rsidRPr="00BB39C4" w:rsidRDefault="003241D3" w:rsidP="003241D3">
      <w:pPr>
        <w:spacing w:line="288" w:lineRule="auto"/>
        <w:rPr>
          <w:rFonts w:cs="Arial (Textkörper CS)"/>
          <w:color w:val="7F7F7F" w:themeColor="text1" w:themeTint="80"/>
          <w:sz w:val="24"/>
          <w:szCs w:val="26"/>
        </w:rPr>
      </w:pPr>
      <w:r w:rsidRPr="00BB39C4">
        <w:rPr>
          <w:rFonts w:cs="Arial (Textkörper CS)"/>
          <w:color w:val="7F7F7F" w:themeColor="text1" w:themeTint="80"/>
          <w:sz w:val="24"/>
          <w:szCs w:val="26"/>
        </w:rPr>
        <w:t>Lernziele</w:t>
      </w:r>
    </w:p>
    <w:p w14:paraId="67A11F04" w14:textId="3632A734" w:rsidR="00D077D2" w:rsidRPr="00D077D2" w:rsidRDefault="006E08CB" w:rsidP="00D077D2">
      <w:pPr>
        <w:pStyle w:val="Listenabsatz"/>
        <w:numPr>
          <w:ilvl w:val="0"/>
          <w:numId w:val="1"/>
        </w:numPr>
        <w:spacing w:after="0"/>
        <w:ind w:left="993" w:hanging="426"/>
        <w:rPr>
          <w:sz w:val="20"/>
          <w:szCs w:val="20"/>
        </w:rPr>
      </w:pPr>
      <w:r w:rsidRPr="006E08CB">
        <w:rPr>
          <w:sz w:val="20"/>
          <w:szCs w:val="20"/>
        </w:rPr>
        <w:t xml:space="preserve">Die Schüler*innen können räumliche Veränderungen beschreiben, die sich aufgrund des Strukturwandels ergeben haben (z.B. Landwirtschaft - Industrie </w:t>
      </w:r>
      <w:r w:rsidR="00FF65FF">
        <w:rPr>
          <w:sz w:val="20"/>
          <w:szCs w:val="20"/>
        </w:rPr>
        <w:t>–</w:t>
      </w:r>
      <w:r w:rsidRPr="006E08CB">
        <w:rPr>
          <w:sz w:val="20"/>
          <w:szCs w:val="20"/>
        </w:rPr>
        <w:t xml:space="preserve"> </w:t>
      </w:r>
      <w:r w:rsidR="00FF65FF">
        <w:rPr>
          <w:sz w:val="20"/>
          <w:szCs w:val="20"/>
        </w:rPr>
        <w:t>Verkehr -</w:t>
      </w:r>
      <w:r w:rsidRPr="006E08CB">
        <w:rPr>
          <w:sz w:val="20"/>
          <w:szCs w:val="20"/>
        </w:rPr>
        <w:t>Dienstleistung)</w:t>
      </w:r>
      <w:r>
        <w:rPr>
          <w:sz w:val="20"/>
          <w:szCs w:val="20"/>
        </w:rPr>
        <w:t xml:space="preserve">. </w:t>
      </w:r>
      <w:r w:rsidRPr="006E08CB">
        <w:rPr>
          <w:i/>
          <w:iCs/>
          <w:sz w:val="20"/>
          <w:szCs w:val="20"/>
        </w:rPr>
        <w:t>(RZG 3.2.d)</w:t>
      </w:r>
    </w:p>
    <w:p w14:paraId="3C981166" w14:textId="77777777" w:rsidR="00D077D2" w:rsidRPr="00D077D2" w:rsidRDefault="00D077D2" w:rsidP="00D077D2">
      <w:pPr>
        <w:pStyle w:val="Listenabsatz"/>
        <w:spacing w:after="0"/>
        <w:ind w:left="993"/>
        <w:rPr>
          <w:sz w:val="20"/>
          <w:szCs w:val="20"/>
        </w:rPr>
      </w:pPr>
    </w:p>
    <w:p w14:paraId="6ED37B96" w14:textId="30E0445B" w:rsidR="006E08CB" w:rsidRPr="00D077D2" w:rsidRDefault="006E08CB" w:rsidP="00D077D2">
      <w:pPr>
        <w:pStyle w:val="Listenabsatz"/>
        <w:numPr>
          <w:ilvl w:val="0"/>
          <w:numId w:val="1"/>
        </w:numPr>
        <w:spacing w:after="0"/>
        <w:ind w:left="993" w:hanging="426"/>
        <w:rPr>
          <w:sz w:val="20"/>
          <w:szCs w:val="20"/>
        </w:rPr>
      </w:pPr>
      <w:r>
        <w:rPr>
          <w:sz w:val="20"/>
          <w:szCs w:val="20"/>
        </w:rPr>
        <w:t xml:space="preserve">Die Schüler*innen können </w:t>
      </w:r>
      <w:r w:rsidRPr="006E08CB">
        <w:rPr>
          <w:sz w:val="20"/>
          <w:szCs w:val="20"/>
        </w:rPr>
        <w:t>die Entwicklung der Erwerbssektoren am Beispiel der Schweiz aufzeigen und erläutern</w:t>
      </w:r>
      <w:r>
        <w:rPr>
          <w:sz w:val="20"/>
          <w:szCs w:val="20"/>
        </w:rPr>
        <w:t xml:space="preserve"> (</w:t>
      </w:r>
      <w:r w:rsidRPr="006E08CB">
        <w:rPr>
          <w:sz w:val="20"/>
          <w:szCs w:val="20"/>
        </w:rPr>
        <w:t>Entwicklung der Anzahl Beschäftigten in den drei Erwerbssektoren im 19. und 20. Jahrhundert in der Schweiz, Entwicklung des Aargaus vom Landwirtschafts- zum Industrie- und Technikkanton)</w:t>
      </w:r>
      <w:r>
        <w:rPr>
          <w:sz w:val="20"/>
          <w:szCs w:val="20"/>
        </w:rPr>
        <w:t xml:space="preserve">. </w:t>
      </w:r>
      <w:r w:rsidRPr="006E08CB">
        <w:rPr>
          <w:i/>
          <w:iCs/>
          <w:sz w:val="20"/>
          <w:szCs w:val="20"/>
        </w:rPr>
        <w:t>(RZG 5.2.a)</w:t>
      </w:r>
    </w:p>
    <w:p w14:paraId="26AB29C8" w14:textId="77777777" w:rsidR="00D077D2" w:rsidRPr="00D077D2" w:rsidRDefault="00D077D2" w:rsidP="00D077D2">
      <w:pPr>
        <w:spacing w:after="0"/>
        <w:rPr>
          <w:sz w:val="20"/>
          <w:szCs w:val="20"/>
        </w:rPr>
      </w:pPr>
    </w:p>
    <w:p w14:paraId="09E8D6DE" w14:textId="3975988B" w:rsidR="006E08CB" w:rsidRPr="006E08CB" w:rsidRDefault="006E08CB" w:rsidP="00D077D2">
      <w:pPr>
        <w:pStyle w:val="Listenabsatz"/>
        <w:numPr>
          <w:ilvl w:val="0"/>
          <w:numId w:val="1"/>
        </w:numPr>
        <w:spacing w:after="0"/>
        <w:ind w:left="993" w:hanging="426"/>
        <w:rPr>
          <w:sz w:val="20"/>
          <w:szCs w:val="20"/>
        </w:rPr>
      </w:pPr>
      <w:r w:rsidRPr="006E08CB">
        <w:rPr>
          <w:sz w:val="20"/>
          <w:szCs w:val="20"/>
        </w:rPr>
        <w:t>Die Schüler*innen können Auswirkungen von wirtschaftlichen Veränderungen auf einzelne Menschen</w:t>
      </w:r>
      <w:r>
        <w:rPr>
          <w:sz w:val="20"/>
          <w:szCs w:val="20"/>
        </w:rPr>
        <w:t xml:space="preserve"> </w:t>
      </w:r>
      <w:r w:rsidRPr="006E08CB">
        <w:rPr>
          <w:sz w:val="20"/>
          <w:szCs w:val="20"/>
        </w:rPr>
        <w:t>erklären (z.B. Technisierung, Inflation, Hochkonjunktur</w:t>
      </w:r>
      <w:r>
        <w:rPr>
          <w:sz w:val="20"/>
          <w:szCs w:val="20"/>
        </w:rPr>
        <w:t xml:space="preserve">). </w:t>
      </w:r>
      <w:r w:rsidRPr="006E08CB">
        <w:rPr>
          <w:i/>
          <w:iCs/>
          <w:sz w:val="20"/>
          <w:szCs w:val="20"/>
        </w:rPr>
        <w:t>(RZG 5.2.c)</w:t>
      </w:r>
    </w:p>
    <w:p w14:paraId="67681FAA" w14:textId="77777777" w:rsidR="006E08CB" w:rsidRDefault="006E08CB" w:rsidP="003241D3">
      <w:pPr>
        <w:spacing w:line="288" w:lineRule="auto"/>
        <w:rPr>
          <w:rFonts w:cs="Arial (Textkörper CS)"/>
          <w:b/>
          <w:bCs/>
          <w:color w:val="7F7F7F" w:themeColor="text1" w:themeTint="80"/>
          <w:sz w:val="28"/>
          <w:szCs w:val="28"/>
        </w:rPr>
      </w:pPr>
    </w:p>
    <w:p w14:paraId="32DF2C5D" w14:textId="67CABAAB" w:rsidR="003241D3" w:rsidRPr="00BB39C4" w:rsidRDefault="003241D3" w:rsidP="003241D3">
      <w:pPr>
        <w:spacing w:line="288" w:lineRule="auto"/>
        <w:rPr>
          <w:rFonts w:cs="Arial (Textkörper CS)"/>
          <w:color w:val="7F7F7F" w:themeColor="text1" w:themeTint="80"/>
          <w:sz w:val="24"/>
          <w:szCs w:val="26"/>
        </w:rPr>
      </w:pPr>
      <w:r w:rsidRPr="00BB39C4">
        <w:rPr>
          <w:rFonts w:cs="Arial (Textkörper CS)"/>
          <w:color w:val="7F7F7F" w:themeColor="text1" w:themeTint="80"/>
          <w:sz w:val="24"/>
          <w:szCs w:val="26"/>
        </w:rPr>
        <w:t>Kommentar</w:t>
      </w:r>
    </w:p>
    <w:p w14:paraId="5C3B5844" w14:textId="3BFE797D" w:rsidR="006E08CB" w:rsidRDefault="006E08CB" w:rsidP="00F86138">
      <w:pPr>
        <w:rPr>
          <w:sz w:val="20"/>
          <w:szCs w:val="20"/>
        </w:rPr>
      </w:pPr>
      <w:r>
        <w:rPr>
          <w:sz w:val="20"/>
          <w:szCs w:val="20"/>
        </w:rPr>
        <w:t>Der Teil 1 «</w:t>
      </w:r>
      <w:r w:rsidR="00A400E5">
        <w:rPr>
          <w:sz w:val="20"/>
          <w:szCs w:val="20"/>
        </w:rPr>
        <w:t>Industrielle Revolution</w:t>
      </w:r>
      <w:r w:rsidR="00D077D2" w:rsidRPr="00D077D2">
        <w:rPr>
          <w:sz w:val="20"/>
          <w:szCs w:val="20"/>
        </w:rPr>
        <w:t>: Entwicklung des Aargaus vom Landwirtschafts- zum Industrie- und Technikkanton</w:t>
      </w:r>
      <w:r>
        <w:rPr>
          <w:sz w:val="20"/>
          <w:szCs w:val="20"/>
        </w:rPr>
        <w:t xml:space="preserve">» </w:t>
      </w:r>
      <w:r w:rsidR="00462784">
        <w:rPr>
          <w:sz w:val="20"/>
          <w:szCs w:val="20"/>
        </w:rPr>
        <w:t xml:space="preserve">beinhaltet drei Arbeitsaufträge, welche in vier Lektionen durchgeführt werden. Die Arbeitsaufträge dienen dazu, </w:t>
      </w:r>
      <w:r w:rsidR="00F86138">
        <w:rPr>
          <w:sz w:val="20"/>
          <w:szCs w:val="20"/>
        </w:rPr>
        <w:t xml:space="preserve">das inhaltliche Vorwissen aufzubauen, um die Arbeitsaufträge des </w:t>
      </w:r>
      <w:r w:rsidR="00975534">
        <w:rPr>
          <w:sz w:val="20"/>
          <w:szCs w:val="20"/>
        </w:rPr>
        <w:t>Teil 2</w:t>
      </w:r>
      <w:r w:rsidR="00F86138">
        <w:rPr>
          <w:sz w:val="20"/>
          <w:szCs w:val="20"/>
        </w:rPr>
        <w:t xml:space="preserve"> bearbeiten zu können. Einzelne Aufgabenteile können gekürzt oder weggelassen werden. </w:t>
      </w:r>
    </w:p>
    <w:p w14:paraId="68D11651" w14:textId="77777777" w:rsidR="00F86138" w:rsidRDefault="00F86138" w:rsidP="00F86138">
      <w:pPr>
        <w:rPr>
          <w:sz w:val="20"/>
          <w:szCs w:val="20"/>
        </w:rPr>
      </w:pPr>
    </w:p>
    <w:p w14:paraId="72F044E3" w14:textId="35955614" w:rsidR="003241D3" w:rsidRPr="00BB39C4" w:rsidRDefault="00E45E11" w:rsidP="003241D3">
      <w:pPr>
        <w:spacing w:line="288" w:lineRule="auto"/>
        <w:rPr>
          <w:rFonts w:cs="Arial (Textkörper CS)"/>
          <w:color w:val="7F7F7F" w:themeColor="text1" w:themeTint="80"/>
          <w:sz w:val="24"/>
          <w:szCs w:val="26"/>
        </w:rPr>
      </w:pPr>
      <w:r w:rsidRPr="00BB39C4">
        <w:rPr>
          <w:rFonts w:cs="Arial (Textkörper CS)"/>
          <w:color w:val="7F7F7F" w:themeColor="text1" w:themeTint="80"/>
          <w:sz w:val="24"/>
          <w:szCs w:val="26"/>
        </w:rPr>
        <w:t xml:space="preserve">Überblick zu den einzelnen </w:t>
      </w:r>
      <w:r w:rsidR="003241D3" w:rsidRPr="00BB39C4">
        <w:rPr>
          <w:rFonts w:cs="Arial (Textkörper CS)"/>
          <w:color w:val="7F7F7F" w:themeColor="text1" w:themeTint="80"/>
          <w:sz w:val="24"/>
          <w:szCs w:val="26"/>
        </w:rPr>
        <w:t>Aufgaben</w:t>
      </w:r>
    </w:p>
    <w:tbl>
      <w:tblPr>
        <w:tblStyle w:val="TabellemithellemGitternetz"/>
        <w:tblW w:w="9209" w:type="dxa"/>
        <w:tblLook w:val="04A0" w:firstRow="1" w:lastRow="0" w:firstColumn="1" w:lastColumn="0" w:noHBand="0" w:noVBand="1"/>
      </w:tblPr>
      <w:tblGrid>
        <w:gridCol w:w="3964"/>
        <w:gridCol w:w="2552"/>
        <w:gridCol w:w="2693"/>
      </w:tblGrid>
      <w:tr w:rsidR="00E45E11" w14:paraId="7CC5E369" w14:textId="77777777" w:rsidTr="00747D9B">
        <w:trPr>
          <w:trHeight w:val="452"/>
        </w:trPr>
        <w:tc>
          <w:tcPr>
            <w:tcW w:w="3964" w:type="dxa"/>
            <w:shd w:val="clear" w:color="auto" w:fill="D9D9D9" w:themeFill="background1" w:themeFillShade="D9"/>
            <w:vAlign w:val="center"/>
          </w:tcPr>
          <w:p w14:paraId="67333688" w14:textId="74F27F04" w:rsidR="00E45E11" w:rsidRPr="00E71A49" w:rsidRDefault="00E45E11" w:rsidP="00E45E11">
            <w:pPr>
              <w:spacing w:line="288" w:lineRule="auto"/>
              <w:rPr>
                <w:rFonts w:cs="Arial (Textkörper CS)"/>
                <w:b/>
                <w:bCs/>
                <w:sz w:val="20"/>
              </w:rPr>
            </w:pPr>
            <w:r w:rsidRPr="00E71A49">
              <w:rPr>
                <w:rFonts w:cs="Arial (Textkörper CS)"/>
                <w:b/>
                <w:bCs/>
                <w:sz w:val="20"/>
              </w:rPr>
              <w:t>Inhalt</w:t>
            </w:r>
          </w:p>
        </w:tc>
        <w:tc>
          <w:tcPr>
            <w:tcW w:w="2552" w:type="dxa"/>
            <w:shd w:val="clear" w:color="auto" w:fill="D9D9D9" w:themeFill="background1" w:themeFillShade="D9"/>
            <w:vAlign w:val="center"/>
          </w:tcPr>
          <w:p w14:paraId="32BFF3EC" w14:textId="3D0609AD" w:rsidR="00E45E11" w:rsidRPr="00E71A49" w:rsidRDefault="00E45E11" w:rsidP="00E45E11">
            <w:pPr>
              <w:spacing w:line="288" w:lineRule="auto"/>
              <w:rPr>
                <w:rFonts w:cs="Arial (Textkörper CS)"/>
                <w:b/>
                <w:bCs/>
                <w:sz w:val="20"/>
              </w:rPr>
            </w:pPr>
            <w:r w:rsidRPr="00E71A49">
              <w:rPr>
                <w:rFonts w:cs="Arial (Textkörper CS)"/>
                <w:b/>
                <w:bCs/>
                <w:sz w:val="20"/>
              </w:rPr>
              <w:t>Material</w:t>
            </w:r>
          </w:p>
        </w:tc>
        <w:tc>
          <w:tcPr>
            <w:tcW w:w="2693" w:type="dxa"/>
            <w:shd w:val="clear" w:color="auto" w:fill="D9D9D9" w:themeFill="background1" w:themeFillShade="D9"/>
            <w:vAlign w:val="center"/>
          </w:tcPr>
          <w:p w14:paraId="08FD6986" w14:textId="65C9CF07" w:rsidR="00E45E11" w:rsidRPr="00E71A49" w:rsidRDefault="00E45E11" w:rsidP="00E45E11">
            <w:pPr>
              <w:spacing w:line="288" w:lineRule="auto"/>
              <w:rPr>
                <w:rFonts w:cs="Arial (Textkörper CS)"/>
                <w:b/>
                <w:bCs/>
                <w:sz w:val="20"/>
              </w:rPr>
            </w:pPr>
            <w:r w:rsidRPr="00E71A49">
              <w:rPr>
                <w:rFonts w:cs="Arial (Textkörper CS)"/>
                <w:b/>
                <w:bCs/>
                <w:sz w:val="20"/>
              </w:rPr>
              <w:t>Arbeitsform</w:t>
            </w:r>
          </w:p>
        </w:tc>
      </w:tr>
      <w:tr w:rsidR="00E45E11" w14:paraId="3BA8A663" w14:textId="77777777" w:rsidTr="00D077D2">
        <w:trPr>
          <w:trHeight w:val="987"/>
        </w:trPr>
        <w:tc>
          <w:tcPr>
            <w:tcW w:w="3964" w:type="dxa"/>
          </w:tcPr>
          <w:p w14:paraId="4EB23A04" w14:textId="794A4AF3" w:rsidR="00E45E11" w:rsidRPr="00E45E11" w:rsidRDefault="00E45E11" w:rsidP="00E45E11">
            <w:pPr>
              <w:pStyle w:val="Listenabsatz"/>
              <w:numPr>
                <w:ilvl w:val="0"/>
                <w:numId w:val="39"/>
              </w:numPr>
              <w:spacing w:line="288" w:lineRule="auto"/>
              <w:ind w:left="306"/>
              <w:rPr>
                <w:rFonts w:cs="Arial (Textkörper CS)"/>
                <w:sz w:val="20"/>
              </w:rPr>
            </w:pPr>
            <w:r w:rsidRPr="00E45E11">
              <w:rPr>
                <w:rFonts w:cs="Arial (Textkörper CS)"/>
                <w:b/>
                <w:bCs/>
                <w:sz w:val="20"/>
              </w:rPr>
              <w:t>Baden von 1600 bis 1980</w:t>
            </w:r>
            <w:r>
              <w:rPr>
                <w:rFonts w:cs="Arial (Textkörper CS)"/>
                <w:sz w:val="20"/>
              </w:rPr>
              <w:br/>
              <w:t xml:space="preserve">Bildvergleich der Industrieregion Baden von 1600 bis 1980 </w:t>
            </w:r>
          </w:p>
        </w:tc>
        <w:tc>
          <w:tcPr>
            <w:tcW w:w="2552" w:type="dxa"/>
          </w:tcPr>
          <w:p w14:paraId="2668837F" w14:textId="2CC4AD48" w:rsidR="00E45E11" w:rsidRPr="00E45E11" w:rsidRDefault="00E45E11" w:rsidP="003241D3">
            <w:pPr>
              <w:spacing w:line="288" w:lineRule="auto"/>
              <w:rPr>
                <w:rFonts w:cs="Arial (Textkörper CS)"/>
                <w:sz w:val="20"/>
              </w:rPr>
            </w:pPr>
            <w:r>
              <w:rPr>
                <w:rFonts w:cs="Arial (Textkörper CS)"/>
                <w:sz w:val="20"/>
              </w:rPr>
              <w:t xml:space="preserve">Bildquellen </w:t>
            </w:r>
            <w:r w:rsidR="00E71A49" w:rsidRPr="00E71A49">
              <w:rPr>
                <w:rFonts w:cs="Arial (Textkörper CS)"/>
                <w:sz w:val="20"/>
              </w:rPr>
              <w:t>«Baden von 1600 bis 1980»</w:t>
            </w:r>
          </w:p>
        </w:tc>
        <w:tc>
          <w:tcPr>
            <w:tcW w:w="2693" w:type="dxa"/>
          </w:tcPr>
          <w:p w14:paraId="12896306" w14:textId="180AC05F" w:rsidR="00E45E11" w:rsidRPr="00E45E11" w:rsidRDefault="00E71A49" w:rsidP="003241D3">
            <w:pPr>
              <w:spacing w:line="288" w:lineRule="auto"/>
              <w:rPr>
                <w:rFonts w:cs="Arial (Textkörper CS)"/>
                <w:sz w:val="20"/>
              </w:rPr>
            </w:pPr>
            <w:r>
              <w:rPr>
                <w:rFonts w:cs="Arial (Textkörper CS)"/>
                <w:sz w:val="20"/>
              </w:rPr>
              <w:t xml:space="preserve">Partnerarbeit / </w:t>
            </w:r>
            <w:r w:rsidR="009F394E">
              <w:rPr>
                <w:rFonts w:cs="Arial (Textkörper CS)"/>
                <w:sz w:val="20"/>
              </w:rPr>
              <w:br/>
            </w:r>
            <w:r>
              <w:rPr>
                <w:rFonts w:cs="Arial (Textkörper CS)"/>
                <w:sz w:val="20"/>
              </w:rPr>
              <w:t>Klassengespräch</w:t>
            </w:r>
          </w:p>
        </w:tc>
      </w:tr>
      <w:tr w:rsidR="00E45E11" w14:paraId="5259F8DD" w14:textId="77777777" w:rsidTr="00D077D2">
        <w:trPr>
          <w:trHeight w:val="452"/>
        </w:trPr>
        <w:tc>
          <w:tcPr>
            <w:tcW w:w="3964" w:type="dxa"/>
          </w:tcPr>
          <w:p w14:paraId="30C96F6F" w14:textId="610BDE76" w:rsidR="00E45E11" w:rsidRDefault="00E71A49" w:rsidP="00E71A49">
            <w:pPr>
              <w:pStyle w:val="Listenabsatz"/>
              <w:numPr>
                <w:ilvl w:val="0"/>
                <w:numId w:val="39"/>
              </w:numPr>
              <w:spacing w:line="288" w:lineRule="auto"/>
              <w:ind w:left="306"/>
              <w:rPr>
                <w:rFonts w:cs="Arial (Textkörper CS)"/>
                <w:b/>
                <w:bCs/>
                <w:sz w:val="20"/>
              </w:rPr>
            </w:pPr>
            <w:r w:rsidRPr="00E71A49">
              <w:rPr>
                <w:rFonts w:cs="Arial (Textkörper CS)"/>
                <w:b/>
                <w:bCs/>
                <w:sz w:val="20"/>
              </w:rPr>
              <w:t xml:space="preserve">Industrie: Das wirtschaftliche </w:t>
            </w:r>
            <w:r w:rsidR="009F394E">
              <w:rPr>
                <w:rFonts w:cs="Arial (Textkörper CS)"/>
                <w:b/>
                <w:bCs/>
                <w:sz w:val="20"/>
              </w:rPr>
              <w:br/>
            </w:r>
            <w:r w:rsidRPr="00E71A49">
              <w:rPr>
                <w:rFonts w:cs="Arial (Textkörper CS)"/>
                <w:b/>
                <w:bCs/>
                <w:sz w:val="20"/>
              </w:rPr>
              <w:t>Rückgrat des Kantons</w:t>
            </w:r>
          </w:p>
          <w:p w14:paraId="58B75178" w14:textId="2D0B6EA7" w:rsidR="00E71A49" w:rsidRPr="00E71A49" w:rsidRDefault="00E71A49" w:rsidP="00E71A49">
            <w:pPr>
              <w:pStyle w:val="Listenabsatz"/>
              <w:spacing w:line="288" w:lineRule="auto"/>
              <w:ind w:left="306"/>
              <w:rPr>
                <w:rFonts w:cs="Arial (Textkörper CS)"/>
                <w:sz w:val="20"/>
              </w:rPr>
            </w:pPr>
            <w:r w:rsidRPr="00E71A49">
              <w:rPr>
                <w:rFonts w:cs="Arial (Textkörper CS)"/>
                <w:sz w:val="20"/>
              </w:rPr>
              <w:t>Sachtext und Aufgaben</w:t>
            </w:r>
          </w:p>
          <w:p w14:paraId="5003E933" w14:textId="0E92CCDA" w:rsidR="00E71A49" w:rsidRPr="00E71A49" w:rsidRDefault="00E71A49" w:rsidP="00E71A49">
            <w:pPr>
              <w:pStyle w:val="Listenabsatz"/>
              <w:spacing w:line="288" w:lineRule="auto"/>
              <w:ind w:left="306"/>
              <w:rPr>
                <w:rFonts w:cs="Arial (Textkörper CS)"/>
                <w:sz w:val="20"/>
              </w:rPr>
            </w:pPr>
          </w:p>
        </w:tc>
        <w:tc>
          <w:tcPr>
            <w:tcW w:w="2552" w:type="dxa"/>
          </w:tcPr>
          <w:p w14:paraId="41161D13" w14:textId="53F9E151" w:rsidR="00E45E11" w:rsidRPr="00E45E11" w:rsidRDefault="00E71A49" w:rsidP="003241D3">
            <w:pPr>
              <w:spacing w:line="288" w:lineRule="auto"/>
              <w:rPr>
                <w:rFonts w:cs="Arial (Textkörper CS)"/>
                <w:sz w:val="20"/>
              </w:rPr>
            </w:pPr>
            <w:r>
              <w:rPr>
                <w:rFonts w:cs="Arial (Textkörper CS)"/>
                <w:sz w:val="20"/>
              </w:rPr>
              <w:t>Sachtext «</w:t>
            </w:r>
            <w:r w:rsidRPr="00E71A49">
              <w:rPr>
                <w:rFonts w:cs="Arial (Textkörper CS)"/>
                <w:sz w:val="20"/>
              </w:rPr>
              <w:t>Industrie: Das wirtschaftliche Rückgrat des Kantons</w:t>
            </w:r>
            <w:r>
              <w:rPr>
                <w:rFonts w:cs="Arial (Textkörper CS)"/>
                <w:sz w:val="20"/>
              </w:rPr>
              <w:t>»</w:t>
            </w:r>
          </w:p>
        </w:tc>
        <w:tc>
          <w:tcPr>
            <w:tcW w:w="2693" w:type="dxa"/>
          </w:tcPr>
          <w:p w14:paraId="086629B0" w14:textId="27C85E95" w:rsidR="00E45E11" w:rsidRPr="00E45E11" w:rsidRDefault="00E71A49" w:rsidP="003241D3">
            <w:pPr>
              <w:spacing w:line="288" w:lineRule="auto"/>
              <w:rPr>
                <w:rFonts w:cs="Arial (Textkörper CS)"/>
                <w:sz w:val="20"/>
              </w:rPr>
            </w:pPr>
            <w:r>
              <w:rPr>
                <w:rFonts w:cs="Arial (Textkörper CS)"/>
                <w:sz w:val="20"/>
              </w:rPr>
              <w:t>Einzelarbeit / Partnerarbeit</w:t>
            </w:r>
          </w:p>
        </w:tc>
      </w:tr>
      <w:tr w:rsidR="00E45E11" w14:paraId="68BFCF73" w14:textId="77777777" w:rsidTr="00D077D2">
        <w:trPr>
          <w:trHeight w:val="432"/>
        </w:trPr>
        <w:tc>
          <w:tcPr>
            <w:tcW w:w="3964" w:type="dxa"/>
          </w:tcPr>
          <w:p w14:paraId="655B45F6" w14:textId="1F624556" w:rsidR="00E45E11" w:rsidRDefault="00E71A49" w:rsidP="00E71A49">
            <w:pPr>
              <w:pStyle w:val="Listenabsatz"/>
              <w:numPr>
                <w:ilvl w:val="0"/>
                <w:numId w:val="39"/>
              </w:numPr>
              <w:spacing w:line="288" w:lineRule="auto"/>
              <w:ind w:left="306"/>
              <w:rPr>
                <w:rFonts w:cs="Arial (Textkörper CS)"/>
                <w:b/>
                <w:bCs/>
                <w:sz w:val="20"/>
              </w:rPr>
            </w:pPr>
            <w:r w:rsidRPr="00E71A49">
              <w:rPr>
                <w:rFonts w:cs="Arial (Textkörper CS)"/>
                <w:b/>
                <w:bCs/>
                <w:sz w:val="20"/>
              </w:rPr>
              <w:t xml:space="preserve">Wachstum und Wohlstand </w:t>
            </w:r>
            <w:r w:rsidR="009F394E">
              <w:rPr>
                <w:rFonts w:cs="Arial (Textkörper CS)"/>
                <w:b/>
                <w:bCs/>
                <w:sz w:val="20"/>
              </w:rPr>
              <w:br/>
            </w:r>
            <w:r w:rsidRPr="00E71A49">
              <w:rPr>
                <w:rFonts w:cs="Arial (Textkörper CS)"/>
                <w:b/>
                <w:bCs/>
                <w:sz w:val="20"/>
              </w:rPr>
              <w:t>«</w:t>
            </w:r>
            <w:r w:rsidR="002943CE">
              <w:rPr>
                <w:rFonts w:cs="Arial (Textkörper CS)"/>
                <w:b/>
                <w:bCs/>
                <w:sz w:val="20"/>
              </w:rPr>
              <w:t>M</w:t>
            </w:r>
            <w:r w:rsidRPr="00E71A49">
              <w:rPr>
                <w:rFonts w:cs="Arial (Textkörper CS)"/>
                <w:b/>
                <w:bCs/>
                <w:sz w:val="20"/>
              </w:rPr>
              <w:t>ade in Aargau»</w:t>
            </w:r>
          </w:p>
          <w:p w14:paraId="7997E892" w14:textId="77777777" w:rsidR="00E71A49" w:rsidRPr="00E71A49" w:rsidRDefault="00E71A49" w:rsidP="00E71A49">
            <w:pPr>
              <w:pStyle w:val="Listenabsatz"/>
              <w:spacing w:line="288" w:lineRule="auto"/>
              <w:ind w:left="306"/>
              <w:rPr>
                <w:rFonts w:cs="Arial (Textkörper CS)"/>
                <w:sz w:val="20"/>
              </w:rPr>
            </w:pPr>
            <w:r w:rsidRPr="00E71A49">
              <w:rPr>
                <w:rFonts w:cs="Arial (Textkörper CS)"/>
                <w:sz w:val="20"/>
              </w:rPr>
              <w:t>Sachtext und Aufgaben</w:t>
            </w:r>
          </w:p>
          <w:p w14:paraId="60AD0B67" w14:textId="344565B3" w:rsidR="00E71A49" w:rsidRPr="00E71A49" w:rsidRDefault="00E71A49" w:rsidP="00E71A49">
            <w:pPr>
              <w:pStyle w:val="Listenabsatz"/>
              <w:spacing w:line="288" w:lineRule="auto"/>
              <w:ind w:left="306"/>
              <w:rPr>
                <w:rFonts w:cs="Arial (Textkörper CS)"/>
                <w:b/>
                <w:bCs/>
                <w:sz w:val="20"/>
              </w:rPr>
            </w:pPr>
          </w:p>
        </w:tc>
        <w:tc>
          <w:tcPr>
            <w:tcW w:w="2552" w:type="dxa"/>
          </w:tcPr>
          <w:p w14:paraId="699B5571" w14:textId="2057FA6D" w:rsidR="00E45E11" w:rsidRPr="00E45E11" w:rsidRDefault="00E71A49" w:rsidP="003241D3">
            <w:pPr>
              <w:spacing w:line="288" w:lineRule="auto"/>
              <w:rPr>
                <w:rFonts w:cs="Arial (Textkörper CS)"/>
                <w:sz w:val="20"/>
              </w:rPr>
            </w:pPr>
            <w:r>
              <w:rPr>
                <w:rFonts w:cs="Arial (Textkörper CS)"/>
                <w:sz w:val="20"/>
              </w:rPr>
              <w:t>Sachtext «</w:t>
            </w:r>
            <w:r w:rsidRPr="00E71A49">
              <w:rPr>
                <w:rFonts w:cs="Arial (Textkörper CS)"/>
                <w:sz w:val="20"/>
              </w:rPr>
              <w:t>Wachstum und Wohlstand «</w:t>
            </w:r>
            <w:r w:rsidR="002943CE" w:rsidRPr="00E71A49">
              <w:rPr>
                <w:rFonts w:cs="Arial (Textkörper CS)"/>
                <w:sz w:val="20"/>
              </w:rPr>
              <w:t>Made</w:t>
            </w:r>
            <w:r w:rsidRPr="00E71A49">
              <w:rPr>
                <w:rFonts w:cs="Arial (Textkörper CS)"/>
                <w:sz w:val="20"/>
              </w:rPr>
              <w:t xml:space="preserve"> in Aargau»</w:t>
            </w:r>
            <w:r>
              <w:rPr>
                <w:rFonts w:cs="Arial (Textkörper CS)"/>
                <w:sz w:val="20"/>
              </w:rPr>
              <w:t>»</w:t>
            </w:r>
          </w:p>
        </w:tc>
        <w:tc>
          <w:tcPr>
            <w:tcW w:w="2693" w:type="dxa"/>
          </w:tcPr>
          <w:p w14:paraId="0729C6E4" w14:textId="1D9F412A" w:rsidR="00E45E11" w:rsidRPr="00E45E11" w:rsidRDefault="00E71A49" w:rsidP="003241D3">
            <w:pPr>
              <w:spacing w:line="288" w:lineRule="auto"/>
              <w:rPr>
                <w:rFonts w:cs="Arial (Textkörper CS)"/>
                <w:sz w:val="20"/>
              </w:rPr>
            </w:pPr>
            <w:r>
              <w:rPr>
                <w:rFonts w:cs="Arial (Textkörper CS)"/>
                <w:sz w:val="20"/>
              </w:rPr>
              <w:t>Einzelarbeit / Partnerarbeit</w:t>
            </w:r>
          </w:p>
        </w:tc>
      </w:tr>
    </w:tbl>
    <w:p w14:paraId="501D8CB3" w14:textId="77777777" w:rsidR="00E45E11" w:rsidRPr="00F86138" w:rsidRDefault="00E45E11" w:rsidP="003241D3">
      <w:pPr>
        <w:spacing w:line="288" w:lineRule="auto"/>
        <w:rPr>
          <w:rFonts w:cs="Arial (Textkörper CS)"/>
          <w:color w:val="7F7F7F" w:themeColor="text1" w:themeTint="80"/>
          <w:szCs w:val="24"/>
        </w:rPr>
      </w:pPr>
    </w:p>
    <w:p w14:paraId="20DA96E9" w14:textId="0F147A06" w:rsidR="007B3A3D" w:rsidRDefault="007B3A3D">
      <w:pPr>
        <w:rPr>
          <w:b/>
          <w:bCs/>
          <w:color w:val="7F7F7F" w:themeColor="text1" w:themeTint="80"/>
          <w:sz w:val="28"/>
          <w:szCs w:val="28"/>
        </w:rPr>
      </w:pPr>
      <w:r>
        <w:rPr>
          <w:b/>
          <w:bCs/>
          <w:color w:val="7F7F7F" w:themeColor="text1" w:themeTint="80"/>
          <w:sz w:val="28"/>
          <w:szCs w:val="28"/>
        </w:rPr>
        <w:br w:type="page"/>
      </w:r>
    </w:p>
    <w:p w14:paraId="1055FDA9" w14:textId="2F211D6D" w:rsidR="00670C87" w:rsidRPr="006E1C14" w:rsidRDefault="006E1C14" w:rsidP="00FC7F19">
      <w:pPr>
        <w:jc w:val="both"/>
        <w:rPr>
          <w:b/>
          <w:bCs/>
          <w:color w:val="7F7F7F" w:themeColor="text1" w:themeTint="80"/>
          <w:sz w:val="28"/>
          <w:szCs w:val="28"/>
        </w:rPr>
      </w:pPr>
      <w:r w:rsidRPr="006E1C14">
        <w:rPr>
          <w:b/>
          <w:bCs/>
          <w:color w:val="7F7F7F" w:themeColor="text1" w:themeTint="80"/>
          <w:sz w:val="28"/>
          <w:szCs w:val="28"/>
        </w:rPr>
        <w:lastRenderedPageBreak/>
        <w:t>Baden von 1600 bis 1980</w:t>
      </w:r>
    </w:p>
    <w:p w14:paraId="6619FE86" w14:textId="3E9A7436" w:rsidR="009F56A6" w:rsidRPr="00DF79ED" w:rsidRDefault="00CD3C91" w:rsidP="00DF79ED">
      <w:pPr>
        <w:jc w:val="both"/>
        <w:rPr>
          <w:sz w:val="20"/>
          <w:szCs w:val="20"/>
        </w:rPr>
      </w:pPr>
      <w:r w:rsidRPr="00DF79ED">
        <w:rPr>
          <w:sz w:val="20"/>
          <w:szCs w:val="20"/>
        </w:rPr>
        <w:t>Schaut euch zu zweit die drei Bilder an und vergleicht sie miteinander</w:t>
      </w:r>
      <w:r w:rsidR="006766FE" w:rsidRPr="00DF79ED">
        <w:rPr>
          <w:sz w:val="20"/>
          <w:szCs w:val="20"/>
        </w:rPr>
        <w:t>.</w:t>
      </w:r>
    </w:p>
    <w:p w14:paraId="0F23D628" w14:textId="42F8A5BE" w:rsidR="00670C87" w:rsidRPr="00363E2C" w:rsidRDefault="00EE637D" w:rsidP="00FC7F19">
      <w:pPr>
        <w:pStyle w:val="Beschriftung"/>
        <w:jc w:val="both"/>
        <w:rPr>
          <w:b/>
          <w:bCs/>
          <w:color w:val="auto"/>
        </w:rPr>
      </w:pPr>
      <w:r>
        <w:rPr>
          <w:noProof/>
        </w:rPr>
        <mc:AlternateContent>
          <mc:Choice Requires="wps">
            <w:drawing>
              <wp:anchor distT="0" distB="0" distL="114300" distR="114300" simplePos="0" relativeHeight="251771904" behindDoc="1" locked="0" layoutInCell="1" allowOverlap="1" wp14:anchorId="1D510C78" wp14:editId="5FF3C999">
                <wp:simplePos x="0" y="0"/>
                <wp:positionH relativeFrom="column">
                  <wp:posOffset>-71120</wp:posOffset>
                </wp:positionH>
                <wp:positionV relativeFrom="paragraph">
                  <wp:posOffset>3653790</wp:posOffset>
                </wp:positionV>
                <wp:extent cx="5994400" cy="635"/>
                <wp:effectExtent l="0" t="0" r="0" b="0"/>
                <wp:wrapTight wrapText="bothSides">
                  <wp:wrapPolygon edited="0">
                    <wp:start x="0" y="0"/>
                    <wp:lineTo x="0" y="21600"/>
                    <wp:lineTo x="21600" y="21600"/>
                    <wp:lineTo x="21600" y="0"/>
                  </wp:wrapPolygon>
                </wp:wrapTight>
                <wp:docPr id="61" name="Textfeld 61"/>
                <wp:cNvGraphicFramePr/>
                <a:graphic xmlns:a="http://schemas.openxmlformats.org/drawingml/2006/main">
                  <a:graphicData uri="http://schemas.microsoft.com/office/word/2010/wordprocessingShape">
                    <wps:wsp>
                      <wps:cNvSpPr txBox="1"/>
                      <wps:spPr>
                        <a:xfrm>
                          <a:off x="0" y="0"/>
                          <a:ext cx="5994400" cy="635"/>
                        </a:xfrm>
                        <a:prstGeom prst="rect">
                          <a:avLst/>
                        </a:prstGeom>
                        <a:solidFill>
                          <a:prstClr val="white"/>
                        </a:solidFill>
                        <a:ln>
                          <a:noFill/>
                        </a:ln>
                      </wps:spPr>
                      <wps:txbx>
                        <w:txbxContent>
                          <w:p w14:paraId="2A1428F6" w14:textId="4F3F4B2F" w:rsidR="00EE637D" w:rsidRPr="00337A6E" w:rsidRDefault="00EE637D" w:rsidP="00EE637D">
                            <w:pPr>
                              <w:pStyle w:val="Beschriftung"/>
                              <w:rPr>
                                <w:color w:val="7F7F7F" w:themeColor="text1" w:themeTint="80"/>
                              </w:rPr>
                            </w:pPr>
                            <w:r w:rsidRPr="00337A6E">
                              <w:rPr>
                                <w:color w:val="7F7F7F" w:themeColor="text1" w:themeTint="80"/>
                              </w:rPr>
                              <w:t xml:space="preserve">Abbildung </w:t>
                            </w:r>
                            <w:r w:rsidR="0072739D" w:rsidRPr="00337A6E">
                              <w:rPr>
                                <w:color w:val="7F7F7F" w:themeColor="text1" w:themeTint="80"/>
                              </w:rPr>
                              <w:fldChar w:fldCharType="begin"/>
                            </w:r>
                            <w:r w:rsidR="0072739D" w:rsidRPr="00337A6E">
                              <w:rPr>
                                <w:color w:val="7F7F7F" w:themeColor="text1" w:themeTint="80"/>
                              </w:rPr>
                              <w:instrText xml:space="preserve"> SEQ Abbildung \* ARABIC </w:instrText>
                            </w:r>
                            <w:r w:rsidR="0072739D" w:rsidRPr="00337A6E">
                              <w:rPr>
                                <w:color w:val="7F7F7F" w:themeColor="text1" w:themeTint="80"/>
                              </w:rPr>
                              <w:fldChar w:fldCharType="separate"/>
                            </w:r>
                            <w:r w:rsidR="002D0DD3" w:rsidRPr="00337A6E">
                              <w:rPr>
                                <w:noProof/>
                                <w:color w:val="7F7F7F" w:themeColor="text1" w:themeTint="80"/>
                              </w:rPr>
                              <w:t>1</w:t>
                            </w:r>
                            <w:r w:rsidR="0072739D" w:rsidRPr="00337A6E">
                              <w:rPr>
                                <w:noProof/>
                                <w:color w:val="7F7F7F" w:themeColor="text1" w:themeTint="80"/>
                              </w:rPr>
                              <w:fldChar w:fldCharType="end"/>
                            </w:r>
                            <w:r w:rsidRPr="00337A6E">
                              <w:rPr>
                                <w:color w:val="7F7F7F" w:themeColor="text1" w:themeTint="80"/>
                              </w:rPr>
                              <w:t>: Baden um 1600</w:t>
                            </w:r>
                            <w:r w:rsidRPr="00337A6E">
                              <w:rPr>
                                <w:color w:val="7F7F7F" w:themeColor="text1" w:themeTint="80"/>
                              </w:rPr>
                              <w:br/>
                              <w:t>Quelle: Joe Rohrer / Bildebene, Luzern: https://www.bildebene.ch/portfolio_page/stadtentwicklung-baden-200-1980/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510C78" id="Textfeld 61" o:spid="_x0000_s1029" type="#_x0000_t202" style="position:absolute;left:0;text-align:left;margin-left:-5.6pt;margin-top:287.7pt;width:472pt;height:.05pt;z-index:-25154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" stroked="f">
                <v:textbox style="mso-fit-shape-to-text:t" inset="0,0,0,0">
                  <w:txbxContent>
                    <w:p w14:paraId="2A1428F6" w14:textId="4F3F4B2F" w:rsidR="00EE637D" w:rsidRPr="00337A6E" w:rsidRDefault="00EE637D" w:rsidP="00EE637D">
                      <w:pPr>
                        <w:pStyle w:val="Beschriftung"/>
                        <w:rPr>
                          <w:color w:val="7F7F7F" w:themeColor="text1" w:themeTint="80"/>
                        </w:rPr>
                      </w:pPr>
                      <w:r w:rsidRPr="00337A6E">
                        <w:rPr>
                          <w:color w:val="7F7F7F" w:themeColor="text1" w:themeTint="80"/>
                        </w:rPr>
                        <w:t xml:space="preserve">Abbildung </w:t>
                      </w:r>
                      <w:r w:rsidR="0072739D" w:rsidRPr="00337A6E">
                        <w:rPr>
                          <w:color w:val="7F7F7F" w:themeColor="text1" w:themeTint="80"/>
                        </w:rPr>
                        <w:fldChar w:fldCharType="begin"/>
                      </w:r>
                      <w:r w:rsidR="0072739D" w:rsidRPr="00337A6E">
                        <w:rPr>
                          <w:color w:val="7F7F7F" w:themeColor="text1" w:themeTint="80"/>
                        </w:rPr>
                        <w:instrText xml:space="preserve"> SEQ Abbildung \* ARABIC </w:instrText>
                      </w:r>
                      <w:r w:rsidR="0072739D" w:rsidRPr="00337A6E">
                        <w:rPr>
                          <w:color w:val="7F7F7F" w:themeColor="text1" w:themeTint="80"/>
                        </w:rPr>
                        <w:fldChar w:fldCharType="separate"/>
                      </w:r>
                      <w:r w:rsidR="002D0DD3" w:rsidRPr="00337A6E">
                        <w:rPr>
                          <w:noProof/>
                          <w:color w:val="7F7F7F" w:themeColor="text1" w:themeTint="80"/>
                        </w:rPr>
                        <w:t>1</w:t>
                      </w:r>
                      <w:r w:rsidR="0072739D" w:rsidRPr="00337A6E">
                        <w:rPr>
                          <w:noProof/>
                          <w:color w:val="7F7F7F" w:themeColor="text1" w:themeTint="80"/>
                        </w:rPr>
                        <w:fldChar w:fldCharType="end"/>
                      </w:r>
                      <w:r w:rsidRPr="00337A6E">
                        <w:rPr>
                          <w:color w:val="7F7F7F" w:themeColor="text1" w:themeTint="80"/>
                        </w:rPr>
                        <w:t>: Baden um 1600</w:t>
                      </w:r>
                      <w:r w:rsidRPr="00337A6E">
                        <w:rPr>
                          <w:color w:val="7F7F7F" w:themeColor="text1" w:themeTint="80"/>
                        </w:rPr>
                        <w:br/>
                        <w:t>Quelle: Joe Rohrer / Bildebene, Luzern: https://www.bildebene.ch/portfolio_page/stadtentwicklung-baden-200-1980/</w:t>
                      </w:r>
                    </w:p>
                  </w:txbxContent>
                </v:textbox>
                <w10:wrap type="tight"/>
              </v:shape>
            </w:pict>
          </mc:Fallback>
        </mc:AlternateContent>
      </w:r>
      <w:r w:rsidR="00363E2C" w:rsidRPr="00363E2C">
        <w:rPr>
          <w:noProof/>
          <w:color w:val="auto"/>
        </w:rPr>
        <w:drawing>
          <wp:anchor distT="0" distB="0" distL="114300" distR="114300" simplePos="0" relativeHeight="251659264" behindDoc="1" locked="0" layoutInCell="1" allowOverlap="1" wp14:anchorId="003A260B" wp14:editId="601BB079">
            <wp:simplePos x="0" y="0"/>
            <wp:positionH relativeFrom="column">
              <wp:posOffset>-71120</wp:posOffset>
            </wp:positionH>
            <wp:positionV relativeFrom="paragraph">
              <wp:posOffset>127635</wp:posOffset>
            </wp:positionV>
            <wp:extent cx="5994400" cy="3469612"/>
            <wp:effectExtent l="0" t="0" r="6350" b="0"/>
            <wp:wrapTight wrapText="bothSides">
              <wp:wrapPolygon edited="0">
                <wp:start x="0" y="0"/>
                <wp:lineTo x="0" y="21470"/>
                <wp:lineTo x="21554" y="21470"/>
                <wp:lineTo x="21554"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9550" t="21425" r="22545" b="18992"/>
                    <a:stretch/>
                  </pic:blipFill>
                  <pic:spPr bwMode="auto">
                    <a:xfrm>
                      <a:off x="0" y="0"/>
                      <a:ext cx="5994400" cy="3469612"/>
                    </a:xfrm>
                    <a:prstGeom prst="rect">
                      <a:avLst/>
                    </a:prstGeom>
                    <a:ln>
                      <a:noFill/>
                    </a:ln>
                    <a:extLst>
                      <a:ext uri="{53640926-AAD7-44D8-BBD7-CCE9431645EC}">
                        <a14:shadowObscured xmlns:a14="http://schemas.microsoft.com/office/drawing/2010/main"/>
                      </a:ext>
                    </a:extLst>
                  </pic:spPr>
                </pic:pic>
              </a:graphicData>
            </a:graphic>
          </wp:anchor>
        </w:drawing>
      </w:r>
    </w:p>
    <w:p w14:paraId="1ACECAB7" w14:textId="64E6E276" w:rsidR="0030060E" w:rsidRDefault="00D6218E" w:rsidP="00FC7F19">
      <w:pPr>
        <w:jc w:val="both"/>
      </w:pPr>
      <w:r>
        <w:rPr>
          <w:noProof/>
        </w:rPr>
        <mc:AlternateContent>
          <mc:Choice Requires="wps">
            <w:drawing>
              <wp:anchor distT="0" distB="0" distL="114300" distR="114300" simplePos="0" relativeHeight="251773952" behindDoc="1" locked="0" layoutInCell="1" allowOverlap="1" wp14:anchorId="03DD4524" wp14:editId="68846D11">
                <wp:simplePos x="0" y="0"/>
                <wp:positionH relativeFrom="margin">
                  <wp:posOffset>-96520</wp:posOffset>
                </wp:positionH>
                <wp:positionV relativeFrom="paragraph">
                  <wp:posOffset>3759143</wp:posOffset>
                </wp:positionV>
                <wp:extent cx="5969635" cy="297815"/>
                <wp:effectExtent l="0" t="0" r="0" b="6985"/>
                <wp:wrapTight wrapText="bothSides">
                  <wp:wrapPolygon edited="0">
                    <wp:start x="0" y="0"/>
                    <wp:lineTo x="0" y="20725"/>
                    <wp:lineTo x="21506" y="20725"/>
                    <wp:lineTo x="21506" y="0"/>
                    <wp:lineTo x="0" y="0"/>
                  </wp:wrapPolygon>
                </wp:wrapTight>
                <wp:docPr id="62" name="Textfeld 62"/>
                <wp:cNvGraphicFramePr/>
                <a:graphic xmlns:a="http://schemas.openxmlformats.org/drawingml/2006/main">
                  <a:graphicData uri="http://schemas.microsoft.com/office/word/2010/wordprocessingShape">
                    <wps:wsp>
                      <wps:cNvSpPr txBox="1"/>
                      <wps:spPr>
                        <a:xfrm>
                          <a:off x="0" y="0"/>
                          <a:ext cx="5969635" cy="297815"/>
                        </a:xfrm>
                        <a:prstGeom prst="rect">
                          <a:avLst/>
                        </a:prstGeom>
                        <a:solidFill>
                          <a:prstClr val="white"/>
                        </a:solidFill>
                        <a:ln>
                          <a:noFill/>
                        </a:ln>
                      </wps:spPr>
                      <wps:txbx>
                        <w:txbxContent>
                          <w:p w14:paraId="443B6FC9" w14:textId="41FED1CE" w:rsidR="00EE637D" w:rsidRPr="00337A6E" w:rsidRDefault="00EE637D" w:rsidP="00D6218E">
                            <w:pPr>
                              <w:pStyle w:val="Beschriftung"/>
                              <w:rPr>
                                <w:noProof/>
                                <w:color w:val="7F7F7F" w:themeColor="text1" w:themeTint="80"/>
                              </w:rPr>
                            </w:pPr>
                            <w:r w:rsidRPr="00337A6E">
                              <w:rPr>
                                <w:color w:val="7F7F7F" w:themeColor="text1" w:themeTint="80"/>
                              </w:rPr>
                              <w:t xml:space="preserve">Abbildung </w:t>
                            </w:r>
                            <w:r w:rsidR="0072739D" w:rsidRPr="00337A6E">
                              <w:rPr>
                                <w:color w:val="7F7F7F" w:themeColor="text1" w:themeTint="80"/>
                              </w:rPr>
                              <w:fldChar w:fldCharType="begin"/>
                            </w:r>
                            <w:r w:rsidR="0072739D" w:rsidRPr="00337A6E">
                              <w:rPr>
                                <w:color w:val="7F7F7F" w:themeColor="text1" w:themeTint="80"/>
                              </w:rPr>
                              <w:instrText xml:space="preserve"> SEQ Abbildung \* ARABIC </w:instrText>
                            </w:r>
                            <w:r w:rsidR="0072739D" w:rsidRPr="00337A6E">
                              <w:rPr>
                                <w:color w:val="7F7F7F" w:themeColor="text1" w:themeTint="80"/>
                              </w:rPr>
                              <w:fldChar w:fldCharType="separate"/>
                            </w:r>
                            <w:r w:rsidR="002D0DD3" w:rsidRPr="00337A6E">
                              <w:rPr>
                                <w:noProof/>
                                <w:color w:val="7F7F7F" w:themeColor="text1" w:themeTint="80"/>
                              </w:rPr>
                              <w:t>2</w:t>
                            </w:r>
                            <w:r w:rsidR="0072739D" w:rsidRPr="00337A6E">
                              <w:rPr>
                                <w:noProof/>
                                <w:color w:val="7F7F7F" w:themeColor="text1" w:themeTint="80"/>
                              </w:rPr>
                              <w:fldChar w:fldCharType="end"/>
                            </w:r>
                            <w:r w:rsidRPr="00337A6E">
                              <w:rPr>
                                <w:color w:val="7F7F7F" w:themeColor="text1" w:themeTint="80"/>
                              </w:rPr>
                              <w:t>: Baden um 1920</w:t>
                            </w:r>
                            <w:r w:rsidRPr="00337A6E">
                              <w:rPr>
                                <w:color w:val="7F7F7F" w:themeColor="text1" w:themeTint="80"/>
                              </w:rPr>
                              <w:br/>
                              <w:t>Quelle: Joe Rohrer / Bildebene, Luzern: https://www.bildebene.ch/portfolio_page/stadtentwicklung-baden-200-1980/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DD4524" id="Textfeld 62" o:spid="_x0000_s1030" type="#_x0000_t202" style="position:absolute;left:0;text-align:left;margin-left:-7.6pt;margin-top:296pt;width:470.05pt;height:23.45pt;z-index:-2515425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" stroked="f">
                <v:textbox inset="0,0,0,0">
                  <w:txbxContent>
                    <w:p w14:paraId="443B6FC9" w14:textId="41FED1CE" w:rsidR="00EE637D" w:rsidRPr="00337A6E" w:rsidRDefault="00EE637D" w:rsidP="00D6218E">
                      <w:pPr>
                        <w:pStyle w:val="Beschriftung"/>
                        <w:rPr>
                          <w:noProof/>
                          <w:color w:val="7F7F7F" w:themeColor="text1" w:themeTint="80"/>
                        </w:rPr>
                      </w:pPr>
                      <w:r w:rsidRPr="00337A6E">
                        <w:rPr>
                          <w:color w:val="7F7F7F" w:themeColor="text1" w:themeTint="80"/>
                        </w:rPr>
                        <w:t xml:space="preserve">Abbildung </w:t>
                      </w:r>
                      <w:r w:rsidR="0072739D" w:rsidRPr="00337A6E">
                        <w:rPr>
                          <w:color w:val="7F7F7F" w:themeColor="text1" w:themeTint="80"/>
                        </w:rPr>
                        <w:fldChar w:fldCharType="begin"/>
                      </w:r>
                      <w:r w:rsidR="0072739D" w:rsidRPr="00337A6E">
                        <w:rPr>
                          <w:color w:val="7F7F7F" w:themeColor="text1" w:themeTint="80"/>
                        </w:rPr>
                        <w:instrText xml:space="preserve"> SEQ Abbildung \* ARABIC </w:instrText>
                      </w:r>
                      <w:r w:rsidR="0072739D" w:rsidRPr="00337A6E">
                        <w:rPr>
                          <w:color w:val="7F7F7F" w:themeColor="text1" w:themeTint="80"/>
                        </w:rPr>
                        <w:fldChar w:fldCharType="separate"/>
                      </w:r>
                      <w:r w:rsidR="002D0DD3" w:rsidRPr="00337A6E">
                        <w:rPr>
                          <w:noProof/>
                          <w:color w:val="7F7F7F" w:themeColor="text1" w:themeTint="80"/>
                        </w:rPr>
                        <w:t>2</w:t>
                      </w:r>
                      <w:r w:rsidR="0072739D" w:rsidRPr="00337A6E">
                        <w:rPr>
                          <w:noProof/>
                          <w:color w:val="7F7F7F" w:themeColor="text1" w:themeTint="80"/>
                        </w:rPr>
                        <w:fldChar w:fldCharType="end"/>
                      </w:r>
                      <w:r w:rsidRPr="00337A6E">
                        <w:rPr>
                          <w:color w:val="7F7F7F" w:themeColor="text1" w:themeTint="80"/>
                        </w:rPr>
                        <w:t>: Baden um 1920</w:t>
                      </w:r>
                      <w:r w:rsidRPr="00337A6E">
                        <w:rPr>
                          <w:color w:val="7F7F7F" w:themeColor="text1" w:themeTint="80"/>
                        </w:rPr>
                        <w:br/>
                        <w:t>Quelle: Joe Rohrer / Bildebene, Luzern: https://www.bildebene.ch/portfolio_page/stadtentwicklung-baden-200-1980/</w:t>
                      </w:r>
                    </w:p>
                  </w:txbxContent>
                </v:textbox>
                <w10:wrap type="tight" anchorx="margin"/>
              </v:shape>
            </w:pict>
          </mc:Fallback>
        </mc:AlternateContent>
      </w:r>
      <w:r w:rsidR="00C14EE8">
        <w:rPr>
          <w:noProof/>
        </w:rPr>
        <w:drawing>
          <wp:anchor distT="0" distB="0" distL="114300" distR="114300" simplePos="0" relativeHeight="251658240" behindDoc="1" locked="0" layoutInCell="1" allowOverlap="1" wp14:anchorId="4E13FD76" wp14:editId="38308E4C">
            <wp:simplePos x="0" y="0"/>
            <wp:positionH relativeFrom="margin">
              <wp:align>center</wp:align>
            </wp:positionH>
            <wp:positionV relativeFrom="paragraph">
              <wp:posOffset>220980</wp:posOffset>
            </wp:positionV>
            <wp:extent cx="5969847" cy="3488266"/>
            <wp:effectExtent l="0" t="0" r="0" b="0"/>
            <wp:wrapTight wrapText="bothSides">
              <wp:wrapPolygon edited="0">
                <wp:start x="0" y="0"/>
                <wp:lineTo x="0" y="21470"/>
                <wp:lineTo x="21506" y="21470"/>
                <wp:lineTo x="21506"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9697" t="21424" r="22693" b="18732"/>
                    <a:stretch/>
                  </pic:blipFill>
                  <pic:spPr bwMode="auto">
                    <a:xfrm>
                      <a:off x="0" y="0"/>
                      <a:ext cx="5969847" cy="3488266"/>
                    </a:xfrm>
                    <a:prstGeom prst="rect">
                      <a:avLst/>
                    </a:prstGeom>
                    <a:ln>
                      <a:noFill/>
                    </a:ln>
                    <a:extLst>
                      <a:ext uri="{53640926-AAD7-44D8-BBD7-CCE9431645EC}">
                        <a14:shadowObscured xmlns:a14="http://schemas.microsoft.com/office/drawing/2010/main"/>
                      </a:ext>
                    </a:extLst>
                  </pic:spPr>
                </pic:pic>
              </a:graphicData>
            </a:graphic>
          </wp:anchor>
        </w:drawing>
      </w:r>
      <w:r w:rsidR="00CD3C91">
        <w:rPr>
          <w:noProof/>
        </w:rPr>
        <mc:AlternateContent>
          <mc:Choice Requires="wps">
            <w:drawing>
              <wp:anchor distT="0" distB="0" distL="114300" distR="114300" simplePos="0" relativeHeight="251662336" behindDoc="1" locked="0" layoutInCell="1" allowOverlap="1" wp14:anchorId="4FACF1BF" wp14:editId="6A5395C5">
                <wp:simplePos x="0" y="0"/>
                <wp:positionH relativeFrom="column">
                  <wp:posOffset>-104140</wp:posOffset>
                </wp:positionH>
                <wp:positionV relativeFrom="paragraph">
                  <wp:posOffset>4093210</wp:posOffset>
                </wp:positionV>
                <wp:extent cx="5969635" cy="635"/>
                <wp:effectExtent l="0" t="0" r="0" b="0"/>
                <wp:wrapTight wrapText="bothSides">
                  <wp:wrapPolygon edited="0">
                    <wp:start x="0" y="0"/>
                    <wp:lineTo x="0" y="21600"/>
                    <wp:lineTo x="21600" y="21600"/>
                    <wp:lineTo x="21600" y="0"/>
                  </wp:wrapPolygon>
                </wp:wrapTight>
                <wp:docPr id="4" name="Textfeld 4"/>
                <wp:cNvGraphicFramePr/>
                <a:graphic xmlns:a="http://schemas.openxmlformats.org/drawingml/2006/main">
                  <a:graphicData uri="http://schemas.microsoft.com/office/word/2010/wordprocessingShape">
                    <wps:wsp>
                      <wps:cNvSpPr txBox="1"/>
                      <wps:spPr>
                        <a:xfrm>
                          <a:off x="0" y="0"/>
                          <a:ext cx="5969635" cy="635"/>
                        </a:xfrm>
                        <a:prstGeom prst="rect">
                          <a:avLst/>
                        </a:prstGeom>
                        <a:solidFill>
                          <a:prstClr val="white"/>
                        </a:solidFill>
                        <a:ln>
                          <a:noFill/>
                        </a:ln>
                      </wps:spPr>
                      <wps:txbx>
                        <w:txbxContent>
                          <w:p w14:paraId="0B637D7D" w14:textId="3F63415A" w:rsidR="00EE637D" w:rsidRPr="00EE637D" w:rsidRDefault="00EE637D" w:rsidP="00EE637D">
                            <w:pPr>
                              <w:pStyle w:val="Beschriftung"/>
                              <w:rPr>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ACF1BF" id="Textfeld 4" o:spid="_x0000_s1031" type="#_x0000_t202" style="position:absolute;left:0;text-align:left;margin-left:-8.2pt;margin-top:322.3pt;width:470.05pt;height:.0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" stroked="f">
                <v:textbox style="mso-fit-shape-to-text:t" inset="0,0,0,0">
                  <w:txbxContent>
                    <w:p w14:paraId="0B637D7D" w14:textId="3F63415A" w:rsidR="00EE637D" w:rsidRPr="00EE637D" w:rsidRDefault="00EE637D" w:rsidP="00EE637D">
                      <w:pPr>
                        <w:pStyle w:val="Beschriftung"/>
                        <w:rPr>
                          <w:color w:val="auto"/>
                        </w:rPr>
                      </w:pPr>
                    </w:p>
                  </w:txbxContent>
                </v:textbox>
                <w10:wrap type="tight"/>
              </v:shape>
            </w:pict>
          </mc:Fallback>
        </mc:AlternateContent>
      </w:r>
      <w:r w:rsidR="0030060E">
        <w:br w:type="page"/>
      </w:r>
    </w:p>
    <w:tbl>
      <w:tblPr>
        <w:tblStyle w:val="TabellemithellemGitternetz"/>
        <w:tblW w:w="0" w:type="auto"/>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9072"/>
      </w:tblGrid>
      <w:tr w:rsidR="00CD3C91" w14:paraId="627843AB" w14:textId="77777777" w:rsidTr="009F56A6">
        <w:trPr>
          <w:trHeight w:val="549"/>
        </w:trPr>
        <w:tc>
          <w:tcPr>
            <w:tcW w:w="9072" w:type="dxa"/>
          </w:tcPr>
          <w:p w14:paraId="5B84F780" w14:textId="2F97E223" w:rsidR="004A6227" w:rsidRDefault="00EE637D" w:rsidP="00EE637D">
            <w:pPr>
              <w:jc w:val="both"/>
              <w:rPr>
                <w:noProof/>
              </w:rPr>
            </w:pPr>
            <w:r>
              <w:rPr>
                <w:noProof/>
              </w:rPr>
              <w:lastRenderedPageBreak/>
              <mc:AlternateContent>
                <mc:Choice Requires="wps">
                  <w:drawing>
                    <wp:anchor distT="0" distB="0" distL="114300" distR="114300" simplePos="0" relativeHeight="251776000" behindDoc="1" locked="0" layoutInCell="1" allowOverlap="1" wp14:anchorId="4D2E0353" wp14:editId="6B53AF7B">
                      <wp:simplePos x="0" y="0"/>
                      <wp:positionH relativeFrom="column">
                        <wp:posOffset>-47651</wp:posOffset>
                      </wp:positionH>
                      <wp:positionV relativeFrom="paragraph">
                        <wp:posOffset>3404006</wp:posOffset>
                      </wp:positionV>
                      <wp:extent cx="5720080" cy="403860"/>
                      <wp:effectExtent l="0" t="0" r="0" b="0"/>
                      <wp:wrapTight wrapText="bothSides">
                        <wp:wrapPolygon edited="0">
                          <wp:start x="0" y="0"/>
                          <wp:lineTo x="0" y="20377"/>
                          <wp:lineTo x="21509" y="20377"/>
                          <wp:lineTo x="21509" y="0"/>
                          <wp:lineTo x="0" y="0"/>
                        </wp:wrapPolygon>
                      </wp:wrapTight>
                      <wp:docPr id="63" name="Textfeld 63"/>
                      <wp:cNvGraphicFramePr/>
                      <a:graphic xmlns:a="http://schemas.openxmlformats.org/drawingml/2006/main">
                        <a:graphicData uri="http://schemas.microsoft.com/office/word/2010/wordprocessingShape">
                          <wps:wsp>
                            <wps:cNvSpPr txBox="1"/>
                            <wps:spPr>
                              <a:xfrm>
                                <a:off x="0" y="0"/>
                                <a:ext cx="5720080" cy="403860"/>
                              </a:xfrm>
                              <a:prstGeom prst="rect">
                                <a:avLst/>
                              </a:prstGeom>
                              <a:solidFill>
                                <a:prstClr val="white"/>
                              </a:solidFill>
                              <a:ln>
                                <a:noFill/>
                              </a:ln>
                            </wps:spPr>
                            <wps:txbx>
                              <w:txbxContent>
                                <w:p w14:paraId="0C61CA10" w14:textId="46181D9A" w:rsidR="00EE637D" w:rsidRPr="00337A6E" w:rsidRDefault="00EE637D" w:rsidP="00EE637D">
                                  <w:pPr>
                                    <w:pStyle w:val="Beschriftung"/>
                                    <w:rPr>
                                      <w:noProof/>
                                      <w:color w:val="7F7F7F" w:themeColor="text1" w:themeTint="80"/>
                                    </w:rPr>
                                  </w:pPr>
                                  <w:r w:rsidRPr="00337A6E">
                                    <w:rPr>
                                      <w:color w:val="7F7F7F" w:themeColor="text1" w:themeTint="80"/>
                                    </w:rPr>
                                    <w:t xml:space="preserve">Abbildung </w:t>
                                  </w:r>
                                  <w:r w:rsidR="0072739D" w:rsidRPr="00337A6E">
                                    <w:rPr>
                                      <w:color w:val="7F7F7F" w:themeColor="text1" w:themeTint="80"/>
                                    </w:rPr>
                                    <w:fldChar w:fldCharType="begin"/>
                                  </w:r>
                                  <w:r w:rsidR="0072739D" w:rsidRPr="00337A6E">
                                    <w:rPr>
                                      <w:color w:val="7F7F7F" w:themeColor="text1" w:themeTint="80"/>
                                    </w:rPr>
                                    <w:instrText xml:space="preserve"> SEQ Abbildung \* ARABIC </w:instrText>
                                  </w:r>
                                  <w:r w:rsidR="0072739D" w:rsidRPr="00337A6E">
                                    <w:rPr>
                                      <w:color w:val="7F7F7F" w:themeColor="text1" w:themeTint="80"/>
                                    </w:rPr>
                                    <w:fldChar w:fldCharType="separate"/>
                                  </w:r>
                                  <w:r w:rsidR="002D0DD3" w:rsidRPr="00337A6E">
                                    <w:rPr>
                                      <w:noProof/>
                                      <w:color w:val="7F7F7F" w:themeColor="text1" w:themeTint="80"/>
                                    </w:rPr>
                                    <w:t>3</w:t>
                                  </w:r>
                                  <w:r w:rsidR="0072739D" w:rsidRPr="00337A6E">
                                    <w:rPr>
                                      <w:noProof/>
                                      <w:color w:val="7F7F7F" w:themeColor="text1" w:themeTint="80"/>
                                    </w:rPr>
                                    <w:fldChar w:fldCharType="end"/>
                                  </w:r>
                                  <w:r w:rsidRPr="00337A6E">
                                    <w:rPr>
                                      <w:color w:val="7F7F7F" w:themeColor="text1" w:themeTint="80"/>
                                    </w:rPr>
                                    <w:t>: Baden um 1980</w:t>
                                  </w:r>
                                  <w:r w:rsidRPr="00337A6E">
                                    <w:rPr>
                                      <w:color w:val="7F7F7F" w:themeColor="text1" w:themeTint="80"/>
                                    </w:rPr>
                                    <w:br/>
                                    <w:t>Quelle: Joe Rohrer / Bildebene, Luzern: https://www.bildebene.ch/portfolio_page/stadtentwicklung-baden-200-1980/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E0353" id="Textfeld 63" o:spid="_x0000_s1032" type="#_x0000_t202" style="position:absolute;left:0;text-align:left;margin-left:-3.75pt;margin-top:268.05pt;width:450.4pt;height:31.8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" stroked="f">
                      <v:textbox inset="0,0,0,0">
                        <w:txbxContent>
                          <w:p w14:paraId="0C61CA10" w14:textId="46181D9A" w:rsidR="00EE637D" w:rsidRPr="00337A6E" w:rsidRDefault="00EE637D" w:rsidP="00EE637D">
                            <w:pPr>
                              <w:pStyle w:val="Beschriftung"/>
                              <w:rPr>
                                <w:noProof/>
                                <w:color w:val="7F7F7F" w:themeColor="text1" w:themeTint="80"/>
                              </w:rPr>
                            </w:pPr>
                            <w:r w:rsidRPr="00337A6E">
                              <w:rPr>
                                <w:color w:val="7F7F7F" w:themeColor="text1" w:themeTint="80"/>
                              </w:rPr>
                              <w:t xml:space="preserve">Abbildung </w:t>
                            </w:r>
                            <w:r w:rsidR="0072739D" w:rsidRPr="00337A6E">
                              <w:rPr>
                                <w:color w:val="7F7F7F" w:themeColor="text1" w:themeTint="80"/>
                              </w:rPr>
                              <w:fldChar w:fldCharType="begin"/>
                            </w:r>
                            <w:r w:rsidR="0072739D" w:rsidRPr="00337A6E">
                              <w:rPr>
                                <w:color w:val="7F7F7F" w:themeColor="text1" w:themeTint="80"/>
                              </w:rPr>
                              <w:instrText xml:space="preserve"> SEQ Abbildung \* ARABIC </w:instrText>
                            </w:r>
                            <w:r w:rsidR="0072739D" w:rsidRPr="00337A6E">
                              <w:rPr>
                                <w:color w:val="7F7F7F" w:themeColor="text1" w:themeTint="80"/>
                              </w:rPr>
                              <w:fldChar w:fldCharType="separate"/>
                            </w:r>
                            <w:r w:rsidR="002D0DD3" w:rsidRPr="00337A6E">
                              <w:rPr>
                                <w:noProof/>
                                <w:color w:val="7F7F7F" w:themeColor="text1" w:themeTint="80"/>
                              </w:rPr>
                              <w:t>3</w:t>
                            </w:r>
                            <w:r w:rsidR="0072739D" w:rsidRPr="00337A6E">
                              <w:rPr>
                                <w:noProof/>
                                <w:color w:val="7F7F7F" w:themeColor="text1" w:themeTint="80"/>
                              </w:rPr>
                              <w:fldChar w:fldCharType="end"/>
                            </w:r>
                            <w:r w:rsidRPr="00337A6E">
                              <w:rPr>
                                <w:color w:val="7F7F7F" w:themeColor="text1" w:themeTint="80"/>
                              </w:rPr>
                              <w:t>: Baden um 1980</w:t>
                            </w:r>
                            <w:r w:rsidRPr="00337A6E">
                              <w:rPr>
                                <w:color w:val="7F7F7F" w:themeColor="text1" w:themeTint="80"/>
                              </w:rPr>
                              <w:br/>
                              <w:t>Quelle: Joe Rohrer / Bildebene, Luzern: https://www.bildebene.ch/portfolio_page/stadtentwicklung-baden-200-1980/</w:t>
                            </w:r>
                          </w:p>
                        </w:txbxContent>
                      </v:textbox>
                      <w10:wrap type="tight"/>
                    </v:shape>
                  </w:pict>
                </mc:Fallback>
              </mc:AlternateContent>
            </w:r>
            <w:r w:rsidR="004A6227" w:rsidRPr="009F56A6">
              <w:rPr>
                <w:noProof/>
              </w:rPr>
              <w:drawing>
                <wp:anchor distT="0" distB="0" distL="114300" distR="114300" simplePos="0" relativeHeight="251660288" behindDoc="1" locked="0" layoutInCell="1" allowOverlap="1" wp14:anchorId="662A40AA" wp14:editId="5DCB009E">
                  <wp:simplePos x="0" y="0"/>
                  <wp:positionH relativeFrom="margin">
                    <wp:posOffset>-27940</wp:posOffset>
                  </wp:positionH>
                  <wp:positionV relativeFrom="paragraph">
                    <wp:posOffset>182</wp:posOffset>
                  </wp:positionV>
                  <wp:extent cx="5720080" cy="3310466"/>
                  <wp:effectExtent l="0" t="0" r="0" b="4445"/>
                  <wp:wrapTight wrapText="bothSides">
                    <wp:wrapPolygon edited="0">
                      <wp:start x="0" y="0"/>
                      <wp:lineTo x="0" y="21505"/>
                      <wp:lineTo x="21509" y="21505"/>
                      <wp:lineTo x="21509"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19402" t="21687" r="22693" b="18736"/>
                          <a:stretch/>
                        </pic:blipFill>
                        <pic:spPr bwMode="auto">
                          <a:xfrm>
                            <a:off x="0" y="0"/>
                            <a:ext cx="5720080" cy="3310466"/>
                          </a:xfrm>
                          <a:prstGeom prst="rect">
                            <a:avLst/>
                          </a:prstGeom>
                          <a:ln>
                            <a:noFill/>
                          </a:ln>
                          <a:extLst>
                            <a:ext uri="{53640926-AAD7-44D8-BBD7-CCE9431645EC}">
                              <a14:shadowObscured xmlns:a14="http://schemas.microsoft.com/office/drawing/2010/main"/>
                            </a:ext>
                          </a:extLst>
                        </pic:spPr>
                      </pic:pic>
                    </a:graphicData>
                  </a:graphic>
                </wp:anchor>
              </w:drawing>
            </w:r>
          </w:p>
          <w:p w14:paraId="135AC7E2" w14:textId="3DCB41F3" w:rsidR="009F56A6" w:rsidRPr="00000712" w:rsidRDefault="009F56A6" w:rsidP="00000712">
            <w:pPr>
              <w:pStyle w:val="Listenabsatz"/>
              <w:numPr>
                <w:ilvl w:val="0"/>
                <w:numId w:val="9"/>
              </w:numPr>
              <w:jc w:val="both"/>
              <w:rPr>
                <w:sz w:val="20"/>
                <w:szCs w:val="20"/>
              </w:rPr>
            </w:pPr>
            <w:r w:rsidRPr="00000712">
              <w:rPr>
                <w:noProof/>
                <w:sz w:val="20"/>
                <w:szCs w:val="20"/>
              </w:rPr>
              <w:t>Lest die Fragen durch</w:t>
            </w:r>
            <w:r w:rsidRPr="00000712">
              <w:rPr>
                <w:sz w:val="20"/>
                <w:szCs w:val="20"/>
              </w:rPr>
              <w:t xml:space="preserve"> und haltet eure Überlegungen und Vermutungen </w:t>
            </w:r>
            <w:r w:rsidR="003A3D83">
              <w:rPr>
                <w:sz w:val="20"/>
                <w:szCs w:val="20"/>
              </w:rPr>
              <w:t xml:space="preserve">zu jeder Frage </w:t>
            </w:r>
            <w:r w:rsidRPr="00000712">
              <w:rPr>
                <w:sz w:val="20"/>
                <w:szCs w:val="20"/>
              </w:rPr>
              <w:t>stichwortartig fest.</w:t>
            </w:r>
          </w:p>
          <w:p w14:paraId="4A7E243A" w14:textId="04D0BC9F" w:rsidR="00CD3C91" w:rsidRPr="006E1C14" w:rsidRDefault="00CD3C91" w:rsidP="00FC7F19">
            <w:pPr>
              <w:jc w:val="both"/>
              <w:rPr>
                <w:b/>
                <w:bCs/>
                <w:sz w:val="20"/>
                <w:szCs w:val="20"/>
              </w:rPr>
            </w:pPr>
          </w:p>
          <w:p w14:paraId="49AAAB2D" w14:textId="4A6E3CB4" w:rsidR="007B3714" w:rsidRDefault="009F56A6" w:rsidP="00000712">
            <w:pPr>
              <w:pStyle w:val="Listenabsatz"/>
              <w:numPr>
                <w:ilvl w:val="0"/>
                <w:numId w:val="12"/>
              </w:numPr>
              <w:jc w:val="both"/>
              <w:rPr>
                <w:sz w:val="20"/>
                <w:szCs w:val="20"/>
              </w:rPr>
            </w:pPr>
            <w:r w:rsidRPr="00000712">
              <w:rPr>
                <w:sz w:val="20"/>
                <w:szCs w:val="20"/>
              </w:rPr>
              <w:t>Wie hat sich die Anzahl der Gebäude / Einwohner verändert</w:t>
            </w:r>
            <w:r w:rsidR="0097066A">
              <w:rPr>
                <w:sz w:val="20"/>
                <w:szCs w:val="20"/>
              </w:rPr>
              <w:t>?</w:t>
            </w:r>
            <w:r w:rsidR="00EB44EF">
              <w:rPr>
                <w:sz w:val="20"/>
                <w:szCs w:val="20"/>
              </w:rPr>
              <w:t xml:space="preserve"> </w:t>
            </w:r>
          </w:p>
          <w:p w14:paraId="02632BE2" w14:textId="021BA9A6" w:rsidR="009F56A6" w:rsidRPr="007B3714" w:rsidRDefault="007B3714" w:rsidP="007B3714">
            <w:pPr>
              <w:pStyle w:val="Listenabsatz"/>
              <w:numPr>
                <w:ilvl w:val="0"/>
                <w:numId w:val="12"/>
              </w:numPr>
              <w:jc w:val="both"/>
              <w:rPr>
                <w:sz w:val="20"/>
                <w:szCs w:val="20"/>
              </w:rPr>
            </w:pPr>
            <w:r>
              <w:rPr>
                <w:sz w:val="20"/>
                <w:szCs w:val="20"/>
              </w:rPr>
              <w:t>Wie hat sich die Landschaft verändert (Feld, Wald, Fluss, Verkehrswege)</w:t>
            </w:r>
            <w:r w:rsidR="0097066A">
              <w:rPr>
                <w:sz w:val="20"/>
                <w:szCs w:val="20"/>
              </w:rPr>
              <w:t>?</w:t>
            </w:r>
          </w:p>
          <w:p w14:paraId="1EBDC7CC" w14:textId="2C87903F" w:rsidR="007B3714" w:rsidRPr="00000712" w:rsidRDefault="00962832" w:rsidP="00000712">
            <w:pPr>
              <w:pStyle w:val="Listenabsatz"/>
              <w:numPr>
                <w:ilvl w:val="0"/>
                <w:numId w:val="12"/>
              </w:numPr>
              <w:jc w:val="both"/>
              <w:rPr>
                <w:sz w:val="20"/>
                <w:szCs w:val="20"/>
              </w:rPr>
            </w:pPr>
            <w:r>
              <w:rPr>
                <w:sz w:val="20"/>
                <w:szCs w:val="20"/>
              </w:rPr>
              <w:t>Findet ihr</w:t>
            </w:r>
            <w:r w:rsidR="007B3714">
              <w:rPr>
                <w:sz w:val="20"/>
                <w:szCs w:val="20"/>
              </w:rPr>
              <w:t xml:space="preserve"> in den Bildern Hinweise auf die Energieerzeugung?</w:t>
            </w:r>
          </w:p>
          <w:p w14:paraId="5AD07040" w14:textId="33DA304D" w:rsidR="00D6218E" w:rsidRDefault="00FC3399" w:rsidP="007B3714">
            <w:pPr>
              <w:pStyle w:val="Listenabsatz"/>
              <w:numPr>
                <w:ilvl w:val="0"/>
                <w:numId w:val="12"/>
              </w:numPr>
              <w:jc w:val="both"/>
              <w:rPr>
                <w:sz w:val="20"/>
                <w:szCs w:val="20"/>
              </w:rPr>
            </w:pPr>
            <w:r w:rsidRPr="00000712">
              <w:rPr>
                <w:sz w:val="20"/>
                <w:szCs w:val="20"/>
              </w:rPr>
              <w:t>W</w:t>
            </w:r>
            <w:r w:rsidR="009F56A6" w:rsidRPr="00000712">
              <w:rPr>
                <w:sz w:val="20"/>
                <w:szCs w:val="20"/>
              </w:rPr>
              <w:t>elche Gebäude wurden in welcher Zeit neu erstellt?</w:t>
            </w:r>
          </w:p>
          <w:p w14:paraId="547BC1C1" w14:textId="138EFED6" w:rsidR="007B3714" w:rsidRPr="007B3714" w:rsidRDefault="007B3714" w:rsidP="007B3714">
            <w:pPr>
              <w:pStyle w:val="Listenabsatz"/>
              <w:numPr>
                <w:ilvl w:val="0"/>
                <w:numId w:val="12"/>
              </w:numPr>
              <w:jc w:val="both"/>
              <w:rPr>
                <w:sz w:val="20"/>
                <w:szCs w:val="20"/>
              </w:rPr>
            </w:pPr>
            <w:r>
              <w:rPr>
                <w:sz w:val="20"/>
                <w:szCs w:val="20"/>
              </w:rPr>
              <w:t>Wo hat sich die Industrie angesiedelt?</w:t>
            </w:r>
          </w:p>
          <w:p w14:paraId="6148BE36" w14:textId="77777777" w:rsidR="007B3714" w:rsidRDefault="007B3714" w:rsidP="00D6218E">
            <w:pPr>
              <w:jc w:val="both"/>
              <w:rPr>
                <w:sz w:val="20"/>
                <w:szCs w:val="20"/>
              </w:rPr>
            </w:pPr>
          </w:p>
          <w:p w14:paraId="67FFFC20" w14:textId="36CC6877" w:rsidR="00D6218E" w:rsidRPr="00D6218E" w:rsidRDefault="00D6218E" w:rsidP="00D6218E">
            <w:pPr>
              <w:jc w:val="both"/>
              <w:rPr>
                <w:sz w:val="20"/>
                <w:szCs w:val="20"/>
              </w:rPr>
            </w:pPr>
          </w:p>
        </w:tc>
      </w:tr>
      <w:tr w:rsidR="00CD3C91" w14:paraId="4A57C1BD" w14:textId="77777777" w:rsidTr="006E1C14">
        <w:trPr>
          <w:trHeight w:val="510"/>
        </w:trPr>
        <w:tc>
          <w:tcPr>
            <w:tcW w:w="9072" w:type="dxa"/>
          </w:tcPr>
          <w:p w14:paraId="3AC8F47A" w14:textId="77777777" w:rsidR="00CD3C91" w:rsidRDefault="00CD3C91" w:rsidP="00FC7F19">
            <w:pPr>
              <w:jc w:val="both"/>
              <w:rPr>
                <w:b/>
                <w:bCs/>
              </w:rPr>
            </w:pPr>
          </w:p>
        </w:tc>
      </w:tr>
      <w:tr w:rsidR="00CD3C91" w14:paraId="3D680084" w14:textId="77777777" w:rsidTr="006E1C14">
        <w:trPr>
          <w:trHeight w:val="510"/>
        </w:trPr>
        <w:tc>
          <w:tcPr>
            <w:tcW w:w="9072" w:type="dxa"/>
          </w:tcPr>
          <w:p w14:paraId="23B04C33" w14:textId="77777777" w:rsidR="00CD3C91" w:rsidRDefault="00CD3C91" w:rsidP="00FC7F19">
            <w:pPr>
              <w:jc w:val="both"/>
              <w:rPr>
                <w:b/>
                <w:bCs/>
              </w:rPr>
            </w:pPr>
          </w:p>
        </w:tc>
      </w:tr>
      <w:tr w:rsidR="006E1C14" w14:paraId="326EDE9E" w14:textId="77777777" w:rsidTr="006E1C14">
        <w:trPr>
          <w:trHeight w:val="510"/>
        </w:trPr>
        <w:tc>
          <w:tcPr>
            <w:tcW w:w="9072" w:type="dxa"/>
          </w:tcPr>
          <w:p w14:paraId="66BE6D2A" w14:textId="77777777" w:rsidR="006E1C14" w:rsidRDefault="006E1C14" w:rsidP="00FC7F19">
            <w:pPr>
              <w:jc w:val="both"/>
              <w:rPr>
                <w:b/>
                <w:bCs/>
              </w:rPr>
            </w:pPr>
          </w:p>
        </w:tc>
      </w:tr>
      <w:tr w:rsidR="00CD3C91" w14:paraId="4D45F266" w14:textId="77777777" w:rsidTr="006E1C14">
        <w:trPr>
          <w:trHeight w:val="510"/>
        </w:trPr>
        <w:tc>
          <w:tcPr>
            <w:tcW w:w="9072" w:type="dxa"/>
          </w:tcPr>
          <w:p w14:paraId="59E8A670" w14:textId="77777777" w:rsidR="00CD3C91" w:rsidRDefault="00CD3C91" w:rsidP="00FC7F19">
            <w:pPr>
              <w:jc w:val="both"/>
              <w:rPr>
                <w:b/>
                <w:bCs/>
              </w:rPr>
            </w:pPr>
          </w:p>
        </w:tc>
      </w:tr>
      <w:tr w:rsidR="00CD3C91" w14:paraId="00EB6924" w14:textId="77777777" w:rsidTr="006E1C14">
        <w:trPr>
          <w:trHeight w:val="510"/>
        </w:trPr>
        <w:tc>
          <w:tcPr>
            <w:tcW w:w="9072" w:type="dxa"/>
          </w:tcPr>
          <w:p w14:paraId="0F71197C" w14:textId="77777777" w:rsidR="00CD3C91" w:rsidRDefault="00CD3C91" w:rsidP="00FC7F19">
            <w:pPr>
              <w:jc w:val="both"/>
              <w:rPr>
                <w:b/>
                <w:bCs/>
              </w:rPr>
            </w:pPr>
          </w:p>
        </w:tc>
      </w:tr>
      <w:tr w:rsidR="00CD3C91" w14:paraId="5B96514B" w14:textId="77777777" w:rsidTr="009F56A6">
        <w:trPr>
          <w:trHeight w:val="522"/>
        </w:trPr>
        <w:tc>
          <w:tcPr>
            <w:tcW w:w="9072" w:type="dxa"/>
          </w:tcPr>
          <w:p w14:paraId="57F0538F" w14:textId="77777777" w:rsidR="00CD3C91" w:rsidRDefault="00CD3C91" w:rsidP="00FC7F19">
            <w:pPr>
              <w:jc w:val="both"/>
              <w:rPr>
                <w:b/>
                <w:bCs/>
              </w:rPr>
            </w:pPr>
          </w:p>
          <w:p w14:paraId="7243B703" w14:textId="77777777" w:rsidR="00CB3C96" w:rsidRDefault="00CB3C96" w:rsidP="00FC7F19">
            <w:pPr>
              <w:jc w:val="both"/>
              <w:rPr>
                <w:b/>
                <w:bCs/>
              </w:rPr>
            </w:pPr>
          </w:p>
          <w:p w14:paraId="6503BDD4" w14:textId="39C26905" w:rsidR="00CB3C96" w:rsidRDefault="00CB3C96" w:rsidP="00FC7F19">
            <w:pPr>
              <w:jc w:val="both"/>
              <w:rPr>
                <w:b/>
                <w:bCs/>
              </w:rPr>
            </w:pPr>
          </w:p>
        </w:tc>
      </w:tr>
    </w:tbl>
    <w:p w14:paraId="28A1C2DD" w14:textId="39DF6275" w:rsidR="00CD3C91" w:rsidRPr="00000712" w:rsidRDefault="00464ABA" w:rsidP="00000712">
      <w:pPr>
        <w:pStyle w:val="Listenabsatz"/>
        <w:numPr>
          <w:ilvl w:val="0"/>
          <w:numId w:val="9"/>
        </w:numPr>
        <w:jc w:val="both"/>
        <w:rPr>
          <w:noProof/>
          <w:sz w:val="20"/>
          <w:szCs w:val="20"/>
        </w:rPr>
      </w:pPr>
      <w:r w:rsidRPr="00000712">
        <w:rPr>
          <w:noProof/>
          <w:sz w:val="20"/>
          <w:szCs w:val="20"/>
        </w:rPr>
        <w:t>Notiert eure Vermutungen</w:t>
      </w:r>
      <w:r w:rsidR="00FC3399" w:rsidRPr="00000712">
        <w:rPr>
          <w:noProof/>
          <w:sz w:val="20"/>
          <w:szCs w:val="20"/>
        </w:rPr>
        <w:t xml:space="preserve"> über</w:t>
      </w:r>
      <w:r w:rsidR="00CB3C96" w:rsidRPr="00000712">
        <w:rPr>
          <w:noProof/>
          <w:sz w:val="20"/>
          <w:szCs w:val="20"/>
        </w:rPr>
        <w:t xml:space="preserve"> die Veränderung / Entwicklung der Stadt Baden.</w:t>
      </w:r>
    </w:p>
    <w:tbl>
      <w:tblPr>
        <w:tblStyle w:val="TabellemithellemGitternetz"/>
        <w:tblW w:w="9123" w:type="dxa"/>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9123"/>
      </w:tblGrid>
      <w:tr w:rsidR="00464ABA" w14:paraId="769CDC23" w14:textId="77777777" w:rsidTr="006E1C14">
        <w:trPr>
          <w:trHeight w:val="63"/>
        </w:trPr>
        <w:tc>
          <w:tcPr>
            <w:tcW w:w="9123" w:type="dxa"/>
          </w:tcPr>
          <w:p w14:paraId="3D0B53DB" w14:textId="77777777" w:rsidR="00464ABA" w:rsidRDefault="00464ABA" w:rsidP="00FC7F19">
            <w:pPr>
              <w:jc w:val="both"/>
              <w:rPr>
                <w:b/>
                <w:bCs/>
              </w:rPr>
            </w:pPr>
          </w:p>
        </w:tc>
      </w:tr>
      <w:tr w:rsidR="00464ABA" w14:paraId="3626D2BF" w14:textId="77777777" w:rsidTr="006E1C14">
        <w:trPr>
          <w:trHeight w:val="510"/>
        </w:trPr>
        <w:tc>
          <w:tcPr>
            <w:tcW w:w="9123" w:type="dxa"/>
          </w:tcPr>
          <w:p w14:paraId="7AB613E9" w14:textId="77777777" w:rsidR="00464ABA" w:rsidRDefault="00464ABA" w:rsidP="00FC7F19">
            <w:pPr>
              <w:jc w:val="both"/>
              <w:rPr>
                <w:b/>
                <w:bCs/>
              </w:rPr>
            </w:pPr>
          </w:p>
        </w:tc>
      </w:tr>
      <w:tr w:rsidR="006E1C14" w:rsidRPr="006E1C14" w14:paraId="48D57217" w14:textId="77777777" w:rsidTr="006E1C14">
        <w:trPr>
          <w:trHeight w:val="510"/>
        </w:trPr>
        <w:tc>
          <w:tcPr>
            <w:tcW w:w="9123" w:type="dxa"/>
          </w:tcPr>
          <w:p w14:paraId="7626C80C" w14:textId="77777777" w:rsidR="006E1C14" w:rsidRDefault="006E1C14" w:rsidP="00FC7F19">
            <w:pPr>
              <w:jc w:val="both"/>
              <w:rPr>
                <w:b/>
                <w:bCs/>
              </w:rPr>
            </w:pPr>
          </w:p>
        </w:tc>
      </w:tr>
    </w:tbl>
    <w:p w14:paraId="31BBFF7C" w14:textId="77777777" w:rsidR="00B41913" w:rsidRDefault="00B41913" w:rsidP="00FC7F19">
      <w:pPr>
        <w:jc w:val="both"/>
        <w:rPr>
          <w:b/>
          <w:bCs/>
          <w:color w:val="7F7F7F" w:themeColor="text1" w:themeTint="80"/>
          <w:sz w:val="28"/>
          <w:szCs w:val="28"/>
        </w:rPr>
      </w:pPr>
    </w:p>
    <w:p w14:paraId="58365CA4" w14:textId="35D24569" w:rsidR="00FC7F19" w:rsidRPr="001C3765" w:rsidRDefault="001C3765" w:rsidP="00FC7F19">
      <w:pPr>
        <w:jc w:val="both"/>
        <w:rPr>
          <w:b/>
          <w:bCs/>
          <w:color w:val="7F7F7F" w:themeColor="text1" w:themeTint="80"/>
          <w:sz w:val="28"/>
          <w:szCs w:val="28"/>
        </w:rPr>
      </w:pPr>
      <w:r w:rsidRPr="001C3765">
        <w:rPr>
          <w:b/>
          <w:bCs/>
          <w:color w:val="7F7F7F" w:themeColor="text1" w:themeTint="80"/>
          <w:sz w:val="28"/>
          <w:szCs w:val="28"/>
        </w:rPr>
        <w:lastRenderedPageBreak/>
        <w:t>Industrie: Das wirtschaftliche Rückgrat des Kantons</w:t>
      </w:r>
    </w:p>
    <w:p w14:paraId="43DD6600" w14:textId="61E1B602" w:rsidR="001C3765" w:rsidRDefault="001C3765" w:rsidP="00FC7F19">
      <w:pPr>
        <w:jc w:val="both"/>
        <w:rPr>
          <w:bCs/>
          <w:color w:val="7F7F7F" w:themeColor="text1" w:themeTint="80"/>
        </w:rPr>
      </w:pPr>
      <w:r w:rsidRPr="001C3765">
        <w:rPr>
          <w:bCs/>
          <w:color w:val="7F7F7F" w:themeColor="text1" w:themeTint="80"/>
        </w:rPr>
        <w:t>In der Mitte des 20. Jahrhunderts war der Aargau einer der höchst industrialisierten Kantone der Schweiz.</w:t>
      </w:r>
      <w:r>
        <w:rPr>
          <w:bCs/>
          <w:color w:val="7F7F7F" w:themeColor="text1" w:themeTint="80"/>
        </w:rPr>
        <w:t xml:space="preserve"> </w:t>
      </w:r>
      <w:r w:rsidR="006649DD">
        <w:rPr>
          <w:bCs/>
          <w:color w:val="7F7F7F" w:themeColor="text1" w:themeTint="80"/>
        </w:rPr>
        <w:t>Das enorme Wachstum nach dem Zweiten Weltkrieg</w:t>
      </w:r>
      <w:r>
        <w:rPr>
          <w:bCs/>
          <w:color w:val="7F7F7F" w:themeColor="text1" w:themeTint="80"/>
        </w:rPr>
        <w:t xml:space="preserve"> führte </w:t>
      </w:r>
      <w:r w:rsidR="006649DD">
        <w:rPr>
          <w:bCs/>
          <w:color w:val="7F7F7F" w:themeColor="text1" w:themeTint="80"/>
        </w:rPr>
        <w:t>zu</w:t>
      </w:r>
      <w:r w:rsidR="00345F82">
        <w:rPr>
          <w:bCs/>
          <w:color w:val="7F7F7F" w:themeColor="text1" w:themeTint="80"/>
        </w:rPr>
        <w:t>r Entwicklung</w:t>
      </w:r>
      <w:r w:rsidR="006649DD">
        <w:rPr>
          <w:bCs/>
          <w:color w:val="7F7F7F" w:themeColor="text1" w:themeTint="80"/>
        </w:rPr>
        <w:t xml:space="preserve"> </w:t>
      </w:r>
      <w:r w:rsidR="00345F82">
        <w:rPr>
          <w:bCs/>
          <w:color w:val="7F7F7F" w:themeColor="text1" w:themeTint="80"/>
        </w:rPr>
        <w:t xml:space="preserve">neuer </w:t>
      </w:r>
      <w:r w:rsidR="006649DD">
        <w:rPr>
          <w:bCs/>
          <w:color w:val="7F7F7F" w:themeColor="text1" w:themeTint="80"/>
        </w:rPr>
        <w:t>Branchen und Berufe im Industriesektor</w:t>
      </w:r>
      <w:r>
        <w:rPr>
          <w:bCs/>
          <w:color w:val="7F7F7F" w:themeColor="text1" w:themeTint="80"/>
        </w:rPr>
        <w:t xml:space="preserve">. </w:t>
      </w:r>
    </w:p>
    <w:p w14:paraId="3AC4F547" w14:textId="77777777" w:rsidR="001C3765" w:rsidRDefault="001C3765" w:rsidP="00FC7F19">
      <w:pPr>
        <w:jc w:val="both"/>
        <w:rPr>
          <w:bCs/>
          <w:color w:val="7F7F7F" w:themeColor="text1" w:themeTint="80"/>
        </w:rPr>
      </w:pPr>
    </w:p>
    <w:p w14:paraId="32A61C69" w14:textId="77777777" w:rsidR="0053089E" w:rsidRDefault="0053089E" w:rsidP="00FC7F19">
      <w:pPr>
        <w:jc w:val="both"/>
        <w:rPr>
          <w:bCs/>
          <w:color w:val="7F7F7F" w:themeColor="text1" w:themeTint="80"/>
        </w:rPr>
        <w:sectPr w:rsidR="0053089E" w:rsidSect="005038AD">
          <w:footerReference w:type="even" r:id="rId18"/>
          <w:footerReference w:type="default" r:id="rId19"/>
          <w:pgSz w:w="11906" w:h="16838"/>
          <w:pgMar w:top="1417" w:right="1417" w:bottom="1134" w:left="1417" w:header="708" w:footer="708" w:gutter="0"/>
          <w:cols w:space="708"/>
          <w:titlePg/>
          <w:docGrid w:linePitch="360"/>
        </w:sectPr>
      </w:pPr>
    </w:p>
    <w:p w14:paraId="116D8D29" w14:textId="14DE63C4" w:rsidR="009F4022" w:rsidRPr="00FC7F19" w:rsidRDefault="00FC7F19" w:rsidP="00FC7F19">
      <w:pPr>
        <w:jc w:val="both"/>
        <w:rPr>
          <w:bCs/>
          <w:color w:val="7F7F7F" w:themeColor="text1" w:themeTint="80"/>
        </w:rPr>
      </w:pPr>
      <w:r w:rsidRPr="00FC7F19">
        <w:rPr>
          <w:bCs/>
          <w:color w:val="7F7F7F" w:themeColor="text1" w:themeTint="80"/>
        </w:rPr>
        <w:t>Der Kanton Aargau als fortschrittlicher Kanton mit hohem Industrieanteil</w:t>
      </w:r>
    </w:p>
    <w:p w14:paraId="00E88863" w14:textId="7E085E44" w:rsidR="007A2EEA" w:rsidRPr="0053089E" w:rsidRDefault="00F73176" w:rsidP="00FC7F19">
      <w:pPr>
        <w:jc w:val="both"/>
        <w:rPr>
          <w:sz w:val="20"/>
          <w:szCs w:val="20"/>
        </w:rPr>
      </w:pPr>
      <w:r w:rsidRPr="0053089E">
        <w:rPr>
          <w:sz w:val="20"/>
          <w:szCs w:val="20"/>
        </w:rPr>
        <w:t xml:space="preserve">Im Jahr 1939 arbeiteten über die Hälfte der Berufstätigen im Industriesektor. </w:t>
      </w:r>
      <w:r w:rsidR="004D699E">
        <w:rPr>
          <w:sz w:val="20"/>
          <w:szCs w:val="20"/>
        </w:rPr>
        <w:t>Die Bevölkerung in den Dörfern ohne Industriebetriebe oder ohne Pendelmöglichkeiten stagnierte oder nahm gar ab.</w:t>
      </w:r>
      <w:r w:rsidR="00FC7F19" w:rsidRPr="0053089E">
        <w:rPr>
          <w:sz w:val="20"/>
          <w:szCs w:val="20"/>
        </w:rPr>
        <w:t xml:space="preserve"> </w:t>
      </w:r>
      <w:r w:rsidR="00994C75">
        <w:rPr>
          <w:sz w:val="20"/>
          <w:szCs w:val="20"/>
        </w:rPr>
        <w:t>Da die Ansiedelung von Industrie den</w:t>
      </w:r>
      <w:r w:rsidR="007C6CCE">
        <w:rPr>
          <w:sz w:val="20"/>
          <w:szCs w:val="20"/>
        </w:rPr>
        <w:t xml:space="preserve"> Berufstätigen Verdienst brachte, gewannen </w:t>
      </w:r>
      <w:r w:rsidR="00FC7F19" w:rsidRPr="0053089E">
        <w:rPr>
          <w:sz w:val="20"/>
          <w:szCs w:val="20"/>
        </w:rPr>
        <w:t xml:space="preserve">Gemeinden und Städte mit Industrie- oder Gewerbebetrieben </w:t>
      </w:r>
      <w:r w:rsidR="00994C75">
        <w:rPr>
          <w:sz w:val="20"/>
          <w:szCs w:val="20"/>
        </w:rPr>
        <w:t xml:space="preserve">hingegen </w:t>
      </w:r>
      <w:r w:rsidR="00FC7F19" w:rsidRPr="0053089E">
        <w:rPr>
          <w:sz w:val="20"/>
          <w:szCs w:val="20"/>
        </w:rPr>
        <w:t>an Einwohnern</w:t>
      </w:r>
      <w:r w:rsidR="004D699E">
        <w:rPr>
          <w:sz w:val="20"/>
          <w:szCs w:val="20"/>
        </w:rPr>
        <w:t xml:space="preserve"> und erfuhren Wachstum. </w:t>
      </w:r>
    </w:p>
    <w:p w14:paraId="2819C30D" w14:textId="77516184" w:rsidR="0053089E" w:rsidRPr="00AC6CED" w:rsidRDefault="00EE7B1D" w:rsidP="00AC6CED">
      <w:pPr>
        <w:jc w:val="both"/>
        <w:rPr>
          <w:sz w:val="20"/>
          <w:szCs w:val="20"/>
        </w:rPr>
      </w:pPr>
      <w:r w:rsidRPr="0053089E">
        <w:rPr>
          <w:bCs/>
          <w:sz w:val="20"/>
          <w:szCs w:val="20"/>
        </w:rPr>
        <w:t>D</w:t>
      </w:r>
      <w:r w:rsidR="00584F49" w:rsidRPr="0053089E">
        <w:rPr>
          <w:bCs/>
          <w:sz w:val="20"/>
          <w:szCs w:val="20"/>
        </w:rPr>
        <w:t xml:space="preserve">ie Industrie verteilte sich ungleichmässig über den Kanton. </w:t>
      </w:r>
      <w:r w:rsidR="00584F49" w:rsidRPr="0053089E">
        <w:rPr>
          <w:sz w:val="20"/>
          <w:szCs w:val="20"/>
        </w:rPr>
        <w:t>In den Bezirken Aarau, Baden, Kulm, Zofingen, Lenzburg und Brugg lagen die Zentren mit mehreren grossen industriellen Arbeitgebern. Die</w:t>
      </w:r>
      <w:r w:rsidR="0051202D">
        <w:rPr>
          <w:sz w:val="20"/>
          <w:szCs w:val="20"/>
        </w:rPr>
        <w:t xml:space="preserve"> einzelnen</w:t>
      </w:r>
      <w:r w:rsidR="00584F49" w:rsidRPr="0053089E">
        <w:rPr>
          <w:sz w:val="20"/>
          <w:szCs w:val="20"/>
        </w:rPr>
        <w:t xml:space="preserve"> Industriebetriebe reihten sich </w:t>
      </w:r>
      <w:r w:rsidR="004D699E">
        <w:rPr>
          <w:sz w:val="20"/>
          <w:szCs w:val="20"/>
        </w:rPr>
        <w:t>oftmals</w:t>
      </w:r>
      <w:r w:rsidR="00584F49" w:rsidRPr="0053089E">
        <w:rPr>
          <w:sz w:val="20"/>
          <w:szCs w:val="20"/>
        </w:rPr>
        <w:t xml:space="preserve"> aneinander und bildeten ein zusammenhängendes Industriegebiet, welche vielerorts umgeben von Bauerndörfern und Ackerflächen waren. Zu den von der Landwirtschaft dominierten Regionen zählten 1939 vor allem die Bezirke Muri, </w:t>
      </w:r>
      <w:proofErr w:type="spellStart"/>
      <w:r w:rsidR="00584F49" w:rsidRPr="0053089E">
        <w:rPr>
          <w:sz w:val="20"/>
          <w:szCs w:val="20"/>
        </w:rPr>
        <w:t>Laufenburg</w:t>
      </w:r>
      <w:proofErr w:type="spellEnd"/>
      <w:r w:rsidR="00584F49" w:rsidRPr="0053089E">
        <w:rPr>
          <w:sz w:val="20"/>
          <w:szCs w:val="20"/>
        </w:rPr>
        <w:t xml:space="preserve"> und </w:t>
      </w:r>
      <w:proofErr w:type="spellStart"/>
      <w:r w:rsidR="00584F49" w:rsidRPr="0053089E">
        <w:rPr>
          <w:sz w:val="20"/>
          <w:szCs w:val="20"/>
        </w:rPr>
        <w:t>Zurzach</w:t>
      </w:r>
      <w:proofErr w:type="spellEnd"/>
      <w:r w:rsidR="00584F49" w:rsidRPr="0053089E">
        <w:rPr>
          <w:sz w:val="20"/>
          <w:szCs w:val="20"/>
        </w:rPr>
        <w:t xml:space="preserve">. </w:t>
      </w:r>
    </w:p>
    <w:p w14:paraId="35096D1E" w14:textId="5AAFA3EC" w:rsidR="006955A4" w:rsidRDefault="006955A4" w:rsidP="00666696">
      <w:pPr>
        <w:jc w:val="both"/>
        <w:rPr>
          <w:color w:val="808080" w:themeColor="background1" w:themeShade="80"/>
        </w:rPr>
      </w:pPr>
    </w:p>
    <w:p w14:paraId="475121B9" w14:textId="048794CB" w:rsidR="00B41913" w:rsidRDefault="00B41913" w:rsidP="00666696">
      <w:pPr>
        <w:jc w:val="both"/>
        <w:rPr>
          <w:color w:val="808080" w:themeColor="background1" w:themeShade="80"/>
        </w:rPr>
      </w:pPr>
    </w:p>
    <w:p w14:paraId="1B562244" w14:textId="490EB875" w:rsidR="001C3765" w:rsidRDefault="00EE637D" w:rsidP="00666696">
      <w:pPr>
        <w:jc w:val="both"/>
        <w:rPr>
          <w:color w:val="808080" w:themeColor="background1" w:themeShade="80"/>
        </w:rPr>
      </w:pPr>
      <w:r>
        <w:rPr>
          <w:noProof/>
        </w:rPr>
        <mc:AlternateContent>
          <mc:Choice Requires="wps">
            <w:drawing>
              <wp:anchor distT="45720" distB="45720" distL="114300" distR="114300" simplePos="0" relativeHeight="251780096" behindDoc="1" locked="0" layoutInCell="1" allowOverlap="1" wp14:anchorId="5EBB29DD" wp14:editId="136F3A16">
                <wp:simplePos x="0" y="0"/>
                <wp:positionH relativeFrom="margin">
                  <wp:align>right</wp:align>
                </wp:positionH>
                <wp:positionV relativeFrom="paragraph">
                  <wp:posOffset>145932</wp:posOffset>
                </wp:positionV>
                <wp:extent cx="2727960" cy="373380"/>
                <wp:effectExtent l="0" t="0" r="0" b="7620"/>
                <wp:wrapNone/>
                <wp:docPr id="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960" cy="373380"/>
                        </a:xfrm>
                        <a:prstGeom prst="rect">
                          <a:avLst/>
                        </a:prstGeom>
                        <a:solidFill>
                          <a:srgbClr val="FFFFFF"/>
                        </a:solidFill>
                        <a:ln w="9525">
                          <a:noFill/>
                          <a:miter lim="800000"/>
                          <a:headEnd/>
                          <a:tailEnd/>
                        </a:ln>
                      </wps:spPr>
                      <wps:txbx>
                        <w:txbxContent>
                          <w:p w14:paraId="30318676" w14:textId="542DFD0E" w:rsidR="00EE637D" w:rsidRPr="00321A1F" w:rsidRDefault="00EE637D" w:rsidP="00EE637D">
                            <w:pPr>
                              <w:rPr>
                                <w:i/>
                                <w:iCs/>
                                <w:color w:val="7F7F7F" w:themeColor="text1" w:themeTint="80"/>
                                <w:sz w:val="18"/>
                                <w:szCs w:val="18"/>
                              </w:rPr>
                            </w:pPr>
                            <w:bookmarkStart w:id="0" w:name="_Hlk75418672"/>
                            <w:bookmarkStart w:id="1" w:name="_Hlk75418673"/>
                            <w:r w:rsidRPr="00321A1F">
                              <w:rPr>
                                <w:i/>
                                <w:iCs/>
                                <w:color w:val="7F7F7F" w:themeColor="text1" w:themeTint="80"/>
                                <w:sz w:val="18"/>
                                <w:szCs w:val="18"/>
                              </w:rPr>
                              <w:t xml:space="preserve">Quelle: Baldinger, Astrid (2021): Industrie: Das wirtschaftliche Rückgrat des Kantons. </w:t>
                            </w:r>
                            <w:bookmarkEnd w:id="0"/>
                            <w:bookmarkEnd w:id="1"/>
                            <w:r w:rsidR="00085B1E" w:rsidRPr="00321A1F">
                              <w:rPr>
                                <w:i/>
                                <w:iCs/>
                                <w:color w:val="7F7F7F" w:themeColor="text1" w:themeTint="80"/>
                                <w:sz w:val="18"/>
                                <w:szCs w:val="18"/>
                              </w:rPr>
                              <w:t xml:space="preserve">S: </w:t>
                            </w:r>
                            <w:r w:rsidR="002C0094">
                              <w:rPr>
                                <w:i/>
                                <w:iCs/>
                                <w:color w:val="7F7F7F" w:themeColor="text1" w:themeTint="80"/>
                                <w:sz w:val="18"/>
                                <w:szCs w:val="18"/>
                              </w:rPr>
                              <w:t>324-325</w:t>
                            </w:r>
                            <w:r w:rsidR="0057620E">
                              <w:rPr>
                                <w:i/>
                                <w:iCs/>
                                <w:color w:val="7F7F7F" w:themeColor="text1" w:themeTint="80"/>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B29DD" id="_x0000_s1033" type="#_x0000_t202" style="position:absolute;left:0;text-align:left;margin-left:163.6pt;margin-top:11.5pt;width:214.8pt;height:29.4pt;z-index:-251536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" stroked="f">
                <v:textbox>
                  <w:txbxContent>
                    <w:p w14:paraId="30318676" w14:textId="542DFD0E" w:rsidR="00EE637D" w:rsidRPr="00321A1F" w:rsidRDefault="00EE637D" w:rsidP="00EE637D">
                      <w:pPr>
                        <w:rPr>
                          <w:i/>
                          <w:iCs/>
                          <w:color w:val="7F7F7F" w:themeColor="text1" w:themeTint="80"/>
                          <w:sz w:val="18"/>
                          <w:szCs w:val="18"/>
                        </w:rPr>
                      </w:pPr>
                      <w:bookmarkStart w:id="2" w:name="_Hlk75418672"/>
                      <w:bookmarkStart w:id="3" w:name="_Hlk75418673"/>
                      <w:r w:rsidRPr="00321A1F">
                        <w:rPr>
                          <w:i/>
                          <w:iCs/>
                          <w:color w:val="7F7F7F" w:themeColor="text1" w:themeTint="80"/>
                          <w:sz w:val="18"/>
                          <w:szCs w:val="18"/>
                        </w:rPr>
                        <w:t xml:space="preserve">Quelle: Baldinger, Astrid (2021): Industrie: Das wirtschaftliche Rückgrat des Kantons. </w:t>
                      </w:r>
                      <w:bookmarkEnd w:id="2"/>
                      <w:bookmarkEnd w:id="3"/>
                      <w:r w:rsidR="00085B1E" w:rsidRPr="00321A1F">
                        <w:rPr>
                          <w:i/>
                          <w:iCs/>
                          <w:color w:val="7F7F7F" w:themeColor="text1" w:themeTint="80"/>
                          <w:sz w:val="18"/>
                          <w:szCs w:val="18"/>
                        </w:rPr>
                        <w:t xml:space="preserve">S: </w:t>
                      </w:r>
                      <w:r w:rsidR="002C0094">
                        <w:rPr>
                          <w:i/>
                          <w:iCs/>
                          <w:color w:val="7F7F7F" w:themeColor="text1" w:themeTint="80"/>
                          <w:sz w:val="18"/>
                          <w:szCs w:val="18"/>
                        </w:rPr>
                        <w:t>324-325</w:t>
                      </w:r>
                      <w:r w:rsidR="0057620E">
                        <w:rPr>
                          <w:i/>
                          <w:iCs/>
                          <w:color w:val="7F7F7F" w:themeColor="text1" w:themeTint="80"/>
                          <w:sz w:val="18"/>
                          <w:szCs w:val="18"/>
                        </w:rPr>
                        <w:t>.</w:t>
                      </w:r>
                    </w:p>
                  </w:txbxContent>
                </v:textbox>
                <w10:wrap anchorx="margin"/>
              </v:shape>
            </w:pict>
          </mc:Fallback>
        </mc:AlternateContent>
      </w:r>
    </w:p>
    <w:p w14:paraId="04A9F754" w14:textId="5A520735" w:rsidR="00666696" w:rsidRPr="00666696" w:rsidRDefault="00666696" w:rsidP="00666696">
      <w:pPr>
        <w:jc w:val="both"/>
        <w:rPr>
          <w:color w:val="808080" w:themeColor="background1" w:themeShade="80"/>
        </w:rPr>
      </w:pPr>
      <w:r w:rsidRPr="00666696">
        <w:rPr>
          <w:color w:val="808080" w:themeColor="background1" w:themeShade="80"/>
        </w:rPr>
        <w:t xml:space="preserve">Der rohstoffreiche </w:t>
      </w:r>
      <w:r w:rsidRPr="00666696">
        <w:rPr>
          <w:bCs/>
          <w:color w:val="808080" w:themeColor="background1" w:themeShade="80"/>
        </w:rPr>
        <w:t>Kanton</w:t>
      </w:r>
      <w:r w:rsidRPr="00666696">
        <w:rPr>
          <w:color w:val="808080" w:themeColor="background1" w:themeShade="80"/>
        </w:rPr>
        <w:t xml:space="preserve"> Aargau</w:t>
      </w:r>
    </w:p>
    <w:p w14:paraId="2AB1FCD3" w14:textId="197092A3" w:rsidR="0053089E" w:rsidRDefault="00666696" w:rsidP="00AC6CED">
      <w:pPr>
        <w:jc w:val="both"/>
        <w:rPr>
          <w:sz w:val="20"/>
          <w:szCs w:val="20"/>
        </w:rPr>
      </w:pPr>
      <w:r>
        <w:rPr>
          <w:sz w:val="20"/>
          <w:szCs w:val="20"/>
        </w:rPr>
        <w:t>D</w:t>
      </w:r>
      <w:r w:rsidR="00AC6CED">
        <w:rPr>
          <w:sz w:val="20"/>
          <w:szCs w:val="20"/>
        </w:rPr>
        <w:t>er</w:t>
      </w:r>
      <w:r w:rsidR="004A5146">
        <w:rPr>
          <w:sz w:val="20"/>
          <w:szCs w:val="20"/>
        </w:rPr>
        <w:t xml:space="preserve"> Zweite</w:t>
      </w:r>
      <w:r w:rsidR="00AC6CED">
        <w:rPr>
          <w:sz w:val="20"/>
          <w:szCs w:val="20"/>
        </w:rPr>
        <w:t xml:space="preserve"> </w:t>
      </w:r>
      <w:r w:rsidR="0051202D">
        <w:rPr>
          <w:sz w:val="20"/>
          <w:szCs w:val="20"/>
        </w:rPr>
        <w:t xml:space="preserve">Weltkrieg </w:t>
      </w:r>
      <w:r w:rsidR="004A5146">
        <w:rPr>
          <w:sz w:val="20"/>
          <w:szCs w:val="20"/>
        </w:rPr>
        <w:t>hatte</w:t>
      </w:r>
      <w:r w:rsidR="00AC6CED">
        <w:rPr>
          <w:sz w:val="20"/>
          <w:szCs w:val="20"/>
        </w:rPr>
        <w:t xml:space="preserve"> verstärkt zu einem Rohstoffmangel</w:t>
      </w:r>
      <w:r w:rsidR="004A5146">
        <w:rPr>
          <w:sz w:val="20"/>
          <w:szCs w:val="20"/>
        </w:rPr>
        <w:t xml:space="preserve"> geführt</w:t>
      </w:r>
      <w:r w:rsidR="00AC6CED">
        <w:rPr>
          <w:sz w:val="20"/>
          <w:szCs w:val="20"/>
        </w:rPr>
        <w:t xml:space="preserve">. </w:t>
      </w:r>
      <w:r w:rsidR="00E07A68">
        <w:rPr>
          <w:sz w:val="20"/>
          <w:szCs w:val="20"/>
        </w:rPr>
        <w:t xml:space="preserve">Um </w:t>
      </w:r>
      <w:r w:rsidR="00AC6CED">
        <w:rPr>
          <w:sz w:val="20"/>
          <w:szCs w:val="20"/>
        </w:rPr>
        <w:t xml:space="preserve">den Industriesektor </w:t>
      </w:r>
      <w:r w:rsidR="00E07A68">
        <w:rPr>
          <w:sz w:val="20"/>
          <w:szCs w:val="20"/>
        </w:rPr>
        <w:t xml:space="preserve">dennoch erfolgreich </w:t>
      </w:r>
      <w:r w:rsidR="00AC6CED">
        <w:rPr>
          <w:sz w:val="20"/>
          <w:szCs w:val="20"/>
        </w:rPr>
        <w:t>zu beliefern</w:t>
      </w:r>
      <w:r w:rsidR="00E07A68">
        <w:rPr>
          <w:sz w:val="20"/>
          <w:szCs w:val="20"/>
        </w:rPr>
        <w:t>,</w:t>
      </w:r>
      <w:r w:rsidR="00E07A68" w:rsidRPr="00E07A68">
        <w:rPr>
          <w:sz w:val="20"/>
          <w:szCs w:val="20"/>
        </w:rPr>
        <w:t xml:space="preserve"> </w:t>
      </w:r>
      <w:r w:rsidR="00E07A68">
        <w:rPr>
          <w:sz w:val="20"/>
          <w:szCs w:val="20"/>
        </w:rPr>
        <w:t>wurden vermehrt Bodenschätze abgebaut</w:t>
      </w:r>
      <w:r w:rsidR="00AC6CED">
        <w:rPr>
          <w:sz w:val="20"/>
          <w:szCs w:val="20"/>
        </w:rPr>
        <w:t xml:space="preserve">. Der Aargau verfügte über </w:t>
      </w:r>
      <w:r w:rsidR="00A67355">
        <w:rPr>
          <w:sz w:val="20"/>
          <w:szCs w:val="20"/>
        </w:rPr>
        <w:t xml:space="preserve">verschiedenste </w:t>
      </w:r>
      <w:r w:rsidR="00AC6CED">
        <w:rPr>
          <w:sz w:val="20"/>
          <w:szCs w:val="20"/>
        </w:rPr>
        <w:t xml:space="preserve">Rohstoffe, wie beispielweise Kies als Rohstoff für den Strassenbau, Kalk als Rohstoff für die Herstellung von Dünger, Soda und Zement </w:t>
      </w:r>
      <w:r w:rsidR="00A67355">
        <w:rPr>
          <w:sz w:val="20"/>
          <w:szCs w:val="20"/>
        </w:rPr>
        <w:t xml:space="preserve">sowie </w:t>
      </w:r>
      <w:r w:rsidR="00AC6CED">
        <w:rPr>
          <w:sz w:val="20"/>
          <w:szCs w:val="20"/>
        </w:rPr>
        <w:t xml:space="preserve">Gips, ebenfalls für die Herstellung von Zement. Die Zementfabriken des Aargaus produzierten rund </w:t>
      </w:r>
      <w:r w:rsidR="00AC6CED" w:rsidRPr="00AC6CED">
        <w:rPr>
          <w:sz w:val="20"/>
          <w:szCs w:val="20"/>
        </w:rPr>
        <w:t>45 Prozent des gesamtschweizerischen Bedarfs</w:t>
      </w:r>
      <w:r w:rsidR="00AC6CED">
        <w:rPr>
          <w:sz w:val="20"/>
          <w:szCs w:val="20"/>
        </w:rPr>
        <w:t xml:space="preserve">. Ein weiterer wichtiger Rohstoff war Salz, </w:t>
      </w:r>
      <w:r w:rsidR="00E417AF">
        <w:rPr>
          <w:sz w:val="20"/>
          <w:szCs w:val="20"/>
        </w:rPr>
        <w:t xml:space="preserve">wobei das Salzvorkommen im Kanton Aargau </w:t>
      </w:r>
      <w:r w:rsidR="006E1C14">
        <w:rPr>
          <w:sz w:val="20"/>
          <w:szCs w:val="20"/>
        </w:rPr>
        <w:t xml:space="preserve">zusammen mit weiteren Salinen den </w:t>
      </w:r>
      <w:r w:rsidR="006E1C14" w:rsidRPr="006E1C14">
        <w:rPr>
          <w:sz w:val="20"/>
          <w:szCs w:val="20"/>
        </w:rPr>
        <w:t xml:space="preserve">Salzbedarf </w:t>
      </w:r>
      <w:r w:rsidR="00D33013">
        <w:rPr>
          <w:sz w:val="20"/>
          <w:szCs w:val="20"/>
        </w:rPr>
        <w:t>für</w:t>
      </w:r>
      <w:r w:rsidR="00D33013" w:rsidRPr="006E1C14">
        <w:rPr>
          <w:sz w:val="20"/>
          <w:szCs w:val="20"/>
        </w:rPr>
        <w:t xml:space="preserve"> </w:t>
      </w:r>
      <w:proofErr w:type="gramStart"/>
      <w:r w:rsidR="006E1C14" w:rsidRPr="006E1C14">
        <w:rPr>
          <w:sz w:val="20"/>
          <w:szCs w:val="20"/>
        </w:rPr>
        <w:t>Streusalz</w:t>
      </w:r>
      <w:proofErr w:type="gramEnd"/>
      <w:r w:rsidR="006E1C14" w:rsidRPr="006E1C14">
        <w:rPr>
          <w:sz w:val="20"/>
          <w:szCs w:val="20"/>
        </w:rPr>
        <w:t xml:space="preserve"> bis Speisesalz</w:t>
      </w:r>
      <w:r w:rsidR="006E1C14">
        <w:rPr>
          <w:sz w:val="20"/>
          <w:szCs w:val="20"/>
        </w:rPr>
        <w:t xml:space="preserve"> der </w:t>
      </w:r>
      <w:r w:rsidR="00E417AF">
        <w:rPr>
          <w:sz w:val="20"/>
          <w:szCs w:val="20"/>
        </w:rPr>
        <w:t xml:space="preserve">gesamten </w:t>
      </w:r>
      <w:r w:rsidR="006E1C14">
        <w:rPr>
          <w:sz w:val="20"/>
          <w:szCs w:val="20"/>
        </w:rPr>
        <w:t xml:space="preserve">Schweiz abdeckte. </w:t>
      </w:r>
    </w:p>
    <w:p w14:paraId="7EED0527" w14:textId="6072ABAA" w:rsidR="0053089E" w:rsidRPr="006955A4" w:rsidRDefault="006E1C14" w:rsidP="006955A4">
      <w:pPr>
        <w:jc w:val="both"/>
        <w:rPr>
          <w:sz w:val="20"/>
          <w:szCs w:val="20"/>
        </w:rPr>
        <w:sectPr w:rsidR="0053089E" w:rsidRPr="006955A4" w:rsidSect="0053089E">
          <w:type w:val="continuous"/>
          <w:pgSz w:w="11906" w:h="16838"/>
          <w:pgMar w:top="1417" w:right="1417" w:bottom="1134" w:left="1417" w:header="708" w:footer="708" w:gutter="0"/>
          <w:cols w:num="2" w:space="708"/>
          <w:docGrid w:linePitch="360"/>
        </w:sectPr>
      </w:pPr>
      <w:r w:rsidRPr="006E1C14">
        <w:rPr>
          <w:sz w:val="20"/>
          <w:szCs w:val="20"/>
        </w:rPr>
        <w:t xml:space="preserve">Wasser war für den </w:t>
      </w:r>
      <w:r>
        <w:rPr>
          <w:sz w:val="20"/>
          <w:szCs w:val="20"/>
        </w:rPr>
        <w:t>Aargau</w:t>
      </w:r>
      <w:r w:rsidRPr="006E1C14">
        <w:rPr>
          <w:sz w:val="20"/>
          <w:szCs w:val="20"/>
        </w:rPr>
        <w:t xml:space="preserve"> seit Ende des 19.</w:t>
      </w:r>
      <w:r w:rsidR="00E417AF">
        <w:rPr>
          <w:sz w:val="20"/>
          <w:szCs w:val="20"/>
        </w:rPr>
        <w:t> </w:t>
      </w:r>
      <w:r w:rsidRPr="006E1C14">
        <w:rPr>
          <w:sz w:val="20"/>
          <w:szCs w:val="20"/>
        </w:rPr>
        <w:t>Jahrhunderts zum Schlüsselfaktor der industriellen Entwicklung geworden</w:t>
      </w:r>
      <w:r>
        <w:rPr>
          <w:sz w:val="20"/>
          <w:szCs w:val="20"/>
        </w:rPr>
        <w:t xml:space="preserve">. </w:t>
      </w:r>
      <w:r w:rsidRPr="006E1C14">
        <w:rPr>
          <w:sz w:val="20"/>
          <w:szCs w:val="20"/>
        </w:rPr>
        <w:t xml:space="preserve">Der Wasserreichtum der Flüsse </w:t>
      </w:r>
      <w:r w:rsidR="00E417AF">
        <w:rPr>
          <w:sz w:val="20"/>
          <w:szCs w:val="20"/>
        </w:rPr>
        <w:t>ermöglichte</w:t>
      </w:r>
      <w:r w:rsidR="00E417AF" w:rsidRPr="006E1C14">
        <w:rPr>
          <w:sz w:val="20"/>
          <w:szCs w:val="20"/>
        </w:rPr>
        <w:t xml:space="preserve"> </w:t>
      </w:r>
      <w:r w:rsidRPr="006E1C14">
        <w:rPr>
          <w:sz w:val="20"/>
          <w:szCs w:val="20"/>
        </w:rPr>
        <w:t>dem Kanton den Bau von Elektrizitätswerken</w:t>
      </w:r>
      <w:r>
        <w:rPr>
          <w:sz w:val="20"/>
          <w:szCs w:val="20"/>
        </w:rPr>
        <w:t>, mit welchen</w:t>
      </w:r>
      <w:r w:rsidR="004A5146">
        <w:rPr>
          <w:sz w:val="20"/>
          <w:szCs w:val="20"/>
        </w:rPr>
        <w:t xml:space="preserve"> </w:t>
      </w:r>
      <w:r w:rsidR="00E417AF">
        <w:rPr>
          <w:sz w:val="20"/>
          <w:szCs w:val="20"/>
        </w:rPr>
        <w:t xml:space="preserve">im Jahr </w:t>
      </w:r>
      <w:r w:rsidR="004A5146">
        <w:rPr>
          <w:sz w:val="20"/>
          <w:szCs w:val="20"/>
        </w:rPr>
        <w:t>1955</w:t>
      </w:r>
      <w:r>
        <w:rPr>
          <w:sz w:val="20"/>
          <w:szCs w:val="20"/>
        </w:rPr>
        <w:t xml:space="preserve"> </w:t>
      </w:r>
      <w:r w:rsidR="00E417AF">
        <w:rPr>
          <w:sz w:val="20"/>
          <w:szCs w:val="20"/>
        </w:rPr>
        <w:t xml:space="preserve">bereits </w:t>
      </w:r>
      <w:r>
        <w:rPr>
          <w:sz w:val="20"/>
          <w:szCs w:val="20"/>
        </w:rPr>
        <w:t>18% de</w:t>
      </w:r>
      <w:r w:rsidR="00E417AF">
        <w:rPr>
          <w:sz w:val="20"/>
          <w:szCs w:val="20"/>
        </w:rPr>
        <w:t>s</w:t>
      </w:r>
      <w:r>
        <w:rPr>
          <w:sz w:val="20"/>
          <w:szCs w:val="20"/>
        </w:rPr>
        <w:t xml:space="preserve"> gesamtschweizerischen Energie</w:t>
      </w:r>
      <w:r w:rsidR="00E417AF">
        <w:rPr>
          <w:sz w:val="20"/>
          <w:szCs w:val="20"/>
        </w:rPr>
        <w:t>bedarfs</w:t>
      </w:r>
      <w:r>
        <w:rPr>
          <w:sz w:val="20"/>
          <w:szCs w:val="20"/>
        </w:rPr>
        <w:t xml:space="preserve"> </w:t>
      </w:r>
      <w:r w:rsidR="00A820DC">
        <w:rPr>
          <w:sz w:val="20"/>
          <w:szCs w:val="20"/>
        </w:rPr>
        <w:t>zur Verfügung gestellt werden konnte</w:t>
      </w:r>
      <w:r>
        <w:rPr>
          <w:sz w:val="20"/>
          <w:szCs w:val="20"/>
        </w:rPr>
        <w:t>.</w:t>
      </w:r>
      <w:r w:rsidR="004A5146">
        <w:rPr>
          <w:sz w:val="20"/>
          <w:szCs w:val="20"/>
        </w:rPr>
        <w:t xml:space="preserve"> Zugleich entstand eine starke Elektro- und Maschinenindustrie.</w:t>
      </w:r>
      <w:r>
        <w:rPr>
          <w:sz w:val="20"/>
          <w:szCs w:val="20"/>
        </w:rPr>
        <w:t xml:space="preserve"> </w:t>
      </w:r>
      <w:r w:rsidR="00F45EB0">
        <w:rPr>
          <w:sz w:val="20"/>
          <w:szCs w:val="20"/>
        </w:rPr>
        <w:t>D</w:t>
      </w:r>
      <w:r w:rsidR="006955A4">
        <w:rPr>
          <w:sz w:val="20"/>
          <w:szCs w:val="20"/>
        </w:rPr>
        <w:t xml:space="preserve">er Motor der Wirtschaft war Baden mit der Weltfirma BBC (heute ABB). </w:t>
      </w:r>
      <w:r w:rsidR="00F45EB0">
        <w:rPr>
          <w:sz w:val="20"/>
          <w:szCs w:val="20"/>
        </w:rPr>
        <w:t xml:space="preserve"> </w:t>
      </w:r>
    </w:p>
    <w:p w14:paraId="45933F63" w14:textId="09B4DE09" w:rsidR="00B403DE" w:rsidRDefault="006F3A82" w:rsidP="00EE637D">
      <w:pPr>
        <w:jc w:val="both"/>
        <w:rPr>
          <w:i/>
          <w:iCs/>
          <w:color w:val="FF0000"/>
          <w:sz w:val="18"/>
          <w:szCs w:val="18"/>
        </w:rPr>
      </w:pPr>
      <w:r>
        <w:rPr>
          <w:noProof/>
        </w:rPr>
        <mc:AlternateContent>
          <mc:Choice Requires="wps">
            <w:drawing>
              <wp:anchor distT="0" distB="0" distL="114300" distR="114300" simplePos="0" relativeHeight="251778048" behindDoc="1" locked="0" layoutInCell="1" allowOverlap="1" wp14:anchorId="28520B9F" wp14:editId="33011A9C">
                <wp:simplePos x="0" y="0"/>
                <wp:positionH relativeFrom="column">
                  <wp:posOffset>45085</wp:posOffset>
                </wp:positionH>
                <wp:positionV relativeFrom="paragraph">
                  <wp:posOffset>2709333</wp:posOffset>
                </wp:positionV>
                <wp:extent cx="5713730" cy="635"/>
                <wp:effectExtent l="0" t="0" r="1270" b="0"/>
                <wp:wrapNone/>
                <wp:docPr id="192" name="Textfeld 192"/>
                <wp:cNvGraphicFramePr/>
                <a:graphic xmlns:a="http://schemas.openxmlformats.org/drawingml/2006/main">
                  <a:graphicData uri="http://schemas.microsoft.com/office/word/2010/wordprocessingShape">
                    <wps:wsp>
                      <wps:cNvSpPr txBox="1"/>
                      <wps:spPr>
                        <a:xfrm>
                          <a:off x="0" y="0"/>
                          <a:ext cx="5713730" cy="635"/>
                        </a:xfrm>
                        <a:prstGeom prst="rect">
                          <a:avLst/>
                        </a:prstGeom>
                        <a:solidFill>
                          <a:prstClr val="white"/>
                        </a:solidFill>
                        <a:ln>
                          <a:noFill/>
                        </a:ln>
                      </wps:spPr>
                      <wps:txbx>
                        <w:txbxContent>
                          <w:p w14:paraId="54CEDF87" w14:textId="24A28FF7" w:rsidR="00EE637D" w:rsidRPr="00337A6E" w:rsidRDefault="00EE637D" w:rsidP="00EE637D">
                            <w:pPr>
                              <w:pStyle w:val="Beschriftung"/>
                              <w:rPr>
                                <w:color w:val="7F7F7F" w:themeColor="text1" w:themeTint="80"/>
                              </w:rPr>
                            </w:pPr>
                            <w:r w:rsidRPr="00337A6E">
                              <w:rPr>
                                <w:color w:val="7F7F7F" w:themeColor="text1" w:themeTint="80"/>
                              </w:rPr>
                              <w:t xml:space="preserve">Abbildung </w:t>
                            </w:r>
                            <w:r w:rsidR="0072739D" w:rsidRPr="00337A6E">
                              <w:rPr>
                                <w:color w:val="7F7F7F" w:themeColor="text1" w:themeTint="80"/>
                              </w:rPr>
                              <w:fldChar w:fldCharType="begin"/>
                            </w:r>
                            <w:r w:rsidR="0072739D" w:rsidRPr="00337A6E">
                              <w:rPr>
                                <w:color w:val="7F7F7F" w:themeColor="text1" w:themeTint="80"/>
                              </w:rPr>
                              <w:instrText xml:space="preserve"> SEQ Abbildung \* ARABIC </w:instrText>
                            </w:r>
                            <w:r w:rsidR="0072739D" w:rsidRPr="00337A6E">
                              <w:rPr>
                                <w:color w:val="7F7F7F" w:themeColor="text1" w:themeTint="80"/>
                              </w:rPr>
                              <w:fldChar w:fldCharType="separate"/>
                            </w:r>
                            <w:r w:rsidR="002D0DD3" w:rsidRPr="00337A6E">
                              <w:rPr>
                                <w:noProof/>
                                <w:color w:val="7F7F7F" w:themeColor="text1" w:themeTint="80"/>
                              </w:rPr>
                              <w:t>4</w:t>
                            </w:r>
                            <w:r w:rsidR="0072739D" w:rsidRPr="00337A6E">
                              <w:rPr>
                                <w:noProof/>
                                <w:color w:val="7F7F7F" w:themeColor="text1" w:themeTint="80"/>
                              </w:rPr>
                              <w:fldChar w:fldCharType="end"/>
                            </w:r>
                            <w:r w:rsidRPr="00337A6E">
                              <w:rPr>
                                <w:color w:val="7F7F7F" w:themeColor="text1" w:themeTint="80"/>
                              </w:rPr>
                              <w:t>: Regionale Unterschiede der Wirtschaftsstruktur</w:t>
                            </w:r>
                            <w:r w:rsidRPr="00337A6E">
                              <w:rPr>
                                <w:color w:val="7F7F7F" w:themeColor="text1" w:themeTint="80"/>
                              </w:rPr>
                              <w:br/>
                              <w:t xml:space="preserve">Quelle: Baldinger, Astrid (2021): Industrie: Das wirtschaftliche Rückgrat des Kantons. </w:t>
                            </w:r>
                            <w:r w:rsidR="002C0094">
                              <w:rPr>
                                <w:color w:val="7F7F7F" w:themeColor="text1" w:themeTint="80"/>
                              </w:rPr>
                              <w:t>S. 326</w:t>
                            </w:r>
                            <w:r w:rsidR="0057620E">
                              <w:rPr>
                                <w:color w:val="7F7F7F" w:themeColor="text1" w:themeTint="8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520B9F" id="Textfeld 192" o:spid="_x0000_s1034" type="#_x0000_t202" style="position:absolute;left:0;text-align:left;margin-left:3.55pt;margin-top:213.35pt;width:449.9pt;height:.05pt;z-index:-25153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" stroked="f">
                <v:textbox style="mso-fit-shape-to-text:t" inset="0,0,0,0">
                  <w:txbxContent>
                    <w:p w14:paraId="54CEDF87" w14:textId="24A28FF7" w:rsidR="00EE637D" w:rsidRPr="00337A6E" w:rsidRDefault="00EE637D" w:rsidP="00EE637D">
                      <w:pPr>
                        <w:pStyle w:val="Beschriftung"/>
                        <w:rPr>
                          <w:color w:val="7F7F7F" w:themeColor="text1" w:themeTint="80"/>
                        </w:rPr>
                      </w:pPr>
                      <w:r w:rsidRPr="00337A6E">
                        <w:rPr>
                          <w:color w:val="7F7F7F" w:themeColor="text1" w:themeTint="80"/>
                        </w:rPr>
                        <w:t xml:space="preserve">Abbildung </w:t>
                      </w:r>
                      <w:r w:rsidR="0072739D" w:rsidRPr="00337A6E">
                        <w:rPr>
                          <w:color w:val="7F7F7F" w:themeColor="text1" w:themeTint="80"/>
                        </w:rPr>
                        <w:fldChar w:fldCharType="begin"/>
                      </w:r>
                      <w:r w:rsidR="0072739D" w:rsidRPr="00337A6E">
                        <w:rPr>
                          <w:color w:val="7F7F7F" w:themeColor="text1" w:themeTint="80"/>
                        </w:rPr>
                        <w:instrText xml:space="preserve"> SEQ Abbildung \* ARABIC </w:instrText>
                      </w:r>
                      <w:r w:rsidR="0072739D" w:rsidRPr="00337A6E">
                        <w:rPr>
                          <w:color w:val="7F7F7F" w:themeColor="text1" w:themeTint="80"/>
                        </w:rPr>
                        <w:fldChar w:fldCharType="separate"/>
                      </w:r>
                      <w:r w:rsidR="002D0DD3" w:rsidRPr="00337A6E">
                        <w:rPr>
                          <w:noProof/>
                          <w:color w:val="7F7F7F" w:themeColor="text1" w:themeTint="80"/>
                        </w:rPr>
                        <w:t>4</w:t>
                      </w:r>
                      <w:r w:rsidR="0072739D" w:rsidRPr="00337A6E">
                        <w:rPr>
                          <w:noProof/>
                          <w:color w:val="7F7F7F" w:themeColor="text1" w:themeTint="80"/>
                        </w:rPr>
                        <w:fldChar w:fldCharType="end"/>
                      </w:r>
                      <w:r w:rsidRPr="00337A6E">
                        <w:rPr>
                          <w:color w:val="7F7F7F" w:themeColor="text1" w:themeTint="80"/>
                        </w:rPr>
                        <w:t>: Regionale Unterschiede der Wirtschaftsstruktur</w:t>
                      </w:r>
                      <w:r w:rsidRPr="00337A6E">
                        <w:rPr>
                          <w:color w:val="7F7F7F" w:themeColor="text1" w:themeTint="80"/>
                        </w:rPr>
                        <w:br/>
                        <w:t xml:space="preserve">Quelle: Baldinger, Astrid (2021): Industrie: Das wirtschaftliche Rückgrat des Kantons. </w:t>
                      </w:r>
                      <w:r w:rsidR="002C0094">
                        <w:rPr>
                          <w:color w:val="7F7F7F" w:themeColor="text1" w:themeTint="80"/>
                        </w:rPr>
                        <w:t>S. 326</w:t>
                      </w:r>
                      <w:r w:rsidR="0057620E">
                        <w:rPr>
                          <w:color w:val="7F7F7F" w:themeColor="text1" w:themeTint="80"/>
                        </w:rPr>
                        <w:t>.</w:t>
                      </w:r>
                    </w:p>
                  </w:txbxContent>
                </v:textbox>
              </v:shape>
            </w:pict>
          </mc:Fallback>
        </mc:AlternateContent>
      </w:r>
      <w:r>
        <w:rPr>
          <w:noProof/>
        </w:rPr>
        <w:drawing>
          <wp:anchor distT="0" distB="0" distL="114300" distR="114300" simplePos="0" relativeHeight="251808768" behindDoc="1" locked="0" layoutInCell="1" allowOverlap="1" wp14:anchorId="7D3B2101" wp14:editId="76CC1826">
            <wp:simplePos x="0" y="0"/>
            <wp:positionH relativeFrom="margin">
              <wp:align>left</wp:align>
            </wp:positionH>
            <wp:positionV relativeFrom="paragraph">
              <wp:posOffset>205740</wp:posOffset>
            </wp:positionV>
            <wp:extent cx="5528310" cy="2505710"/>
            <wp:effectExtent l="0" t="0" r="0" b="0"/>
            <wp:wrapTight wrapText="bothSides">
              <wp:wrapPolygon edited="0">
                <wp:start x="0" y="0"/>
                <wp:lineTo x="0" y="21458"/>
                <wp:lineTo x="21535" y="21458"/>
                <wp:lineTo x="21535" y="0"/>
                <wp:lineTo x="0" y="0"/>
              </wp:wrapPolygon>
            </wp:wrapTight>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5246" t="10582" r="5865" b="22007"/>
                    <a:stretch/>
                  </pic:blipFill>
                  <pic:spPr bwMode="auto">
                    <a:xfrm>
                      <a:off x="0" y="0"/>
                      <a:ext cx="5535602" cy="25094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07925B" w14:textId="147F23DB" w:rsidR="00CB37DF" w:rsidRDefault="00CB37DF" w:rsidP="00CB37DF">
      <w:pPr>
        <w:jc w:val="both"/>
        <w:rPr>
          <w:sz w:val="20"/>
          <w:szCs w:val="20"/>
        </w:rPr>
      </w:pPr>
    </w:p>
    <w:p w14:paraId="4CDB8D42" w14:textId="2AE202F6" w:rsidR="00D6218E" w:rsidRPr="007D6729" w:rsidRDefault="00FC3399" w:rsidP="00D6218E">
      <w:pPr>
        <w:jc w:val="both"/>
        <w:rPr>
          <w:sz w:val="20"/>
          <w:szCs w:val="20"/>
        </w:rPr>
      </w:pPr>
      <w:bookmarkStart w:id="2" w:name="_Hlk85787759"/>
      <w:bookmarkStart w:id="3" w:name="_Hlk85483791"/>
      <w:r w:rsidRPr="007D6729">
        <w:rPr>
          <w:sz w:val="20"/>
          <w:szCs w:val="20"/>
        </w:rPr>
        <w:lastRenderedPageBreak/>
        <w:t xml:space="preserve">Lies den Text </w:t>
      </w:r>
      <w:r w:rsidR="00337A6E" w:rsidRPr="007D6729">
        <w:rPr>
          <w:sz w:val="20"/>
          <w:szCs w:val="20"/>
        </w:rPr>
        <w:t xml:space="preserve">«Industrie: Das wirtschaftliche Rückgrat des Kantons» </w:t>
      </w:r>
      <w:r w:rsidRPr="007D6729">
        <w:rPr>
          <w:sz w:val="20"/>
          <w:szCs w:val="20"/>
        </w:rPr>
        <w:t>für dich durch.</w:t>
      </w:r>
      <w:r w:rsidR="00D6218E" w:rsidRPr="007D6729">
        <w:rPr>
          <w:sz w:val="20"/>
          <w:szCs w:val="20"/>
        </w:rPr>
        <w:t xml:space="preserve"> </w:t>
      </w:r>
    </w:p>
    <w:p w14:paraId="6885E208" w14:textId="1FCDFD26" w:rsidR="00D6218E" w:rsidRPr="007D6729" w:rsidRDefault="00D6218E" w:rsidP="00D6218E">
      <w:pPr>
        <w:jc w:val="both"/>
        <w:rPr>
          <w:sz w:val="20"/>
          <w:szCs w:val="20"/>
        </w:rPr>
      </w:pPr>
    </w:p>
    <w:p w14:paraId="12925306" w14:textId="3E118C11" w:rsidR="00DF79ED" w:rsidRPr="00E72676" w:rsidRDefault="00FC3399" w:rsidP="00D6218E">
      <w:pPr>
        <w:jc w:val="both"/>
        <w:rPr>
          <w:sz w:val="20"/>
          <w:szCs w:val="20"/>
        </w:rPr>
      </w:pPr>
      <w:r w:rsidRPr="007D6729">
        <w:rPr>
          <w:sz w:val="20"/>
          <w:szCs w:val="20"/>
        </w:rPr>
        <w:t>Lest die</w:t>
      </w:r>
      <w:r w:rsidR="00337A6E" w:rsidRPr="007D6729">
        <w:rPr>
          <w:sz w:val="20"/>
          <w:szCs w:val="20"/>
        </w:rPr>
        <w:t xml:space="preserve"> untenstehenden</w:t>
      </w:r>
      <w:r w:rsidRPr="007D6729">
        <w:rPr>
          <w:sz w:val="20"/>
          <w:szCs w:val="20"/>
        </w:rPr>
        <w:t xml:space="preserve"> Fragen zu zweit durch und haltet eure Antworten schriftlich fest</w:t>
      </w:r>
      <w:bookmarkEnd w:id="2"/>
      <w:r w:rsidRPr="007D6729">
        <w:rPr>
          <w:sz w:val="20"/>
          <w:szCs w:val="20"/>
        </w:rPr>
        <w:t>.</w:t>
      </w:r>
      <w:r w:rsidRPr="00E72676">
        <w:rPr>
          <w:sz w:val="20"/>
          <w:szCs w:val="20"/>
        </w:rPr>
        <w:t xml:space="preserve"> </w:t>
      </w:r>
    </w:p>
    <w:p w14:paraId="69F32EDC" w14:textId="5AEA4B7D" w:rsidR="00000712" w:rsidRDefault="00000712" w:rsidP="00000712">
      <w:pPr>
        <w:pStyle w:val="Listenabsatz"/>
        <w:jc w:val="both"/>
        <w:rPr>
          <w:sz w:val="20"/>
          <w:szCs w:val="20"/>
        </w:rPr>
      </w:pPr>
    </w:p>
    <w:p w14:paraId="65FFB845" w14:textId="2A3093CB" w:rsidR="00000712" w:rsidRPr="00E72676" w:rsidRDefault="00000712" w:rsidP="00E72676">
      <w:pPr>
        <w:pStyle w:val="Listenabsatz"/>
        <w:numPr>
          <w:ilvl w:val="0"/>
          <w:numId w:val="19"/>
        </w:numPr>
        <w:jc w:val="both"/>
        <w:rPr>
          <w:sz w:val="20"/>
          <w:szCs w:val="20"/>
        </w:rPr>
      </w:pPr>
      <w:r w:rsidRPr="00E72676">
        <w:rPr>
          <w:sz w:val="20"/>
          <w:szCs w:val="20"/>
        </w:rPr>
        <w:t>Wie stellt ihr euch den Aargau im Jahr 1939 vor</w:t>
      </w:r>
      <w:r w:rsidR="005E6830">
        <w:rPr>
          <w:sz w:val="20"/>
          <w:szCs w:val="20"/>
        </w:rPr>
        <w:t>?</w:t>
      </w:r>
      <w:r w:rsidR="005E6830" w:rsidRPr="00E72676">
        <w:rPr>
          <w:sz w:val="20"/>
          <w:szCs w:val="20"/>
        </w:rPr>
        <w:t xml:space="preserve"> </w:t>
      </w:r>
      <w:r w:rsidRPr="00E72676">
        <w:rPr>
          <w:sz w:val="20"/>
          <w:szCs w:val="20"/>
        </w:rPr>
        <w:t xml:space="preserve">Notiert, skizziert oder zeichnet eure Ideen auf und begründet eure Überlegungen. </w:t>
      </w:r>
    </w:p>
    <w:p w14:paraId="3892FB1F" w14:textId="07DE2174" w:rsidR="00000712" w:rsidRDefault="00000712" w:rsidP="00000712">
      <w:pPr>
        <w:jc w:val="both"/>
        <w:rPr>
          <w:sz w:val="20"/>
          <w:szCs w:val="20"/>
        </w:rPr>
      </w:pPr>
    </w:p>
    <w:p w14:paraId="054DB1D7" w14:textId="640EDE12" w:rsidR="00000712" w:rsidRDefault="00000712" w:rsidP="00000712">
      <w:pPr>
        <w:jc w:val="both"/>
        <w:rPr>
          <w:sz w:val="20"/>
          <w:szCs w:val="20"/>
        </w:rPr>
      </w:pPr>
    </w:p>
    <w:p w14:paraId="38BEAC6A" w14:textId="54870445" w:rsidR="00000712" w:rsidRDefault="00000712" w:rsidP="00000712">
      <w:pPr>
        <w:jc w:val="both"/>
        <w:rPr>
          <w:sz w:val="20"/>
          <w:szCs w:val="20"/>
        </w:rPr>
      </w:pPr>
    </w:p>
    <w:p w14:paraId="5ABBA235" w14:textId="6B4AAE9B" w:rsidR="00000712" w:rsidRDefault="00000712" w:rsidP="00000712">
      <w:pPr>
        <w:jc w:val="both"/>
        <w:rPr>
          <w:sz w:val="20"/>
          <w:szCs w:val="20"/>
        </w:rPr>
      </w:pPr>
    </w:p>
    <w:p w14:paraId="2B196AF8" w14:textId="44060DDC" w:rsidR="00000712" w:rsidRDefault="00000712" w:rsidP="00000712">
      <w:pPr>
        <w:jc w:val="both"/>
        <w:rPr>
          <w:sz w:val="20"/>
          <w:szCs w:val="20"/>
        </w:rPr>
      </w:pPr>
    </w:p>
    <w:p w14:paraId="374E7D0D" w14:textId="5920242D" w:rsidR="00000712" w:rsidRDefault="00000712" w:rsidP="00000712">
      <w:pPr>
        <w:jc w:val="both"/>
        <w:rPr>
          <w:sz w:val="20"/>
          <w:szCs w:val="20"/>
        </w:rPr>
      </w:pPr>
    </w:p>
    <w:p w14:paraId="4118C4FD" w14:textId="34AB2959" w:rsidR="00000712" w:rsidRDefault="00000712" w:rsidP="00000712">
      <w:pPr>
        <w:jc w:val="both"/>
        <w:rPr>
          <w:sz w:val="20"/>
          <w:szCs w:val="20"/>
        </w:rPr>
      </w:pPr>
    </w:p>
    <w:p w14:paraId="255DF973" w14:textId="21377A82" w:rsidR="00000712" w:rsidRDefault="00000712" w:rsidP="00000712">
      <w:pPr>
        <w:jc w:val="both"/>
        <w:rPr>
          <w:sz w:val="20"/>
          <w:szCs w:val="20"/>
        </w:rPr>
      </w:pPr>
    </w:p>
    <w:p w14:paraId="68639CE0" w14:textId="5FA9BCC9" w:rsidR="00000712" w:rsidRDefault="00000712" w:rsidP="00000712">
      <w:pPr>
        <w:jc w:val="both"/>
        <w:rPr>
          <w:sz w:val="20"/>
          <w:szCs w:val="20"/>
        </w:rPr>
      </w:pPr>
    </w:p>
    <w:p w14:paraId="262E185F" w14:textId="77777777" w:rsidR="00000712" w:rsidRDefault="00000712" w:rsidP="00000712">
      <w:pPr>
        <w:jc w:val="both"/>
        <w:rPr>
          <w:sz w:val="20"/>
          <w:szCs w:val="20"/>
        </w:rPr>
      </w:pPr>
    </w:p>
    <w:p w14:paraId="1543DEB2" w14:textId="77777777" w:rsidR="00000712" w:rsidRDefault="00000712" w:rsidP="00000712">
      <w:pPr>
        <w:jc w:val="both"/>
        <w:rPr>
          <w:sz w:val="20"/>
          <w:szCs w:val="20"/>
        </w:rPr>
      </w:pPr>
    </w:p>
    <w:p w14:paraId="5FDE5799" w14:textId="1888908B" w:rsidR="00000712" w:rsidRDefault="00000712" w:rsidP="00000712">
      <w:pPr>
        <w:jc w:val="both"/>
        <w:rPr>
          <w:sz w:val="20"/>
          <w:szCs w:val="20"/>
        </w:rPr>
      </w:pPr>
    </w:p>
    <w:p w14:paraId="4A1DF3D8" w14:textId="7A208D04" w:rsidR="00000712" w:rsidRDefault="00000712" w:rsidP="00000712">
      <w:pPr>
        <w:jc w:val="both"/>
        <w:rPr>
          <w:sz w:val="20"/>
          <w:szCs w:val="20"/>
        </w:rPr>
      </w:pPr>
    </w:p>
    <w:p w14:paraId="19F2A51F" w14:textId="77777777" w:rsidR="00000712" w:rsidRDefault="00000712" w:rsidP="00000712">
      <w:pPr>
        <w:jc w:val="both"/>
        <w:rPr>
          <w:sz w:val="20"/>
          <w:szCs w:val="20"/>
        </w:rPr>
      </w:pPr>
    </w:p>
    <w:p w14:paraId="1B7C3A85" w14:textId="07DDCD6C" w:rsidR="00000712" w:rsidRDefault="00000712" w:rsidP="00000712">
      <w:pPr>
        <w:jc w:val="both"/>
        <w:rPr>
          <w:sz w:val="20"/>
          <w:szCs w:val="20"/>
        </w:rPr>
      </w:pPr>
    </w:p>
    <w:p w14:paraId="631E5830" w14:textId="77777777" w:rsidR="00000712" w:rsidRPr="00000712" w:rsidRDefault="00000712" w:rsidP="00000712">
      <w:pPr>
        <w:jc w:val="both"/>
        <w:rPr>
          <w:sz w:val="20"/>
          <w:szCs w:val="20"/>
        </w:rPr>
      </w:pPr>
    </w:p>
    <w:p w14:paraId="3439F619" w14:textId="0B79B992" w:rsidR="00C92FF9" w:rsidRPr="00E72676" w:rsidRDefault="00DF1B51" w:rsidP="00E72676">
      <w:pPr>
        <w:pStyle w:val="Listenabsatz"/>
        <w:numPr>
          <w:ilvl w:val="0"/>
          <w:numId w:val="19"/>
        </w:numPr>
        <w:jc w:val="both"/>
        <w:rPr>
          <w:sz w:val="20"/>
          <w:szCs w:val="20"/>
        </w:rPr>
      </w:pPr>
      <w:r>
        <w:rPr>
          <w:sz w:val="20"/>
          <w:szCs w:val="20"/>
        </w:rPr>
        <w:t>Schaut euch</w:t>
      </w:r>
      <w:r w:rsidR="00F45EB0">
        <w:rPr>
          <w:sz w:val="20"/>
          <w:szCs w:val="20"/>
        </w:rPr>
        <w:t xml:space="preserve"> die Tabelle «Regionale Unterschiede der Wirtschaftsstruktur 1939» an. Welche Bezirke profitierten </w:t>
      </w:r>
      <w:r w:rsidR="006955A4">
        <w:rPr>
          <w:sz w:val="20"/>
          <w:szCs w:val="20"/>
        </w:rPr>
        <w:t xml:space="preserve">wohl </w:t>
      </w:r>
      <w:r w:rsidR="00F45EB0">
        <w:rPr>
          <w:sz w:val="20"/>
          <w:szCs w:val="20"/>
        </w:rPr>
        <w:t>von welchen Rohstoffen</w:t>
      </w:r>
      <w:r w:rsidR="006955A4">
        <w:rPr>
          <w:sz w:val="20"/>
          <w:szCs w:val="20"/>
        </w:rPr>
        <w:t>? Welche Firmen waren damals wichtig?</w:t>
      </w:r>
    </w:p>
    <w:tbl>
      <w:tblPr>
        <w:tblStyle w:val="TabellemithellemGitternetz"/>
        <w:tblW w:w="9123" w:type="dxa"/>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9123"/>
      </w:tblGrid>
      <w:tr w:rsidR="00DF79ED" w14:paraId="18B1FD17" w14:textId="77777777" w:rsidTr="0024640E">
        <w:trPr>
          <w:trHeight w:val="63"/>
        </w:trPr>
        <w:tc>
          <w:tcPr>
            <w:tcW w:w="9123" w:type="dxa"/>
          </w:tcPr>
          <w:p w14:paraId="27B2D923" w14:textId="77777777" w:rsidR="00DF79ED" w:rsidRDefault="00DF79ED" w:rsidP="0024640E">
            <w:pPr>
              <w:jc w:val="both"/>
              <w:rPr>
                <w:b/>
                <w:bCs/>
              </w:rPr>
            </w:pPr>
          </w:p>
          <w:p w14:paraId="000D48E4" w14:textId="65BD3BFA" w:rsidR="00B403DE" w:rsidRDefault="00B403DE" w:rsidP="0024640E">
            <w:pPr>
              <w:jc w:val="both"/>
              <w:rPr>
                <w:b/>
                <w:bCs/>
              </w:rPr>
            </w:pPr>
          </w:p>
        </w:tc>
      </w:tr>
      <w:tr w:rsidR="00DF79ED" w14:paraId="66A04338" w14:textId="77777777" w:rsidTr="0024640E">
        <w:trPr>
          <w:trHeight w:val="510"/>
        </w:trPr>
        <w:tc>
          <w:tcPr>
            <w:tcW w:w="9123" w:type="dxa"/>
          </w:tcPr>
          <w:p w14:paraId="7F471FEA" w14:textId="77777777" w:rsidR="00DF79ED" w:rsidRDefault="00DF79ED" w:rsidP="0024640E">
            <w:pPr>
              <w:jc w:val="both"/>
              <w:rPr>
                <w:b/>
                <w:bCs/>
              </w:rPr>
            </w:pPr>
          </w:p>
        </w:tc>
      </w:tr>
      <w:tr w:rsidR="00DF79ED" w14:paraId="7D506677" w14:textId="77777777" w:rsidTr="0024640E">
        <w:trPr>
          <w:trHeight w:val="510"/>
        </w:trPr>
        <w:tc>
          <w:tcPr>
            <w:tcW w:w="9123" w:type="dxa"/>
          </w:tcPr>
          <w:p w14:paraId="2D3FA2AC" w14:textId="77777777" w:rsidR="00DF79ED" w:rsidRDefault="00DF79ED" w:rsidP="0024640E">
            <w:pPr>
              <w:jc w:val="both"/>
              <w:rPr>
                <w:b/>
                <w:bCs/>
              </w:rPr>
            </w:pPr>
          </w:p>
        </w:tc>
      </w:tr>
      <w:tr w:rsidR="00000712" w14:paraId="742F456B" w14:textId="77777777" w:rsidTr="0024640E">
        <w:trPr>
          <w:trHeight w:val="510"/>
        </w:trPr>
        <w:tc>
          <w:tcPr>
            <w:tcW w:w="9123" w:type="dxa"/>
          </w:tcPr>
          <w:p w14:paraId="61F44CB2" w14:textId="77777777" w:rsidR="00000712" w:rsidRDefault="00000712" w:rsidP="0024640E">
            <w:pPr>
              <w:jc w:val="both"/>
              <w:rPr>
                <w:b/>
                <w:bCs/>
              </w:rPr>
            </w:pPr>
          </w:p>
        </w:tc>
      </w:tr>
      <w:tr w:rsidR="00000712" w14:paraId="05AC74B6" w14:textId="77777777" w:rsidTr="0024640E">
        <w:trPr>
          <w:trHeight w:val="510"/>
        </w:trPr>
        <w:tc>
          <w:tcPr>
            <w:tcW w:w="9123" w:type="dxa"/>
          </w:tcPr>
          <w:p w14:paraId="0B02CE2E" w14:textId="77777777" w:rsidR="00000712" w:rsidRDefault="00000712" w:rsidP="0024640E">
            <w:pPr>
              <w:jc w:val="both"/>
              <w:rPr>
                <w:b/>
                <w:bCs/>
              </w:rPr>
            </w:pPr>
          </w:p>
        </w:tc>
      </w:tr>
      <w:tr w:rsidR="00000712" w14:paraId="5CA4ADC4" w14:textId="77777777" w:rsidTr="0024640E">
        <w:trPr>
          <w:trHeight w:val="510"/>
        </w:trPr>
        <w:tc>
          <w:tcPr>
            <w:tcW w:w="9123" w:type="dxa"/>
          </w:tcPr>
          <w:p w14:paraId="235DB2E5" w14:textId="77777777" w:rsidR="00000712" w:rsidRDefault="00000712" w:rsidP="0024640E">
            <w:pPr>
              <w:jc w:val="both"/>
              <w:rPr>
                <w:b/>
                <w:bCs/>
              </w:rPr>
            </w:pPr>
          </w:p>
        </w:tc>
      </w:tr>
      <w:tr w:rsidR="00000712" w14:paraId="147F1F7A" w14:textId="77777777" w:rsidTr="0024640E">
        <w:trPr>
          <w:trHeight w:val="510"/>
        </w:trPr>
        <w:tc>
          <w:tcPr>
            <w:tcW w:w="9123" w:type="dxa"/>
          </w:tcPr>
          <w:p w14:paraId="62B6A905" w14:textId="77777777" w:rsidR="00000712" w:rsidRDefault="00000712" w:rsidP="0024640E">
            <w:pPr>
              <w:jc w:val="both"/>
              <w:rPr>
                <w:b/>
                <w:bCs/>
              </w:rPr>
            </w:pPr>
          </w:p>
        </w:tc>
      </w:tr>
      <w:bookmarkEnd w:id="3"/>
      <w:tr w:rsidR="00DF79ED" w14:paraId="2AD979C6" w14:textId="77777777" w:rsidTr="0024640E">
        <w:trPr>
          <w:trHeight w:val="510"/>
        </w:trPr>
        <w:tc>
          <w:tcPr>
            <w:tcW w:w="9123" w:type="dxa"/>
          </w:tcPr>
          <w:p w14:paraId="69A64607" w14:textId="77777777" w:rsidR="00DF79ED" w:rsidRDefault="00DF79ED" w:rsidP="0024640E">
            <w:pPr>
              <w:jc w:val="both"/>
              <w:rPr>
                <w:b/>
                <w:bCs/>
              </w:rPr>
            </w:pPr>
          </w:p>
        </w:tc>
      </w:tr>
    </w:tbl>
    <w:p w14:paraId="29A60BC1" w14:textId="266F2A82" w:rsidR="00363E2C" w:rsidRDefault="00363E2C" w:rsidP="00FC7F19">
      <w:pPr>
        <w:jc w:val="both"/>
        <w:rPr>
          <w:b/>
          <w:bCs/>
        </w:rPr>
      </w:pPr>
      <w:r>
        <w:rPr>
          <w:b/>
          <w:bCs/>
        </w:rPr>
        <w:br w:type="page"/>
      </w:r>
    </w:p>
    <w:p w14:paraId="1F9EE9DD" w14:textId="0080325C" w:rsidR="001C3765" w:rsidRPr="002D1AC9" w:rsidRDefault="001C3765" w:rsidP="001C3765">
      <w:pPr>
        <w:jc w:val="both"/>
        <w:rPr>
          <w:b/>
          <w:bCs/>
          <w:color w:val="7F7F7F" w:themeColor="text1" w:themeTint="80"/>
          <w:sz w:val="28"/>
          <w:szCs w:val="28"/>
        </w:rPr>
      </w:pPr>
      <w:bookmarkStart w:id="4" w:name="_Hlk85483830"/>
      <w:r w:rsidRPr="002D1AC9">
        <w:rPr>
          <w:b/>
          <w:bCs/>
          <w:color w:val="7F7F7F" w:themeColor="text1" w:themeTint="80"/>
          <w:sz w:val="28"/>
          <w:szCs w:val="28"/>
        </w:rPr>
        <w:lastRenderedPageBreak/>
        <w:t>Wachstum und Wohlstand «</w:t>
      </w:r>
      <w:r w:rsidR="002943CE">
        <w:rPr>
          <w:b/>
          <w:bCs/>
          <w:color w:val="7F7F7F" w:themeColor="text1" w:themeTint="80"/>
          <w:sz w:val="28"/>
          <w:szCs w:val="28"/>
        </w:rPr>
        <w:t>M</w:t>
      </w:r>
      <w:r w:rsidRPr="002D1AC9">
        <w:rPr>
          <w:b/>
          <w:bCs/>
          <w:color w:val="7F7F7F" w:themeColor="text1" w:themeTint="80"/>
          <w:sz w:val="28"/>
          <w:szCs w:val="28"/>
        </w:rPr>
        <w:t>ade in Aargau»</w:t>
      </w:r>
    </w:p>
    <w:p w14:paraId="2E7E9149" w14:textId="1DFA4D44" w:rsidR="001C3765" w:rsidRPr="00D744A1" w:rsidRDefault="001C3765" w:rsidP="00B403DE">
      <w:pPr>
        <w:tabs>
          <w:tab w:val="left" w:pos="6663"/>
        </w:tabs>
        <w:jc w:val="both"/>
        <w:rPr>
          <w:bCs/>
          <w:color w:val="7F7F7F" w:themeColor="text1" w:themeTint="80"/>
        </w:rPr>
      </w:pPr>
      <w:r w:rsidRPr="00D744A1">
        <w:rPr>
          <w:bCs/>
          <w:color w:val="7F7F7F" w:themeColor="text1" w:themeTint="80"/>
        </w:rPr>
        <w:t xml:space="preserve">Nach dem Ende des Zweiten Weltkriegs folgten dreissig Jahre Hochkonjunktur. Die Nachkriegszeit </w:t>
      </w:r>
      <w:r w:rsidR="00DF1B51">
        <w:rPr>
          <w:bCs/>
          <w:color w:val="7F7F7F" w:themeColor="text1" w:themeTint="80"/>
        </w:rPr>
        <w:t>war</w:t>
      </w:r>
      <w:r w:rsidR="00DF1B51" w:rsidRPr="00D744A1">
        <w:rPr>
          <w:bCs/>
          <w:color w:val="7F7F7F" w:themeColor="text1" w:themeTint="80"/>
        </w:rPr>
        <w:t xml:space="preserve"> </w:t>
      </w:r>
      <w:r w:rsidRPr="00D744A1">
        <w:rPr>
          <w:bCs/>
          <w:color w:val="7F7F7F" w:themeColor="text1" w:themeTint="80"/>
        </w:rPr>
        <w:t xml:space="preserve">geprägt von einem starken wirtschaftlichen Aufschwung, der bis in die Mitte der 1970er-Jahre anhielt. Die Schweiz hatte keine Kriegszerstörungen erlitten und war für den Wiederaufbau in Europa bestens gerüstet. Die Zahl der Beschäftigten im Industriesektor verdoppelte sich zwischen 1950 und 1970. </w:t>
      </w:r>
    </w:p>
    <w:p w14:paraId="0097D1C9" w14:textId="6D6D6269" w:rsidR="009F2CAC" w:rsidRDefault="009F2CAC" w:rsidP="001C3765">
      <w:pPr>
        <w:jc w:val="both"/>
        <w:rPr>
          <w:bCs/>
          <w:color w:val="7F7F7F" w:themeColor="text1" w:themeTint="80"/>
          <w:sz w:val="24"/>
          <w:szCs w:val="24"/>
        </w:rPr>
      </w:pPr>
    </w:p>
    <w:p w14:paraId="3A838936" w14:textId="77777777" w:rsidR="004A10C7" w:rsidRDefault="004A10C7" w:rsidP="001C3765">
      <w:pPr>
        <w:jc w:val="both"/>
        <w:rPr>
          <w:color w:val="7F7F7F" w:themeColor="text1" w:themeTint="80"/>
        </w:rPr>
        <w:sectPr w:rsidR="004A10C7" w:rsidSect="0053089E">
          <w:type w:val="continuous"/>
          <w:pgSz w:w="11906" w:h="16838"/>
          <w:pgMar w:top="1417" w:right="1417" w:bottom="1134" w:left="1417" w:header="708" w:footer="708" w:gutter="0"/>
          <w:cols w:space="708"/>
          <w:docGrid w:linePitch="360"/>
        </w:sectPr>
      </w:pPr>
    </w:p>
    <w:p w14:paraId="18654557" w14:textId="4AB2701B" w:rsidR="009F2CAC" w:rsidRPr="009F2CAC" w:rsidRDefault="009F2CAC" w:rsidP="001C3765">
      <w:pPr>
        <w:jc w:val="both"/>
        <w:rPr>
          <w:color w:val="7F7F7F" w:themeColor="text1" w:themeTint="80"/>
        </w:rPr>
      </w:pPr>
      <w:r w:rsidRPr="009F2CAC">
        <w:rPr>
          <w:color w:val="7F7F7F" w:themeColor="text1" w:themeTint="80"/>
        </w:rPr>
        <w:t>Wirtschaft nach dem Zweiten Weltkrieg</w:t>
      </w:r>
    </w:p>
    <w:p w14:paraId="07F56E9B" w14:textId="7580A50C" w:rsidR="009F2CAC" w:rsidRDefault="009F2CAC" w:rsidP="009F2CAC">
      <w:pPr>
        <w:jc w:val="both"/>
        <w:rPr>
          <w:sz w:val="20"/>
          <w:szCs w:val="20"/>
        </w:rPr>
      </w:pPr>
      <w:r w:rsidRPr="004A10C7">
        <w:rPr>
          <w:bCs/>
          <w:sz w:val="20"/>
          <w:szCs w:val="20"/>
        </w:rPr>
        <w:t>Die Schweizer Produktionsstätten blieben während dem Krieg unversehrt</w:t>
      </w:r>
      <w:r w:rsidR="004A10C7" w:rsidRPr="004A10C7">
        <w:rPr>
          <w:bCs/>
          <w:sz w:val="20"/>
          <w:szCs w:val="20"/>
        </w:rPr>
        <w:t xml:space="preserve"> und aargauische Produkte waren nach dem Kriegsende gefragt. </w:t>
      </w:r>
      <w:r w:rsidR="00DF1B51">
        <w:rPr>
          <w:bCs/>
          <w:sz w:val="20"/>
          <w:szCs w:val="20"/>
        </w:rPr>
        <w:t>D</w:t>
      </w:r>
      <w:r w:rsidR="00DF1B51" w:rsidRPr="004A10C7">
        <w:rPr>
          <w:bCs/>
          <w:sz w:val="20"/>
          <w:szCs w:val="20"/>
        </w:rPr>
        <w:t>er Rohstoffmangel</w:t>
      </w:r>
      <w:r w:rsidR="00DF1B51">
        <w:rPr>
          <w:bCs/>
          <w:sz w:val="20"/>
          <w:szCs w:val="20"/>
        </w:rPr>
        <w:t>,</w:t>
      </w:r>
      <w:r w:rsidR="00DF1B51" w:rsidRPr="004A10C7">
        <w:rPr>
          <w:bCs/>
          <w:sz w:val="20"/>
          <w:szCs w:val="20"/>
        </w:rPr>
        <w:t xml:space="preserve"> </w:t>
      </w:r>
      <w:r w:rsidR="00DF1B51">
        <w:rPr>
          <w:bCs/>
          <w:sz w:val="20"/>
          <w:szCs w:val="20"/>
        </w:rPr>
        <w:t>der auch noch nach dem Krieg immer noch spürbar war, stellte jedoch e</w:t>
      </w:r>
      <w:r w:rsidR="004A10C7" w:rsidRPr="004A10C7">
        <w:rPr>
          <w:bCs/>
          <w:sz w:val="20"/>
          <w:szCs w:val="20"/>
        </w:rPr>
        <w:t xml:space="preserve">ine Herausforderung für die Wirtschaft dar. Vielerorts war die Nachfrage nach Produkten gross, die Produktion </w:t>
      </w:r>
      <w:r w:rsidR="00DF1B51">
        <w:rPr>
          <w:bCs/>
          <w:sz w:val="20"/>
          <w:szCs w:val="20"/>
        </w:rPr>
        <w:t xml:space="preserve">konnte jedoch </w:t>
      </w:r>
      <w:r w:rsidR="004A10C7" w:rsidRPr="004A10C7">
        <w:rPr>
          <w:bCs/>
          <w:sz w:val="20"/>
          <w:szCs w:val="20"/>
        </w:rPr>
        <w:t>nicht gesteigert werden, da die Rohstoffe nicht ausreichten</w:t>
      </w:r>
      <w:r w:rsidR="004A10C7">
        <w:rPr>
          <w:bCs/>
          <w:sz w:val="20"/>
          <w:szCs w:val="20"/>
        </w:rPr>
        <w:t xml:space="preserve"> und dadurch auch kein Personal eigestellt werden konnte</w:t>
      </w:r>
      <w:r w:rsidR="004A10C7" w:rsidRPr="004A10C7">
        <w:rPr>
          <w:bCs/>
          <w:sz w:val="20"/>
          <w:szCs w:val="20"/>
        </w:rPr>
        <w:t xml:space="preserve">. Dies führte dazu, dass </w:t>
      </w:r>
      <w:r w:rsidR="004A10C7" w:rsidRPr="004A10C7">
        <w:rPr>
          <w:sz w:val="20"/>
          <w:szCs w:val="20"/>
        </w:rPr>
        <w:t>Bestellungen aus dem Ausland wegen fehlendem Rohmaterial und Personal abgelehnt werden musste</w:t>
      </w:r>
      <w:r w:rsidR="003A51ED">
        <w:rPr>
          <w:sz w:val="20"/>
          <w:szCs w:val="20"/>
        </w:rPr>
        <w:t>n</w:t>
      </w:r>
      <w:r w:rsidR="004A10C7" w:rsidRPr="004A10C7">
        <w:rPr>
          <w:sz w:val="20"/>
          <w:szCs w:val="20"/>
        </w:rPr>
        <w:t xml:space="preserve">. </w:t>
      </w:r>
    </w:p>
    <w:p w14:paraId="6326480A" w14:textId="2B44ED75" w:rsidR="004A10C7" w:rsidRPr="004A10C7" w:rsidRDefault="00B167F5" w:rsidP="009F2CAC">
      <w:pPr>
        <w:jc w:val="both"/>
        <w:rPr>
          <w:color w:val="7F7F7F" w:themeColor="text1" w:themeTint="80"/>
        </w:rPr>
      </w:pPr>
      <w:r>
        <w:rPr>
          <w:color w:val="7F7F7F" w:themeColor="text1" w:themeTint="80"/>
        </w:rPr>
        <w:t xml:space="preserve">Der </w:t>
      </w:r>
      <w:r w:rsidR="004A10C7" w:rsidRPr="004A10C7">
        <w:rPr>
          <w:color w:val="7F7F7F" w:themeColor="text1" w:themeTint="80"/>
        </w:rPr>
        <w:t>Ruf nach ausländischen Arbeitskräften</w:t>
      </w:r>
    </w:p>
    <w:p w14:paraId="210CE003" w14:textId="300B0429" w:rsidR="00B167F5" w:rsidRDefault="004D6A22" w:rsidP="00B167F5">
      <w:pPr>
        <w:jc w:val="both"/>
        <w:rPr>
          <w:sz w:val="20"/>
        </w:rPr>
      </w:pPr>
      <w:r w:rsidRPr="004D6A22">
        <w:rPr>
          <w:sz w:val="20"/>
          <w:szCs w:val="20"/>
        </w:rPr>
        <w:t xml:space="preserve">Viele Industriefirmen hatten in der Kriegszeit wegen des Rohstoffmangels wenig </w:t>
      </w:r>
      <w:r w:rsidR="007273E1">
        <w:rPr>
          <w:sz w:val="20"/>
          <w:szCs w:val="20"/>
        </w:rPr>
        <w:t xml:space="preserve">Bedarf nach </w:t>
      </w:r>
      <w:r w:rsidR="00B41913" w:rsidRPr="004D6A22">
        <w:rPr>
          <w:sz w:val="20"/>
          <w:szCs w:val="20"/>
        </w:rPr>
        <w:t>Arbeit</w:t>
      </w:r>
      <w:r w:rsidR="00B41913">
        <w:rPr>
          <w:sz w:val="20"/>
          <w:szCs w:val="20"/>
        </w:rPr>
        <w:t>skräften</w:t>
      </w:r>
      <w:r w:rsidR="00BF71BB">
        <w:rPr>
          <w:sz w:val="20"/>
          <w:szCs w:val="20"/>
        </w:rPr>
        <w:t xml:space="preserve">, </w:t>
      </w:r>
      <w:r w:rsidR="00B41913">
        <w:rPr>
          <w:sz w:val="20"/>
          <w:szCs w:val="20"/>
        </w:rPr>
        <w:t>wodurch</w:t>
      </w:r>
      <w:r w:rsidRPr="004D6A22">
        <w:rPr>
          <w:sz w:val="20"/>
          <w:szCs w:val="20"/>
        </w:rPr>
        <w:t xml:space="preserve"> geschulte Arbeitskräfte in andere Branchen ab</w:t>
      </w:r>
      <w:r w:rsidR="00BF71BB">
        <w:rPr>
          <w:sz w:val="20"/>
          <w:szCs w:val="20"/>
        </w:rPr>
        <w:t>wanderten</w:t>
      </w:r>
      <w:r>
        <w:rPr>
          <w:sz w:val="20"/>
          <w:szCs w:val="20"/>
        </w:rPr>
        <w:t>.</w:t>
      </w:r>
      <w:r w:rsidR="00DA4219">
        <w:rPr>
          <w:sz w:val="20"/>
          <w:szCs w:val="20"/>
        </w:rPr>
        <w:t xml:space="preserve"> Mit dem Aufschwung wurden ab </w:t>
      </w:r>
      <w:r>
        <w:rPr>
          <w:sz w:val="20"/>
        </w:rPr>
        <w:t xml:space="preserve">Ende der 1940er-Jahre Tausende von ausländischen Arbeitskräften ins Land geholt. </w:t>
      </w:r>
      <w:r w:rsidR="00ED47C2" w:rsidRPr="00ED47C2">
        <w:rPr>
          <w:sz w:val="20"/>
        </w:rPr>
        <w:t>Der starke Zustrom an Beschäftigten</w:t>
      </w:r>
      <w:r w:rsidR="009E0D06">
        <w:rPr>
          <w:sz w:val="20"/>
        </w:rPr>
        <w:t>,</w:t>
      </w:r>
      <w:r w:rsidR="00ED47C2" w:rsidRPr="00ED47C2">
        <w:rPr>
          <w:sz w:val="20"/>
        </w:rPr>
        <w:t xml:space="preserve"> vor allem aus Italien</w:t>
      </w:r>
      <w:r w:rsidR="009E0D06">
        <w:rPr>
          <w:sz w:val="20"/>
        </w:rPr>
        <w:t>,</w:t>
      </w:r>
      <w:r w:rsidR="00ED47C2" w:rsidRPr="00ED47C2">
        <w:rPr>
          <w:sz w:val="20"/>
        </w:rPr>
        <w:t xml:space="preserve"> </w:t>
      </w:r>
      <w:r w:rsidR="00DA4219">
        <w:rPr>
          <w:sz w:val="20"/>
        </w:rPr>
        <w:t>verstärkte die</w:t>
      </w:r>
      <w:r w:rsidR="00ED47C2" w:rsidRPr="00ED47C2">
        <w:rPr>
          <w:sz w:val="20"/>
        </w:rPr>
        <w:t xml:space="preserve"> Wohnungsnot, welche die Firmen durch den improvisierten Bau von Baracken zu lindern suchten. </w:t>
      </w:r>
      <w:r w:rsidR="00AC1F59">
        <w:rPr>
          <w:sz w:val="20"/>
        </w:rPr>
        <w:t>Infolge dieser Entwicklung stieg der</w:t>
      </w:r>
      <w:r w:rsidR="00AC1F59" w:rsidRPr="00ED47C2">
        <w:rPr>
          <w:sz w:val="20"/>
        </w:rPr>
        <w:t xml:space="preserve"> </w:t>
      </w:r>
      <w:r w:rsidR="00ED47C2" w:rsidRPr="00ED47C2">
        <w:rPr>
          <w:sz w:val="20"/>
        </w:rPr>
        <w:t xml:space="preserve">Ausländeranteil von drei Prozent </w:t>
      </w:r>
      <w:r w:rsidR="00ED47C2">
        <w:rPr>
          <w:sz w:val="20"/>
        </w:rPr>
        <w:t xml:space="preserve">im Jahr </w:t>
      </w:r>
      <w:r w:rsidR="00ED47C2" w:rsidRPr="008643CA">
        <w:rPr>
          <w:sz w:val="20"/>
        </w:rPr>
        <w:t xml:space="preserve">1941 auf 18 Prozent </w:t>
      </w:r>
      <w:r w:rsidR="009E0D06" w:rsidRPr="008643CA">
        <w:rPr>
          <w:sz w:val="20"/>
        </w:rPr>
        <w:t xml:space="preserve">im Jahr </w:t>
      </w:r>
      <w:r w:rsidR="00ED47C2" w:rsidRPr="008643CA">
        <w:rPr>
          <w:sz w:val="20"/>
        </w:rPr>
        <w:t>1970.</w:t>
      </w:r>
    </w:p>
    <w:p w14:paraId="1A8AF6ED" w14:textId="391D683B" w:rsidR="00B167F5" w:rsidRPr="00B403DE" w:rsidRDefault="00EF5C3E" w:rsidP="00B167F5">
      <w:pPr>
        <w:jc w:val="both"/>
        <w:rPr>
          <w:color w:val="7F7F7F" w:themeColor="text1" w:themeTint="80"/>
          <w:szCs w:val="24"/>
        </w:rPr>
      </w:pPr>
      <w:r>
        <w:rPr>
          <w:noProof/>
        </w:rPr>
        <w:drawing>
          <wp:anchor distT="0" distB="0" distL="114300" distR="114300" simplePos="0" relativeHeight="251804672" behindDoc="1" locked="0" layoutInCell="1" allowOverlap="1" wp14:anchorId="2EC677D7" wp14:editId="4F03CBD6">
            <wp:simplePos x="0" y="0"/>
            <wp:positionH relativeFrom="margin">
              <wp:posOffset>3101340</wp:posOffset>
            </wp:positionH>
            <wp:positionV relativeFrom="paragraph">
              <wp:posOffset>220599</wp:posOffset>
            </wp:positionV>
            <wp:extent cx="2655570" cy="1803400"/>
            <wp:effectExtent l="0" t="0" r="0" b="6350"/>
            <wp:wrapTight wrapText="bothSides">
              <wp:wrapPolygon edited="0">
                <wp:start x="0" y="0"/>
                <wp:lineTo x="0" y="21448"/>
                <wp:lineTo x="21383" y="21448"/>
                <wp:lineTo x="21383" y="0"/>
                <wp:lineTo x="0" y="0"/>
              </wp:wrapPolygon>
            </wp:wrapTight>
            <wp:docPr id="41" name="Grafik 41" descr="Ein Bild, das Text, Person, drauß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Ein Bild, das Text, Person, draußen, Personen enthält.&#10;&#10;Automatisch generierte Beschreibu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726" t="8860" r="4820" b="6129"/>
                    <a:stretch/>
                  </pic:blipFill>
                  <pic:spPr bwMode="auto">
                    <a:xfrm>
                      <a:off x="0" y="0"/>
                      <a:ext cx="2655570" cy="1803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167F5" w:rsidRPr="00B403DE">
        <w:rPr>
          <w:color w:val="7F7F7F" w:themeColor="text1" w:themeTint="80"/>
          <w:szCs w:val="24"/>
        </w:rPr>
        <w:t>Der Kampf für bessere Arbeitsverhältnisse</w:t>
      </w:r>
    </w:p>
    <w:p w14:paraId="5D1BFFBC" w14:textId="4E061533" w:rsidR="002F3FF8" w:rsidRDefault="00BF5D01" w:rsidP="002F3FF8">
      <w:pPr>
        <w:jc w:val="both"/>
        <w:rPr>
          <w:sz w:val="20"/>
        </w:rPr>
      </w:pPr>
      <w:r w:rsidRPr="00BF5D01">
        <w:rPr>
          <w:sz w:val="20"/>
        </w:rPr>
        <w:t>Während der Kriegszeit entschied die Lohnbegutachtungskommission</w:t>
      </w:r>
      <w:r>
        <w:rPr>
          <w:sz w:val="20"/>
        </w:rPr>
        <w:t xml:space="preserve">, die Löhne in der Schweiz an die Teuerung anzupassen. Diese </w:t>
      </w:r>
      <w:r w:rsidR="003A51ED">
        <w:rPr>
          <w:sz w:val="20"/>
        </w:rPr>
        <w:t xml:space="preserve">Anpassung </w:t>
      </w:r>
      <w:r>
        <w:rPr>
          <w:sz w:val="20"/>
        </w:rPr>
        <w:t xml:space="preserve">wurde jedoch 1946 eingestellt. </w:t>
      </w:r>
      <w:r w:rsidR="00DA4219">
        <w:rPr>
          <w:sz w:val="20"/>
        </w:rPr>
        <w:t>Aber</w:t>
      </w:r>
      <w:r>
        <w:rPr>
          <w:sz w:val="20"/>
        </w:rPr>
        <w:t xml:space="preserve"> der</w:t>
      </w:r>
      <w:r w:rsidR="00B167F5">
        <w:rPr>
          <w:sz w:val="20"/>
        </w:rPr>
        <w:t xml:space="preserve"> A</w:t>
      </w:r>
      <w:r w:rsidR="00B167F5" w:rsidRPr="00B167F5">
        <w:rPr>
          <w:sz w:val="20"/>
        </w:rPr>
        <w:t xml:space="preserve">argauische Arbeitgeberverband </w:t>
      </w:r>
      <w:r w:rsidR="00B167F5">
        <w:rPr>
          <w:sz w:val="20"/>
        </w:rPr>
        <w:t xml:space="preserve">wehrte sich </w:t>
      </w:r>
      <w:r w:rsidR="00B167F5" w:rsidRPr="00B167F5">
        <w:rPr>
          <w:sz w:val="20"/>
        </w:rPr>
        <w:t>gegen jegliche Kollektiv- oder Gesamtarbeitsverträge</w:t>
      </w:r>
      <w:r>
        <w:rPr>
          <w:sz w:val="20"/>
        </w:rPr>
        <w:t xml:space="preserve"> und eine generelle Lohnanpassung. </w:t>
      </w:r>
    </w:p>
    <w:p w14:paraId="7620C21C" w14:textId="5A9A5532" w:rsidR="002C0094" w:rsidRDefault="00410E34" w:rsidP="002C0094">
      <w:pPr>
        <w:jc w:val="both"/>
        <w:rPr>
          <w:sz w:val="20"/>
        </w:rPr>
      </w:pPr>
      <w:r>
        <w:rPr>
          <w:noProof/>
        </w:rPr>
        <mc:AlternateContent>
          <mc:Choice Requires="wps">
            <w:drawing>
              <wp:anchor distT="0" distB="0" distL="114300" distR="114300" simplePos="0" relativeHeight="251782144" behindDoc="1" locked="0" layoutInCell="1" allowOverlap="1" wp14:anchorId="62886E31" wp14:editId="2E4CD2E9">
                <wp:simplePos x="0" y="0"/>
                <wp:positionH relativeFrom="column">
                  <wp:posOffset>3101619</wp:posOffset>
                </wp:positionH>
                <wp:positionV relativeFrom="paragraph">
                  <wp:posOffset>423037</wp:posOffset>
                </wp:positionV>
                <wp:extent cx="2801620" cy="416966"/>
                <wp:effectExtent l="0" t="0" r="0" b="2540"/>
                <wp:wrapTight wrapText="bothSides">
                  <wp:wrapPolygon edited="0">
                    <wp:start x="0" y="0"/>
                    <wp:lineTo x="0" y="20744"/>
                    <wp:lineTo x="21443" y="20744"/>
                    <wp:lineTo x="21443" y="0"/>
                    <wp:lineTo x="0" y="0"/>
                  </wp:wrapPolygon>
                </wp:wrapTight>
                <wp:docPr id="193" name="Textfeld 193"/>
                <wp:cNvGraphicFramePr/>
                <a:graphic xmlns:a="http://schemas.openxmlformats.org/drawingml/2006/main">
                  <a:graphicData uri="http://schemas.microsoft.com/office/word/2010/wordprocessingShape">
                    <wps:wsp>
                      <wps:cNvSpPr txBox="1"/>
                      <wps:spPr>
                        <a:xfrm>
                          <a:off x="0" y="0"/>
                          <a:ext cx="2801620" cy="416966"/>
                        </a:xfrm>
                        <a:prstGeom prst="rect">
                          <a:avLst/>
                        </a:prstGeom>
                        <a:solidFill>
                          <a:prstClr val="white"/>
                        </a:solidFill>
                        <a:ln>
                          <a:noFill/>
                        </a:ln>
                      </wps:spPr>
                      <wps:txbx>
                        <w:txbxContent>
                          <w:p w14:paraId="49833407" w14:textId="62765B5A" w:rsidR="00EE637D" w:rsidRPr="0096660C" w:rsidRDefault="00EE637D" w:rsidP="00EE637D">
                            <w:pPr>
                              <w:pStyle w:val="Beschriftung"/>
                              <w:rPr>
                                <w:noProof/>
                                <w:color w:val="7F7F7F" w:themeColor="text1" w:themeTint="80"/>
                              </w:rPr>
                            </w:pPr>
                            <w:r w:rsidRPr="0096660C">
                              <w:rPr>
                                <w:color w:val="7F7F7F" w:themeColor="text1" w:themeTint="80"/>
                              </w:rPr>
                              <w:t xml:space="preserve">Abbildung </w:t>
                            </w:r>
                            <w:r w:rsidR="00D728F3" w:rsidRPr="0096660C">
                              <w:rPr>
                                <w:color w:val="7F7F7F" w:themeColor="text1" w:themeTint="80"/>
                              </w:rPr>
                              <w:fldChar w:fldCharType="begin"/>
                            </w:r>
                            <w:r w:rsidR="00D728F3" w:rsidRPr="0096660C">
                              <w:rPr>
                                <w:color w:val="7F7F7F" w:themeColor="text1" w:themeTint="80"/>
                              </w:rPr>
                              <w:instrText xml:space="preserve"> SEQ Abbildung \* ARABIC </w:instrText>
                            </w:r>
                            <w:r w:rsidR="00D728F3" w:rsidRPr="0096660C">
                              <w:rPr>
                                <w:color w:val="7F7F7F" w:themeColor="text1" w:themeTint="80"/>
                              </w:rPr>
                              <w:fldChar w:fldCharType="separate"/>
                            </w:r>
                            <w:r w:rsidR="002D0DD3" w:rsidRPr="0096660C">
                              <w:rPr>
                                <w:noProof/>
                                <w:color w:val="7F7F7F" w:themeColor="text1" w:themeTint="80"/>
                              </w:rPr>
                              <w:t>5</w:t>
                            </w:r>
                            <w:r w:rsidR="00D728F3" w:rsidRPr="0096660C">
                              <w:rPr>
                                <w:noProof/>
                                <w:color w:val="7F7F7F" w:themeColor="text1" w:themeTint="80"/>
                              </w:rPr>
                              <w:fldChar w:fldCharType="end"/>
                            </w:r>
                            <w:r w:rsidRPr="0096660C">
                              <w:rPr>
                                <w:color w:val="7F7F7F" w:themeColor="text1" w:themeTint="80"/>
                              </w:rPr>
                              <w:t xml:space="preserve">: </w:t>
                            </w:r>
                            <w:r w:rsidR="0096660C" w:rsidRPr="0096660C">
                              <w:rPr>
                                <w:color w:val="7F7F7F" w:themeColor="text1" w:themeTint="80"/>
                              </w:rPr>
                              <w:t>Zofinger Chemiearbeiterstreik</w:t>
                            </w:r>
                            <w:r w:rsidR="00187716">
                              <w:rPr>
                                <w:color w:val="7F7F7F" w:themeColor="text1" w:themeTint="80"/>
                              </w:rPr>
                              <w:t xml:space="preserve"> 1946</w:t>
                            </w:r>
                            <w:r w:rsidR="0096660C" w:rsidRPr="0096660C">
                              <w:rPr>
                                <w:color w:val="7F7F7F" w:themeColor="text1" w:themeTint="80"/>
                              </w:rPr>
                              <w:t xml:space="preserve">. Quelle: </w:t>
                            </w:r>
                            <w:proofErr w:type="gramStart"/>
                            <w:r w:rsidR="0096660C" w:rsidRPr="0096660C">
                              <w:rPr>
                                <w:color w:val="7F7F7F" w:themeColor="text1" w:themeTint="80"/>
                              </w:rPr>
                              <w:t>Schweizerisches</w:t>
                            </w:r>
                            <w:proofErr w:type="gramEnd"/>
                            <w:r w:rsidR="0096660C" w:rsidRPr="0096660C">
                              <w:rPr>
                                <w:color w:val="7F7F7F" w:themeColor="text1" w:themeTint="80"/>
                              </w:rPr>
                              <w:t xml:space="preserve"> Sozialarchiv, Zürich, F5031-Fb-0903</w:t>
                            </w:r>
                            <w:r w:rsidR="0057620E">
                              <w:rPr>
                                <w:color w:val="7F7F7F" w:themeColor="text1" w:themeTint="8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886E31" id="Textfeld 193" o:spid="_x0000_s1035" type="#_x0000_t202" style="position:absolute;left:0;text-align:left;margin-left:244.2pt;margin-top:33.3pt;width:220.6pt;height:32.85pt;z-index:-251534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" stroked="f">
                <v:textbox inset="0,0,0,0">
                  <w:txbxContent>
                    <w:p w14:paraId="49833407" w14:textId="62765B5A" w:rsidR="00EE637D" w:rsidRPr="0096660C" w:rsidRDefault="00EE637D" w:rsidP="00EE637D">
                      <w:pPr>
                        <w:pStyle w:val="Beschriftung"/>
                        <w:rPr>
                          <w:noProof/>
                          <w:color w:val="7F7F7F" w:themeColor="text1" w:themeTint="80"/>
                        </w:rPr>
                      </w:pPr>
                      <w:r w:rsidRPr="0096660C">
                        <w:rPr>
                          <w:color w:val="7F7F7F" w:themeColor="text1" w:themeTint="80"/>
                        </w:rPr>
                        <w:t xml:space="preserve">Abbildung </w:t>
                      </w:r>
                      <w:r w:rsidR="00D728F3" w:rsidRPr="0096660C">
                        <w:rPr>
                          <w:color w:val="7F7F7F" w:themeColor="text1" w:themeTint="80"/>
                        </w:rPr>
                        <w:fldChar w:fldCharType="begin"/>
                      </w:r>
                      <w:r w:rsidR="00D728F3" w:rsidRPr="0096660C">
                        <w:rPr>
                          <w:color w:val="7F7F7F" w:themeColor="text1" w:themeTint="80"/>
                        </w:rPr>
                        <w:instrText xml:space="preserve"> SEQ Abbildung \* ARABIC </w:instrText>
                      </w:r>
                      <w:r w:rsidR="00D728F3" w:rsidRPr="0096660C">
                        <w:rPr>
                          <w:color w:val="7F7F7F" w:themeColor="text1" w:themeTint="80"/>
                        </w:rPr>
                        <w:fldChar w:fldCharType="separate"/>
                      </w:r>
                      <w:r w:rsidR="002D0DD3" w:rsidRPr="0096660C">
                        <w:rPr>
                          <w:noProof/>
                          <w:color w:val="7F7F7F" w:themeColor="text1" w:themeTint="80"/>
                        </w:rPr>
                        <w:t>5</w:t>
                      </w:r>
                      <w:r w:rsidR="00D728F3" w:rsidRPr="0096660C">
                        <w:rPr>
                          <w:noProof/>
                          <w:color w:val="7F7F7F" w:themeColor="text1" w:themeTint="80"/>
                        </w:rPr>
                        <w:fldChar w:fldCharType="end"/>
                      </w:r>
                      <w:r w:rsidRPr="0096660C">
                        <w:rPr>
                          <w:color w:val="7F7F7F" w:themeColor="text1" w:themeTint="80"/>
                        </w:rPr>
                        <w:t xml:space="preserve">: </w:t>
                      </w:r>
                      <w:r w:rsidR="0096660C" w:rsidRPr="0096660C">
                        <w:rPr>
                          <w:color w:val="7F7F7F" w:themeColor="text1" w:themeTint="80"/>
                        </w:rPr>
                        <w:t>Zofinger Chemiearbeiterstreik</w:t>
                      </w:r>
                      <w:r w:rsidR="00187716">
                        <w:rPr>
                          <w:color w:val="7F7F7F" w:themeColor="text1" w:themeTint="80"/>
                        </w:rPr>
                        <w:t xml:space="preserve"> 1946</w:t>
                      </w:r>
                      <w:r w:rsidR="0096660C" w:rsidRPr="0096660C">
                        <w:rPr>
                          <w:color w:val="7F7F7F" w:themeColor="text1" w:themeTint="80"/>
                        </w:rPr>
                        <w:t xml:space="preserve">. Quelle: </w:t>
                      </w:r>
                      <w:proofErr w:type="gramStart"/>
                      <w:r w:rsidR="0096660C" w:rsidRPr="0096660C">
                        <w:rPr>
                          <w:color w:val="7F7F7F" w:themeColor="text1" w:themeTint="80"/>
                        </w:rPr>
                        <w:t>Schweizerisches</w:t>
                      </w:r>
                      <w:proofErr w:type="gramEnd"/>
                      <w:r w:rsidR="0096660C" w:rsidRPr="0096660C">
                        <w:rPr>
                          <w:color w:val="7F7F7F" w:themeColor="text1" w:themeTint="80"/>
                        </w:rPr>
                        <w:t xml:space="preserve"> Sozialarchiv, Zürich, F5031-Fb-0903</w:t>
                      </w:r>
                      <w:r w:rsidR="0057620E">
                        <w:rPr>
                          <w:color w:val="7F7F7F" w:themeColor="text1" w:themeTint="80"/>
                        </w:rPr>
                        <w:t>.</w:t>
                      </w:r>
                    </w:p>
                  </w:txbxContent>
                </v:textbox>
                <w10:wrap type="tight"/>
              </v:shape>
            </w:pict>
          </mc:Fallback>
        </mc:AlternateContent>
      </w:r>
      <w:r w:rsidR="00FD7252">
        <w:rPr>
          <w:sz w:val="20"/>
        </w:rPr>
        <w:t xml:space="preserve">Die Gewerkschaften kämpften </w:t>
      </w:r>
      <w:r w:rsidR="00EF24E7">
        <w:rPr>
          <w:sz w:val="20"/>
        </w:rPr>
        <w:t xml:space="preserve">dennoch </w:t>
      </w:r>
      <w:r w:rsidR="00FD7252">
        <w:rPr>
          <w:sz w:val="20"/>
        </w:rPr>
        <w:t>für eine Anpassung der Löhne und bessere Arbeitsverhältnisse</w:t>
      </w:r>
      <w:r w:rsidR="002F3FF8">
        <w:rPr>
          <w:sz w:val="20"/>
        </w:rPr>
        <w:t xml:space="preserve">. </w:t>
      </w:r>
      <w:r w:rsidR="00EF24E7">
        <w:rPr>
          <w:sz w:val="20"/>
        </w:rPr>
        <w:t xml:space="preserve">Des Weiteren waren auch </w:t>
      </w:r>
      <w:r w:rsidR="002F3FF8">
        <w:rPr>
          <w:sz w:val="20"/>
        </w:rPr>
        <w:t>d</w:t>
      </w:r>
      <w:r w:rsidR="00FD7252">
        <w:rPr>
          <w:sz w:val="20"/>
        </w:rPr>
        <w:t xml:space="preserve">ie </w:t>
      </w:r>
      <w:r w:rsidR="009E0D06" w:rsidRPr="008643CA">
        <w:rPr>
          <w:sz w:val="20"/>
        </w:rPr>
        <w:t>Arbeiterinnen und Arbeiter</w:t>
      </w:r>
      <w:r w:rsidR="002F3FF8">
        <w:rPr>
          <w:sz w:val="20"/>
        </w:rPr>
        <w:t xml:space="preserve"> nicht mehr bereit, die schlechten Arbeitsbedingungen zu akzeptieren, </w:t>
      </w:r>
      <w:r w:rsidR="002F3FF8">
        <w:rPr>
          <w:sz w:val="20"/>
        </w:rPr>
        <w:t>während die Unternehmen hohe Gewinne erzielten. Sie</w:t>
      </w:r>
      <w:r w:rsidR="00FD7252">
        <w:rPr>
          <w:sz w:val="20"/>
        </w:rPr>
        <w:t xml:space="preserve"> </w:t>
      </w:r>
      <w:r w:rsidR="002F3FF8">
        <w:rPr>
          <w:sz w:val="20"/>
        </w:rPr>
        <w:t xml:space="preserve">kämpften mit Streiks für den </w:t>
      </w:r>
      <w:r w:rsidR="002F3FF8" w:rsidRPr="002F3FF8">
        <w:rPr>
          <w:sz w:val="20"/>
        </w:rPr>
        <w:t>Teuerungsausgleich, Minimalstandards bei Löhnen, Ferien und Feiertagsentschädigung sowie die Anerkennung der Gewerkschaft STFV (Schweizerischer Textil- und Fabrikarbeiterverband) als Interessensvertreterin der Arbeiterschaft.</w:t>
      </w:r>
      <w:r w:rsidR="002F3FF8">
        <w:rPr>
          <w:sz w:val="20"/>
        </w:rPr>
        <w:t xml:space="preserve"> </w:t>
      </w:r>
      <w:r w:rsidR="002F3FF8" w:rsidRPr="002F3FF8">
        <w:rPr>
          <w:sz w:val="20"/>
        </w:rPr>
        <w:t xml:space="preserve">Der erfolgreiche Zofinger Streik markierte den Durchbruch für zukünftige sozialpartnerschaftliche Verhandlungslösungen. </w:t>
      </w:r>
    </w:p>
    <w:p w14:paraId="20CB653A" w14:textId="6296DDBD" w:rsidR="00B167F5" w:rsidRDefault="002F3FF8" w:rsidP="002C0094">
      <w:pPr>
        <w:jc w:val="both"/>
        <w:rPr>
          <w:sz w:val="20"/>
        </w:rPr>
      </w:pPr>
      <w:r w:rsidRPr="002F3FF8">
        <w:rPr>
          <w:sz w:val="20"/>
        </w:rPr>
        <w:t>So kam es 1947 im Aargau zum Abschluss von 16 Branchenverträgen und 24 Einzelver</w:t>
      </w:r>
      <w:r>
        <w:rPr>
          <w:sz w:val="20"/>
        </w:rPr>
        <w:t>t</w:t>
      </w:r>
      <w:r w:rsidRPr="002F3FF8">
        <w:rPr>
          <w:sz w:val="20"/>
        </w:rPr>
        <w:t>rägen von Textil- und Chemieunternehmen</w:t>
      </w:r>
      <w:r>
        <w:rPr>
          <w:sz w:val="20"/>
        </w:rPr>
        <w:t>.</w:t>
      </w:r>
      <w:r w:rsidR="00B403DE">
        <w:rPr>
          <w:sz w:val="20"/>
        </w:rPr>
        <w:t xml:space="preserve"> </w:t>
      </w:r>
      <w:r w:rsidR="00187716">
        <w:rPr>
          <w:sz w:val="20"/>
        </w:rPr>
        <w:t>Zu dieser Zeit</w:t>
      </w:r>
      <w:r w:rsidR="00007906">
        <w:rPr>
          <w:sz w:val="20"/>
        </w:rPr>
        <w:t xml:space="preserve"> </w:t>
      </w:r>
      <w:r w:rsidR="00045E0C">
        <w:rPr>
          <w:sz w:val="20"/>
        </w:rPr>
        <w:t>unterstand</w:t>
      </w:r>
      <w:r w:rsidR="00187716">
        <w:rPr>
          <w:sz w:val="20"/>
        </w:rPr>
        <w:t xml:space="preserve"> damit</w:t>
      </w:r>
      <w:r w:rsidR="00007906">
        <w:rPr>
          <w:sz w:val="20"/>
        </w:rPr>
        <w:t xml:space="preserve"> </w:t>
      </w:r>
      <w:r w:rsidR="00187716">
        <w:rPr>
          <w:sz w:val="20"/>
        </w:rPr>
        <w:t xml:space="preserve">gesamthaft </w:t>
      </w:r>
      <w:r w:rsidR="00007906">
        <w:rPr>
          <w:sz w:val="20"/>
        </w:rPr>
        <w:t>etwa ein Drittel der Schweizer Arbeitenden einem Gesamtarbeitsvertrag.</w:t>
      </w:r>
    </w:p>
    <w:p w14:paraId="2049A289" w14:textId="40EEF76E" w:rsidR="001A30D8" w:rsidRDefault="001A30D8" w:rsidP="001A30D8">
      <w:pPr>
        <w:jc w:val="both"/>
        <w:rPr>
          <w:sz w:val="20"/>
        </w:rPr>
      </w:pPr>
      <w:r w:rsidRPr="001A30D8">
        <w:rPr>
          <w:color w:val="7F7F7F" w:themeColor="text1" w:themeTint="80"/>
        </w:rPr>
        <w:t>Gesamtarbeitsverträge</w:t>
      </w:r>
    </w:p>
    <w:p w14:paraId="18286223" w14:textId="14A5D65D" w:rsidR="00410E34" w:rsidRDefault="001A30D8" w:rsidP="00410E34">
      <w:pPr>
        <w:jc w:val="both"/>
        <w:rPr>
          <w:sz w:val="20"/>
        </w:rPr>
      </w:pPr>
      <w:r>
        <w:rPr>
          <w:sz w:val="20"/>
        </w:rPr>
        <w:t xml:space="preserve">Mit den Gesamtarbeitsverträgen wurden </w:t>
      </w:r>
      <w:r w:rsidR="00B01821">
        <w:rPr>
          <w:sz w:val="20"/>
        </w:rPr>
        <w:t xml:space="preserve">allgemeingültige </w:t>
      </w:r>
      <w:r>
        <w:rPr>
          <w:sz w:val="20"/>
        </w:rPr>
        <w:t xml:space="preserve">Bestimmungen für die einzelnen Branchen </w:t>
      </w:r>
      <w:r w:rsidR="00EF5C3E">
        <w:rPr>
          <w:sz w:val="20"/>
        </w:rPr>
        <w:t>angepasst</w:t>
      </w:r>
      <w:r>
        <w:rPr>
          <w:sz w:val="20"/>
        </w:rPr>
        <w:t xml:space="preserve">. </w:t>
      </w:r>
      <w:r w:rsidRPr="009938A1">
        <w:rPr>
          <w:sz w:val="20"/>
        </w:rPr>
        <w:t xml:space="preserve">Ende der 1950er-Jahre setzte im Aargau eine Entwicklung zur schrittweisen Reduktion </w:t>
      </w:r>
      <w:r>
        <w:rPr>
          <w:sz w:val="20"/>
        </w:rPr>
        <w:t>der Arbeits</w:t>
      </w:r>
      <w:r w:rsidR="00187716">
        <w:rPr>
          <w:sz w:val="20"/>
        </w:rPr>
        <w:t>zeit</w:t>
      </w:r>
      <w:r>
        <w:rPr>
          <w:sz w:val="20"/>
        </w:rPr>
        <w:t xml:space="preserve"> von 46 Stunden für die Industrie und 50 Stunden für die übrigen Branchen </w:t>
      </w:r>
      <w:r w:rsidRPr="009938A1">
        <w:rPr>
          <w:sz w:val="20"/>
        </w:rPr>
        <w:t>auf 44-, 45- oder 46-Stundenwochen ein</w:t>
      </w:r>
      <w:r>
        <w:rPr>
          <w:sz w:val="20"/>
        </w:rPr>
        <w:t>. Auch die 5-Tage-Woche wurde in einzelnen Betrieben eingeführt. Diese</w:t>
      </w:r>
      <w:r w:rsidR="00EF5C3E">
        <w:rPr>
          <w:sz w:val="20"/>
        </w:rPr>
        <w:t>,</w:t>
      </w:r>
      <w:r>
        <w:rPr>
          <w:sz w:val="20"/>
        </w:rPr>
        <w:t xml:space="preserve"> </w:t>
      </w:r>
      <w:r w:rsidR="00B01821">
        <w:rPr>
          <w:sz w:val="20"/>
        </w:rPr>
        <w:t xml:space="preserve">mit diesen Entwicklungen </w:t>
      </w:r>
      <w:r w:rsidR="00715570">
        <w:rPr>
          <w:sz w:val="20"/>
        </w:rPr>
        <w:t>gemachten</w:t>
      </w:r>
      <w:r w:rsidR="00EF5C3E">
        <w:rPr>
          <w:sz w:val="20"/>
        </w:rPr>
        <w:t>,</w:t>
      </w:r>
      <w:r w:rsidR="00715570">
        <w:rPr>
          <w:sz w:val="20"/>
        </w:rPr>
        <w:t xml:space="preserve"> </w:t>
      </w:r>
      <w:r>
        <w:rPr>
          <w:sz w:val="20"/>
        </w:rPr>
        <w:t xml:space="preserve">Erfahrungen zeigten viele Vorteile: Weniger Absenzen, mehr Freizeit und bessere Erholung. 1960 führte der </w:t>
      </w:r>
      <w:r w:rsidRPr="00E26AF4">
        <w:rPr>
          <w:sz w:val="20"/>
        </w:rPr>
        <w:t>gewichti</w:t>
      </w:r>
      <w:r w:rsidR="00187716">
        <w:rPr>
          <w:sz w:val="20"/>
        </w:rPr>
        <w:t>ge</w:t>
      </w:r>
      <w:r w:rsidRPr="00E26AF4">
        <w:rPr>
          <w:sz w:val="20"/>
        </w:rPr>
        <w:t xml:space="preserve"> Maschinen- und Metallarbeitgeberverband</w:t>
      </w:r>
      <w:r>
        <w:rPr>
          <w:sz w:val="20"/>
        </w:rPr>
        <w:t xml:space="preserve"> </w:t>
      </w:r>
      <w:r w:rsidR="00715570">
        <w:rPr>
          <w:sz w:val="20"/>
        </w:rPr>
        <w:t xml:space="preserve">als Vorreiter </w:t>
      </w:r>
      <w:r>
        <w:rPr>
          <w:sz w:val="20"/>
        </w:rPr>
        <w:t xml:space="preserve">den freien Samstag ein. </w:t>
      </w:r>
    </w:p>
    <w:p w14:paraId="2781A3F6" w14:textId="01D11407" w:rsidR="001A30D8" w:rsidRPr="00410E34" w:rsidRDefault="001A30D8" w:rsidP="00410E34">
      <w:pPr>
        <w:jc w:val="both"/>
        <w:rPr>
          <w:sz w:val="20"/>
        </w:rPr>
      </w:pPr>
      <w:r w:rsidRPr="001A30D8">
        <w:rPr>
          <w:color w:val="7F7F7F" w:themeColor="text1" w:themeTint="80"/>
          <w:szCs w:val="24"/>
        </w:rPr>
        <w:lastRenderedPageBreak/>
        <w:t xml:space="preserve">Lohn der Frau </w:t>
      </w:r>
    </w:p>
    <w:p w14:paraId="53D40CA6" w14:textId="63CE47BE" w:rsidR="001A30D8" w:rsidRPr="00B36366" w:rsidRDefault="001A30D8" w:rsidP="00B36366">
      <w:pPr>
        <w:jc w:val="both"/>
        <w:rPr>
          <w:sz w:val="18"/>
          <w:szCs w:val="20"/>
        </w:rPr>
      </w:pPr>
      <w:r w:rsidRPr="00B36366">
        <w:rPr>
          <w:sz w:val="20"/>
          <w:szCs w:val="20"/>
        </w:rPr>
        <w:t xml:space="preserve">Der von den Gewerkschaften geforderte Familienlohn, der hoch genug war, eine Familie zu unterhalten, ermöglichte es </w:t>
      </w:r>
      <w:r w:rsidR="003A51ED">
        <w:rPr>
          <w:sz w:val="20"/>
          <w:szCs w:val="20"/>
        </w:rPr>
        <w:t xml:space="preserve">Arbeitern </w:t>
      </w:r>
      <w:r w:rsidR="00F73404">
        <w:rPr>
          <w:sz w:val="20"/>
          <w:szCs w:val="20"/>
        </w:rPr>
        <w:t xml:space="preserve">sodann </w:t>
      </w:r>
      <w:r w:rsidRPr="00B36366">
        <w:rPr>
          <w:sz w:val="20"/>
          <w:szCs w:val="20"/>
        </w:rPr>
        <w:t>zunehmend</w:t>
      </w:r>
      <w:r w:rsidRPr="008643CA">
        <w:rPr>
          <w:sz w:val="20"/>
          <w:szCs w:val="20"/>
        </w:rPr>
        <w:t xml:space="preserve">, dass sich die Frau nach der Heirat um den Haushalt und die Kinder </w:t>
      </w:r>
      <w:r w:rsidR="009E0D06" w:rsidRPr="008643CA">
        <w:rPr>
          <w:sz w:val="20"/>
          <w:szCs w:val="20"/>
        </w:rPr>
        <w:t>kümmern konnte</w:t>
      </w:r>
      <w:r w:rsidRPr="008643CA">
        <w:rPr>
          <w:sz w:val="20"/>
          <w:szCs w:val="20"/>
        </w:rPr>
        <w:t xml:space="preserve">. Dadurch </w:t>
      </w:r>
      <w:r w:rsidR="00594CD0">
        <w:rPr>
          <w:sz w:val="20"/>
          <w:szCs w:val="20"/>
        </w:rPr>
        <w:t>sank</w:t>
      </w:r>
      <w:r w:rsidR="00594CD0" w:rsidRPr="008643CA">
        <w:rPr>
          <w:sz w:val="20"/>
          <w:szCs w:val="20"/>
        </w:rPr>
        <w:t xml:space="preserve"> </w:t>
      </w:r>
      <w:r w:rsidRPr="008643CA">
        <w:rPr>
          <w:sz w:val="20"/>
          <w:szCs w:val="20"/>
        </w:rPr>
        <w:t>der Anteil der arbeitenden Frauen von 33 Prozent (1939) auf</w:t>
      </w:r>
      <w:r w:rsidRPr="00B36366">
        <w:rPr>
          <w:sz w:val="20"/>
          <w:szCs w:val="20"/>
        </w:rPr>
        <w:t xml:space="preserve"> 28 Prozent (1965). Männer verdienten grundsätzlich mehr als Frauen</w:t>
      </w:r>
      <w:r w:rsidR="00213BDE">
        <w:rPr>
          <w:sz w:val="20"/>
          <w:szCs w:val="20"/>
        </w:rPr>
        <w:t>, m</w:t>
      </w:r>
      <w:r w:rsidR="004C26C4">
        <w:rPr>
          <w:sz w:val="20"/>
          <w:szCs w:val="20"/>
        </w:rPr>
        <w:t xml:space="preserve">an </w:t>
      </w:r>
      <w:proofErr w:type="spellStart"/>
      <w:r w:rsidR="004C26C4">
        <w:rPr>
          <w:sz w:val="20"/>
          <w:szCs w:val="20"/>
        </w:rPr>
        <w:t>unterschied</w:t>
      </w:r>
      <w:proofErr w:type="spellEnd"/>
      <w:r w:rsidR="004C26C4">
        <w:rPr>
          <w:sz w:val="20"/>
          <w:szCs w:val="20"/>
        </w:rPr>
        <w:t xml:space="preserve"> zwischen «Männerlöhnen» und «Frauenlöhnen».</w:t>
      </w:r>
      <w:r w:rsidRPr="00B36366">
        <w:rPr>
          <w:sz w:val="20"/>
          <w:szCs w:val="20"/>
        </w:rPr>
        <w:t xml:space="preserve"> Im Aargau erhielt ein ungelernter Mann 35 Prozent und ein angelernter Mann 58 Prozent mehr Lohn als eine Frau. </w:t>
      </w:r>
      <w:r w:rsidR="00EF5C3E">
        <w:rPr>
          <w:sz w:val="20"/>
          <w:szCs w:val="20"/>
        </w:rPr>
        <w:t>Infolge des</w:t>
      </w:r>
      <w:r w:rsidR="00EF5C3E" w:rsidRPr="00B36366">
        <w:rPr>
          <w:sz w:val="20"/>
          <w:szCs w:val="20"/>
        </w:rPr>
        <w:t xml:space="preserve"> Arbeitskräftemangel</w:t>
      </w:r>
      <w:r w:rsidR="00EF5C3E">
        <w:rPr>
          <w:sz w:val="20"/>
          <w:szCs w:val="20"/>
        </w:rPr>
        <w:t>s</w:t>
      </w:r>
      <w:r w:rsidR="00B36366" w:rsidRPr="00B36366">
        <w:rPr>
          <w:sz w:val="20"/>
          <w:szCs w:val="20"/>
        </w:rPr>
        <w:t xml:space="preserve"> realisierten die </w:t>
      </w:r>
      <w:r w:rsidR="00F0071A">
        <w:rPr>
          <w:sz w:val="20"/>
          <w:szCs w:val="20"/>
        </w:rPr>
        <w:t>Arbeitgeber</w:t>
      </w:r>
      <w:r w:rsidR="00B36366" w:rsidRPr="00B36366">
        <w:rPr>
          <w:sz w:val="20"/>
          <w:szCs w:val="20"/>
        </w:rPr>
        <w:t xml:space="preserve">, dass Frauen nicht mehr bereit waren, zu tieferen Löhnen zu arbeiten. Junge Schweizerinnen waren </w:t>
      </w:r>
      <w:r w:rsidR="009E0D06" w:rsidRPr="008643CA">
        <w:rPr>
          <w:sz w:val="20"/>
          <w:szCs w:val="20"/>
        </w:rPr>
        <w:t>zudem</w:t>
      </w:r>
      <w:r w:rsidR="00C67459">
        <w:rPr>
          <w:sz w:val="20"/>
          <w:szCs w:val="20"/>
        </w:rPr>
        <w:t>,</w:t>
      </w:r>
      <w:r w:rsidR="009E0D06">
        <w:rPr>
          <w:sz w:val="20"/>
          <w:szCs w:val="20"/>
        </w:rPr>
        <w:t xml:space="preserve"> </w:t>
      </w:r>
      <w:r w:rsidR="00C67459">
        <w:rPr>
          <w:sz w:val="20"/>
          <w:szCs w:val="20"/>
        </w:rPr>
        <w:t xml:space="preserve">sogar wenn sie </w:t>
      </w:r>
      <w:r w:rsidR="00A44792">
        <w:rPr>
          <w:sz w:val="20"/>
          <w:szCs w:val="20"/>
        </w:rPr>
        <w:t>bestens entlöhnt wurden,</w:t>
      </w:r>
      <w:r w:rsidR="00B36366" w:rsidRPr="00B36366">
        <w:rPr>
          <w:sz w:val="20"/>
          <w:szCs w:val="20"/>
        </w:rPr>
        <w:t xml:space="preserve"> nicht mehr bereit, in der Fabrik zu arbeiten. </w:t>
      </w:r>
    </w:p>
    <w:p w14:paraId="3D744BCF" w14:textId="2F5AE557" w:rsidR="001A30D8" w:rsidRDefault="001A30D8" w:rsidP="001A30D8">
      <w:pPr>
        <w:tabs>
          <w:tab w:val="left" w:pos="6663"/>
        </w:tabs>
        <w:jc w:val="both"/>
        <w:rPr>
          <w:bCs/>
          <w:color w:val="7F7F7F" w:themeColor="text1" w:themeTint="80"/>
        </w:rPr>
      </w:pPr>
      <w:r>
        <w:rPr>
          <w:bCs/>
          <w:color w:val="7F7F7F" w:themeColor="text1" w:themeTint="80"/>
        </w:rPr>
        <w:t>Steigende Kaufkraft</w:t>
      </w:r>
    </w:p>
    <w:p w14:paraId="318D0876" w14:textId="107ECAA7" w:rsidR="001A30D8" w:rsidRDefault="00031C86" w:rsidP="001A30D8">
      <w:pPr>
        <w:tabs>
          <w:tab w:val="left" w:pos="6663"/>
        </w:tabs>
        <w:jc w:val="both"/>
        <w:rPr>
          <w:bCs/>
          <w:sz w:val="20"/>
          <w:szCs w:val="20"/>
        </w:rPr>
      </w:pPr>
      <w:r>
        <w:rPr>
          <w:noProof/>
        </w:rPr>
        <mc:AlternateContent>
          <mc:Choice Requires="wps">
            <w:drawing>
              <wp:anchor distT="0" distB="0" distL="114300" distR="114300" simplePos="0" relativeHeight="251784192" behindDoc="1" locked="0" layoutInCell="1" allowOverlap="1" wp14:anchorId="045FC7F4" wp14:editId="449DFD2D">
                <wp:simplePos x="0" y="0"/>
                <wp:positionH relativeFrom="column">
                  <wp:posOffset>3101264</wp:posOffset>
                </wp:positionH>
                <wp:positionV relativeFrom="paragraph">
                  <wp:posOffset>2931262</wp:posOffset>
                </wp:positionV>
                <wp:extent cx="2724785" cy="635"/>
                <wp:effectExtent l="0" t="0" r="0" b="0"/>
                <wp:wrapTight wrapText="bothSides">
                  <wp:wrapPolygon edited="0">
                    <wp:start x="0" y="0"/>
                    <wp:lineTo x="0" y="20052"/>
                    <wp:lineTo x="21444" y="20052"/>
                    <wp:lineTo x="21444" y="0"/>
                    <wp:lineTo x="0" y="0"/>
                  </wp:wrapPolygon>
                </wp:wrapTight>
                <wp:docPr id="194" name="Textfeld 194"/>
                <wp:cNvGraphicFramePr/>
                <a:graphic xmlns:a="http://schemas.openxmlformats.org/drawingml/2006/main">
                  <a:graphicData uri="http://schemas.microsoft.com/office/word/2010/wordprocessingShape">
                    <wps:wsp>
                      <wps:cNvSpPr txBox="1"/>
                      <wps:spPr>
                        <a:xfrm>
                          <a:off x="0" y="0"/>
                          <a:ext cx="2724785" cy="635"/>
                        </a:xfrm>
                        <a:prstGeom prst="rect">
                          <a:avLst/>
                        </a:prstGeom>
                        <a:solidFill>
                          <a:prstClr val="white"/>
                        </a:solidFill>
                        <a:ln>
                          <a:noFill/>
                        </a:ln>
                      </wps:spPr>
                      <wps:txbx>
                        <w:txbxContent>
                          <w:p w14:paraId="455C81D0" w14:textId="3C86FCE9" w:rsidR="002D0DD3" w:rsidRPr="008D7CC6" w:rsidRDefault="002D0DD3" w:rsidP="002D0DD3">
                            <w:pPr>
                              <w:pStyle w:val="Beschriftung"/>
                              <w:rPr>
                                <w:noProof/>
                                <w:color w:val="7F7F7F" w:themeColor="text1" w:themeTint="80"/>
                              </w:rPr>
                            </w:pPr>
                            <w:r w:rsidRPr="008D7CC6">
                              <w:rPr>
                                <w:color w:val="7F7F7F" w:themeColor="text1" w:themeTint="80"/>
                              </w:rPr>
                              <w:t xml:space="preserve">Abbildung </w:t>
                            </w:r>
                            <w:r w:rsidR="00CF3EBD" w:rsidRPr="008D7CC6">
                              <w:rPr>
                                <w:color w:val="7F7F7F" w:themeColor="text1" w:themeTint="80"/>
                              </w:rPr>
                              <w:fldChar w:fldCharType="begin"/>
                            </w:r>
                            <w:r w:rsidR="00CF3EBD" w:rsidRPr="008D7CC6">
                              <w:rPr>
                                <w:color w:val="7F7F7F" w:themeColor="text1" w:themeTint="80"/>
                              </w:rPr>
                              <w:instrText xml:space="preserve"> SEQ Abbildung \* ARABIC </w:instrText>
                            </w:r>
                            <w:r w:rsidR="00CF3EBD" w:rsidRPr="008D7CC6">
                              <w:rPr>
                                <w:color w:val="7F7F7F" w:themeColor="text1" w:themeTint="80"/>
                              </w:rPr>
                              <w:fldChar w:fldCharType="separate"/>
                            </w:r>
                            <w:r w:rsidRPr="008D7CC6">
                              <w:rPr>
                                <w:noProof/>
                                <w:color w:val="7F7F7F" w:themeColor="text1" w:themeTint="80"/>
                              </w:rPr>
                              <w:t>6</w:t>
                            </w:r>
                            <w:r w:rsidR="00CF3EBD" w:rsidRPr="008D7CC6">
                              <w:rPr>
                                <w:noProof/>
                                <w:color w:val="7F7F7F" w:themeColor="text1" w:themeTint="80"/>
                              </w:rPr>
                              <w:fldChar w:fldCharType="end"/>
                            </w:r>
                            <w:r w:rsidRPr="008D7CC6">
                              <w:rPr>
                                <w:color w:val="7F7F7F" w:themeColor="text1" w:themeTint="80"/>
                              </w:rPr>
                              <w:t>: Hero-Rationalisierung 1966</w:t>
                            </w:r>
                            <w:r w:rsidRPr="008D7CC6">
                              <w:rPr>
                                <w:color w:val="7F7F7F" w:themeColor="text1" w:themeTint="80"/>
                              </w:rPr>
                              <w:br/>
                              <w:t xml:space="preserve">Quelle: </w:t>
                            </w:r>
                            <w:r w:rsidR="008D7CC6" w:rsidRPr="008D7CC6">
                              <w:rPr>
                                <w:color w:val="7F7F7F" w:themeColor="text1" w:themeTint="80"/>
                              </w:rPr>
                              <w:t>Bezirkschronik Lenzburg 1966, S. 33</w:t>
                            </w:r>
                            <w:r w:rsidR="0057620E">
                              <w:rPr>
                                <w:color w:val="7F7F7F" w:themeColor="text1" w:themeTint="8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5FC7F4" id="Textfeld 194" o:spid="_x0000_s1036" type="#_x0000_t202" style="position:absolute;left:0;text-align:left;margin-left:244.2pt;margin-top:230.8pt;width:214.55pt;height:.05pt;z-index:-25153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" stroked="f">
                <v:textbox style="mso-fit-shape-to-text:t" inset="0,0,0,0">
                  <w:txbxContent>
                    <w:p w14:paraId="455C81D0" w14:textId="3C86FCE9" w:rsidR="002D0DD3" w:rsidRPr="008D7CC6" w:rsidRDefault="002D0DD3" w:rsidP="002D0DD3">
                      <w:pPr>
                        <w:pStyle w:val="Beschriftung"/>
                        <w:rPr>
                          <w:noProof/>
                          <w:color w:val="7F7F7F" w:themeColor="text1" w:themeTint="80"/>
                        </w:rPr>
                      </w:pPr>
                      <w:r w:rsidRPr="008D7CC6">
                        <w:rPr>
                          <w:color w:val="7F7F7F" w:themeColor="text1" w:themeTint="80"/>
                        </w:rPr>
                        <w:t xml:space="preserve">Abbildung </w:t>
                      </w:r>
                      <w:r w:rsidR="00CF3EBD" w:rsidRPr="008D7CC6">
                        <w:rPr>
                          <w:color w:val="7F7F7F" w:themeColor="text1" w:themeTint="80"/>
                        </w:rPr>
                        <w:fldChar w:fldCharType="begin"/>
                      </w:r>
                      <w:r w:rsidR="00CF3EBD" w:rsidRPr="008D7CC6">
                        <w:rPr>
                          <w:color w:val="7F7F7F" w:themeColor="text1" w:themeTint="80"/>
                        </w:rPr>
                        <w:instrText xml:space="preserve"> SEQ Abbildung \* ARABIC </w:instrText>
                      </w:r>
                      <w:r w:rsidR="00CF3EBD" w:rsidRPr="008D7CC6">
                        <w:rPr>
                          <w:color w:val="7F7F7F" w:themeColor="text1" w:themeTint="80"/>
                        </w:rPr>
                        <w:fldChar w:fldCharType="separate"/>
                      </w:r>
                      <w:r w:rsidRPr="008D7CC6">
                        <w:rPr>
                          <w:noProof/>
                          <w:color w:val="7F7F7F" w:themeColor="text1" w:themeTint="80"/>
                        </w:rPr>
                        <w:t>6</w:t>
                      </w:r>
                      <w:r w:rsidR="00CF3EBD" w:rsidRPr="008D7CC6">
                        <w:rPr>
                          <w:noProof/>
                          <w:color w:val="7F7F7F" w:themeColor="text1" w:themeTint="80"/>
                        </w:rPr>
                        <w:fldChar w:fldCharType="end"/>
                      </w:r>
                      <w:r w:rsidRPr="008D7CC6">
                        <w:rPr>
                          <w:color w:val="7F7F7F" w:themeColor="text1" w:themeTint="80"/>
                        </w:rPr>
                        <w:t>: Hero-Rationalisierung 1966</w:t>
                      </w:r>
                      <w:r w:rsidRPr="008D7CC6">
                        <w:rPr>
                          <w:color w:val="7F7F7F" w:themeColor="text1" w:themeTint="80"/>
                        </w:rPr>
                        <w:br/>
                        <w:t xml:space="preserve">Quelle: </w:t>
                      </w:r>
                      <w:r w:rsidR="008D7CC6" w:rsidRPr="008D7CC6">
                        <w:rPr>
                          <w:color w:val="7F7F7F" w:themeColor="text1" w:themeTint="80"/>
                        </w:rPr>
                        <w:t>Bezirkschronik Lenzburg 1966, S. 33</w:t>
                      </w:r>
                      <w:r w:rsidR="0057620E">
                        <w:rPr>
                          <w:color w:val="7F7F7F" w:themeColor="text1" w:themeTint="80"/>
                        </w:rPr>
                        <w:t>.</w:t>
                      </w:r>
                    </w:p>
                  </w:txbxContent>
                </v:textbox>
                <w10:wrap type="tight"/>
              </v:shape>
            </w:pict>
          </mc:Fallback>
        </mc:AlternateContent>
      </w:r>
      <w:r w:rsidR="001A30D8" w:rsidRPr="00AF2776">
        <w:rPr>
          <w:bCs/>
          <w:sz w:val="20"/>
          <w:szCs w:val="20"/>
        </w:rPr>
        <w:t xml:space="preserve">Ab Mitte der 1950er-Jahre veränderte das gestiegene </w:t>
      </w:r>
      <w:r w:rsidR="001A30D8">
        <w:rPr>
          <w:bCs/>
          <w:sz w:val="20"/>
          <w:szCs w:val="20"/>
        </w:rPr>
        <w:t>Einkommen</w:t>
      </w:r>
      <w:r w:rsidR="001A30D8" w:rsidRPr="00AF2776">
        <w:rPr>
          <w:bCs/>
          <w:sz w:val="20"/>
          <w:szCs w:val="20"/>
        </w:rPr>
        <w:t xml:space="preserve"> das Kaufverhalten der Gesellschaft. </w:t>
      </w:r>
      <w:r w:rsidR="001A30D8">
        <w:rPr>
          <w:bCs/>
          <w:sz w:val="20"/>
          <w:szCs w:val="20"/>
        </w:rPr>
        <w:t xml:space="preserve">Güter wie Möbel, Küchengeräte und Autos konnten sich </w:t>
      </w:r>
      <w:r w:rsidR="00A44792">
        <w:rPr>
          <w:bCs/>
          <w:sz w:val="20"/>
          <w:szCs w:val="20"/>
        </w:rPr>
        <w:t xml:space="preserve">infolge der Entwicklungen der vergangenen Jahre </w:t>
      </w:r>
      <w:r w:rsidR="001A30D8">
        <w:rPr>
          <w:bCs/>
          <w:sz w:val="20"/>
          <w:szCs w:val="20"/>
        </w:rPr>
        <w:t xml:space="preserve">auch die </w:t>
      </w:r>
      <w:r w:rsidR="00A44792">
        <w:rPr>
          <w:bCs/>
          <w:sz w:val="20"/>
          <w:szCs w:val="20"/>
        </w:rPr>
        <w:t xml:space="preserve">einfachen </w:t>
      </w:r>
      <w:r w:rsidR="001A30D8">
        <w:rPr>
          <w:bCs/>
          <w:sz w:val="20"/>
          <w:szCs w:val="20"/>
        </w:rPr>
        <w:t xml:space="preserve">Angestellten und </w:t>
      </w:r>
      <w:r w:rsidR="000C78AD" w:rsidRPr="008643CA">
        <w:rPr>
          <w:bCs/>
          <w:sz w:val="20"/>
          <w:szCs w:val="20"/>
        </w:rPr>
        <w:t>Arbeitenden</w:t>
      </w:r>
      <w:r w:rsidR="001A30D8">
        <w:rPr>
          <w:bCs/>
          <w:sz w:val="20"/>
          <w:szCs w:val="20"/>
        </w:rPr>
        <w:t xml:space="preserve"> leisten</w:t>
      </w:r>
      <w:r w:rsidR="00A44792">
        <w:rPr>
          <w:bCs/>
          <w:sz w:val="20"/>
          <w:szCs w:val="20"/>
        </w:rPr>
        <w:t xml:space="preserve"> und auch d</w:t>
      </w:r>
      <w:r w:rsidR="001A30D8">
        <w:rPr>
          <w:bCs/>
          <w:sz w:val="20"/>
          <w:szCs w:val="20"/>
        </w:rPr>
        <w:t>ie Nachfrage nach gute</w:t>
      </w:r>
      <w:r w:rsidR="00A44792">
        <w:rPr>
          <w:bCs/>
          <w:sz w:val="20"/>
          <w:szCs w:val="20"/>
        </w:rPr>
        <w:t>r</w:t>
      </w:r>
      <w:r w:rsidR="001A30D8">
        <w:rPr>
          <w:bCs/>
          <w:sz w:val="20"/>
          <w:szCs w:val="20"/>
        </w:rPr>
        <w:t xml:space="preserve"> Kleidung und </w:t>
      </w:r>
      <w:r w:rsidR="00A44792">
        <w:rPr>
          <w:bCs/>
          <w:sz w:val="20"/>
          <w:szCs w:val="20"/>
        </w:rPr>
        <w:t xml:space="preserve">professionellen </w:t>
      </w:r>
      <w:r w:rsidR="001A30D8">
        <w:rPr>
          <w:bCs/>
          <w:sz w:val="20"/>
          <w:szCs w:val="20"/>
        </w:rPr>
        <w:t xml:space="preserve">Haarschnitten stieg. Der Konsum nahm dadurch eine statusbildende Funktion ein: Wer Geld hatte, konnte sich die aktuellen Trends leisten. </w:t>
      </w:r>
      <w:r w:rsidR="001A30D8" w:rsidRPr="005241BE">
        <w:rPr>
          <w:bCs/>
          <w:sz w:val="20"/>
          <w:szCs w:val="20"/>
        </w:rPr>
        <w:t xml:space="preserve">1959 stellte die </w:t>
      </w:r>
      <w:r w:rsidR="009E0D06" w:rsidRPr="005241BE">
        <w:rPr>
          <w:bCs/>
          <w:sz w:val="20"/>
          <w:szCs w:val="20"/>
        </w:rPr>
        <w:t>AMAG</w:t>
      </w:r>
      <w:r w:rsidR="001A30D8" w:rsidRPr="005241BE">
        <w:rPr>
          <w:bCs/>
          <w:sz w:val="20"/>
          <w:szCs w:val="20"/>
        </w:rPr>
        <w:t xml:space="preserve"> fest: «Fuhr man früher ein Auto während sieben bis zehn Jahren, so schaffte man sich nun nach zwei </w:t>
      </w:r>
      <w:r w:rsidR="00B36366">
        <w:rPr>
          <w:bCs/>
          <w:sz w:val="20"/>
          <w:szCs w:val="20"/>
        </w:rPr>
        <w:t>b</w:t>
      </w:r>
      <w:r w:rsidR="001A30D8" w:rsidRPr="005241BE">
        <w:rPr>
          <w:bCs/>
          <w:sz w:val="20"/>
          <w:szCs w:val="20"/>
        </w:rPr>
        <w:t>is vier Jahren ein neues Auto an».</w:t>
      </w:r>
      <w:r w:rsidR="001A30D8">
        <w:rPr>
          <w:bCs/>
          <w:sz w:val="20"/>
          <w:szCs w:val="20"/>
        </w:rPr>
        <w:t xml:space="preserve"> D</w:t>
      </w:r>
      <w:r w:rsidR="001A30D8" w:rsidRPr="00EA7D47">
        <w:rPr>
          <w:bCs/>
          <w:sz w:val="20"/>
          <w:szCs w:val="20"/>
        </w:rPr>
        <w:t>ie steigende Kaufkraft der breiten Bevölkerung</w:t>
      </w:r>
      <w:r w:rsidR="001A30D8">
        <w:rPr>
          <w:bCs/>
          <w:sz w:val="20"/>
          <w:szCs w:val="20"/>
        </w:rPr>
        <w:t xml:space="preserve"> führte zu </w:t>
      </w:r>
      <w:r w:rsidR="00780C00">
        <w:rPr>
          <w:bCs/>
          <w:sz w:val="20"/>
          <w:szCs w:val="20"/>
        </w:rPr>
        <w:t>einem Anstieg</w:t>
      </w:r>
      <w:r w:rsidR="001A30D8" w:rsidRPr="00EA7D47">
        <w:rPr>
          <w:bCs/>
          <w:sz w:val="20"/>
          <w:szCs w:val="20"/>
        </w:rPr>
        <w:t xml:space="preserve"> der Konsumgüterherstellun</w:t>
      </w:r>
      <w:r w:rsidR="001A30D8">
        <w:rPr>
          <w:bCs/>
          <w:sz w:val="20"/>
          <w:szCs w:val="20"/>
        </w:rPr>
        <w:t>g. Der Konsum wurde</w:t>
      </w:r>
      <w:r w:rsidR="00716B05">
        <w:rPr>
          <w:bCs/>
          <w:sz w:val="20"/>
          <w:szCs w:val="20"/>
        </w:rPr>
        <w:t xml:space="preserve"> neben der Bauwirtschaft, dem Export, </w:t>
      </w:r>
      <w:r w:rsidR="00780C00">
        <w:rPr>
          <w:bCs/>
          <w:sz w:val="20"/>
          <w:szCs w:val="20"/>
        </w:rPr>
        <w:t xml:space="preserve">sowie den </w:t>
      </w:r>
      <w:r w:rsidR="00716B05">
        <w:rPr>
          <w:bCs/>
          <w:sz w:val="20"/>
          <w:szCs w:val="20"/>
        </w:rPr>
        <w:t xml:space="preserve">Investitionsgütern als neuer Konjunkturträger erkannt (Standbein für die Wirtschaft). </w:t>
      </w:r>
    </w:p>
    <w:p w14:paraId="33B60F09" w14:textId="567ECF04" w:rsidR="002D0DD3" w:rsidRDefault="002D0DD3" w:rsidP="00410E34">
      <w:pPr>
        <w:tabs>
          <w:tab w:val="left" w:pos="6663"/>
        </w:tabs>
        <w:jc w:val="both"/>
        <w:rPr>
          <w:bCs/>
          <w:sz w:val="20"/>
          <w:szCs w:val="20"/>
        </w:rPr>
      </w:pPr>
    </w:p>
    <w:p w14:paraId="0A8A5C8E" w14:textId="40F90F85" w:rsidR="001A30D8" w:rsidRPr="00EA7D47" w:rsidRDefault="001A30D8" w:rsidP="001A30D8">
      <w:pPr>
        <w:tabs>
          <w:tab w:val="left" w:pos="6663"/>
        </w:tabs>
        <w:jc w:val="both"/>
        <w:rPr>
          <w:bCs/>
          <w:color w:val="7F7F7F" w:themeColor="text1" w:themeTint="80"/>
        </w:rPr>
      </w:pPr>
      <w:r w:rsidRPr="00EA7D47">
        <w:rPr>
          <w:bCs/>
          <w:color w:val="7F7F7F" w:themeColor="text1" w:themeTint="80"/>
        </w:rPr>
        <w:t>Innovatives Handeln durch Rationalisierungen und Standardisierungen</w:t>
      </w:r>
    </w:p>
    <w:p w14:paraId="790D6436" w14:textId="2D03DB62" w:rsidR="001A30D8" w:rsidRDefault="001A30D8" w:rsidP="001A30D8">
      <w:pPr>
        <w:tabs>
          <w:tab w:val="left" w:pos="6663"/>
        </w:tabs>
        <w:jc w:val="both"/>
        <w:rPr>
          <w:bCs/>
          <w:sz w:val="20"/>
          <w:szCs w:val="20"/>
        </w:rPr>
      </w:pPr>
      <w:r w:rsidRPr="00EA7D47">
        <w:rPr>
          <w:bCs/>
          <w:sz w:val="20"/>
          <w:szCs w:val="20"/>
        </w:rPr>
        <w:t>Die Hochkonjunktur</w:t>
      </w:r>
      <w:r>
        <w:rPr>
          <w:bCs/>
          <w:sz w:val="20"/>
          <w:szCs w:val="20"/>
        </w:rPr>
        <w:t xml:space="preserve"> </w:t>
      </w:r>
      <w:r w:rsidRPr="00EA7D47">
        <w:rPr>
          <w:bCs/>
          <w:sz w:val="20"/>
          <w:szCs w:val="20"/>
        </w:rPr>
        <w:t xml:space="preserve">der 1950er-Jahre </w:t>
      </w:r>
      <w:r w:rsidR="003A51ED">
        <w:rPr>
          <w:bCs/>
          <w:sz w:val="20"/>
          <w:szCs w:val="20"/>
        </w:rPr>
        <w:t>er</w:t>
      </w:r>
      <w:r>
        <w:rPr>
          <w:bCs/>
          <w:sz w:val="20"/>
          <w:szCs w:val="20"/>
        </w:rPr>
        <w:t>forder</w:t>
      </w:r>
      <w:r w:rsidR="003A51ED">
        <w:rPr>
          <w:bCs/>
          <w:sz w:val="20"/>
          <w:szCs w:val="20"/>
        </w:rPr>
        <w:t>t</w:t>
      </w:r>
      <w:r>
        <w:rPr>
          <w:bCs/>
          <w:sz w:val="20"/>
          <w:szCs w:val="20"/>
        </w:rPr>
        <w:t xml:space="preserve">e effizienteres Arbeiten. </w:t>
      </w:r>
      <w:r w:rsidR="00780C00">
        <w:rPr>
          <w:bCs/>
          <w:sz w:val="20"/>
          <w:szCs w:val="20"/>
        </w:rPr>
        <w:t>Durch den Einsatz</w:t>
      </w:r>
      <w:r>
        <w:rPr>
          <w:bCs/>
          <w:sz w:val="20"/>
          <w:szCs w:val="20"/>
        </w:rPr>
        <w:t xml:space="preserve"> </w:t>
      </w:r>
      <w:r w:rsidRPr="0031131B">
        <w:rPr>
          <w:bCs/>
          <w:sz w:val="20"/>
          <w:szCs w:val="20"/>
        </w:rPr>
        <w:t>maschinelle</w:t>
      </w:r>
      <w:r w:rsidR="00780C00">
        <w:rPr>
          <w:bCs/>
          <w:sz w:val="20"/>
          <w:szCs w:val="20"/>
        </w:rPr>
        <w:t>r</w:t>
      </w:r>
      <w:r w:rsidRPr="0031131B">
        <w:rPr>
          <w:bCs/>
          <w:sz w:val="20"/>
          <w:szCs w:val="20"/>
        </w:rPr>
        <w:t xml:space="preserve"> Fertigung g</w:t>
      </w:r>
      <w:r>
        <w:rPr>
          <w:bCs/>
          <w:sz w:val="20"/>
          <w:szCs w:val="20"/>
        </w:rPr>
        <w:t>elang es</w:t>
      </w:r>
      <w:r w:rsidRPr="0031131B">
        <w:rPr>
          <w:bCs/>
          <w:sz w:val="20"/>
          <w:szCs w:val="20"/>
        </w:rPr>
        <w:t>, den Mangel an Arbeitskräften auszugleichen</w:t>
      </w:r>
      <w:r>
        <w:rPr>
          <w:bCs/>
          <w:sz w:val="20"/>
          <w:szCs w:val="20"/>
        </w:rPr>
        <w:t xml:space="preserve">. Zudem </w:t>
      </w:r>
      <w:r w:rsidR="00A97399">
        <w:rPr>
          <w:bCs/>
          <w:sz w:val="20"/>
          <w:szCs w:val="20"/>
        </w:rPr>
        <w:t>gelangt es,</w:t>
      </w:r>
      <w:r>
        <w:rPr>
          <w:bCs/>
          <w:sz w:val="20"/>
          <w:szCs w:val="20"/>
        </w:rPr>
        <w:t xml:space="preserve"> durch die Automatisierung höhere Stückzahlen her</w:t>
      </w:r>
      <w:r w:rsidR="00A97399">
        <w:rPr>
          <w:bCs/>
          <w:sz w:val="20"/>
          <w:szCs w:val="20"/>
        </w:rPr>
        <w:t>zu</w:t>
      </w:r>
      <w:r>
        <w:rPr>
          <w:bCs/>
          <w:sz w:val="20"/>
          <w:szCs w:val="20"/>
        </w:rPr>
        <w:t>stellen.</w:t>
      </w:r>
    </w:p>
    <w:p w14:paraId="6693B9D4" w14:textId="07482607" w:rsidR="001A30D8" w:rsidRDefault="002D0DD3" w:rsidP="00B36366">
      <w:pPr>
        <w:tabs>
          <w:tab w:val="left" w:pos="6663"/>
        </w:tabs>
        <w:jc w:val="both"/>
        <w:rPr>
          <w:bCs/>
          <w:sz w:val="20"/>
          <w:szCs w:val="20"/>
        </w:rPr>
      </w:pPr>
      <w:r>
        <w:rPr>
          <w:noProof/>
        </w:rPr>
        <mc:AlternateContent>
          <mc:Choice Requires="wps">
            <w:drawing>
              <wp:anchor distT="45720" distB="45720" distL="114300" distR="114300" simplePos="0" relativeHeight="251786240" behindDoc="1" locked="0" layoutInCell="1" allowOverlap="1" wp14:anchorId="2BB0B9A0" wp14:editId="707D6368">
                <wp:simplePos x="0" y="0"/>
                <wp:positionH relativeFrom="margin">
                  <wp:posOffset>2976245</wp:posOffset>
                </wp:positionH>
                <wp:positionV relativeFrom="paragraph">
                  <wp:posOffset>662940</wp:posOffset>
                </wp:positionV>
                <wp:extent cx="2860675" cy="539750"/>
                <wp:effectExtent l="0" t="0" r="0" b="0"/>
                <wp:wrapNone/>
                <wp:docPr id="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0675" cy="539750"/>
                        </a:xfrm>
                        <a:prstGeom prst="rect">
                          <a:avLst/>
                        </a:prstGeom>
                        <a:solidFill>
                          <a:srgbClr val="FFFFFF"/>
                        </a:solidFill>
                        <a:ln w="9525">
                          <a:noFill/>
                          <a:miter lim="800000"/>
                          <a:headEnd/>
                          <a:tailEnd/>
                        </a:ln>
                      </wps:spPr>
                      <wps:txbx>
                        <w:txbxContent>
                          <w:p w14:paraId="519A0EF8" w14:textId="0B2B8241" w:rsidR="002D0DD3" w:rsidRPr="00321A1F" w:rsidRDefault="002D0DD3" w:rsidP="002D0DD3">
                            <w:pPr>
                              <w:rPr>
                                <w:i/>
                                <w:iCs/>
                                <w:color w:val="7F7F7F" w:themeColor="text1" w:themeTint="80"/>
                                <w:sz w:val="18"/>
                                <w:szCs w:val="18"/>
                              </w:rPr>
                            </w:pPr>
                            <w:r w:rsidRPr="00321A1F">
                              <w:rPr>
                                <w:i/>
                                <w:iCs/>
                                <w:color w:val="7F7F7F" w:themeColor="text1" w:themeTint="80"/>
                                <w:sz w:val="18"/>
                                <w:szCs w:val="18"/>
                              </w:rPr>
                              <w:t xml:space="preserve">Quelle: Baldinger, Astrid (2021): Industrie: Das wirtschaftliche Rückgrat des Kantons. </w:t>
                            </w:r>
                            <w:r w:rsidR="00085B1E" w:rsidRPr="00321A1F">
                              <w:rPr>
                                <w:i/>
                                <w:iCs/>
                                <w:color w:val="7F7F7F" w:themeColor="text1" w:themeTint="80"/>
                                <w:sz w:val="18"/>
                                <w:szCs w:val="18"/>
                              </w:rPr>
                              <w:t>S</w:t>
                            </w:r>
                            <w:r w:rsidR="00AD72DB">
                              <w:rPr>
                                <w:i/>
                                <w:iCs/>
                                <w:color w:val="7F7F7F" w:themeColor="text1" w:themeTint="80"/>
                                <w:sz w:val="18"/>
                                <w:szCs w:val="18"/>
                              </w:rPr>
                              <w:t>. 325-334</w:t>
                            </w:r>
                            <w:r w:rsidR="0057620E">
                              <w:rPr>
                                <w:i/>
                                <w:iCs/>
                                <w:color w:val="7F7F7F" w:themeColor="text1" w:themeTint="80"/>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0B9A0" id="_x0000_s1037" type="#_x0000_t202" style="position:absolute;left:0;text-align:left;margin-left:234.35pt;margin-top:52.2pt;width:225.25pt;height:42.5pt;z-index:-251530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" stroked="f">
                <v:textbox>
                  <w:txbxContent>
                    <w:p w14:paraId="519A0EF8" w14:textId="0B2B8241" w:rsidR="002D0DD3" w:rsidRPr="00321A1F" w:rsidRDefault="002D0DD3" w:rsidP="002D0DD3">
                      <w:pPr>
                        <w:rPr>
                          <w:i/>
                          <w:iCs/>
                          <w:color w:val="7F7F7F" w:themeColor="text1" w:themeTint="80"/>
                          <w:sz w:val="18"/>
                          <w:szCs w:val="18"/>
                        </w:rPr>
                      </w:pPr>
                      <w:r w:rsidRPr="00321A1F">
                        <w:rPr>
                          <w:i/>
                          <w:iCs/>
                          <w:color w:val="7F7F7F" w:themeColor="text1" w:themeTint="80"/>
                          <w:sz w:val="18"/>
                          <w:szCs w:val="18"/>
                        </w:rPr>
                        <w:t xml:space="preserve">Quelle: Baldinger, Astrid (2021): Industrie: Das wirtschaftliche Rückgrat des Kantons. </w:t>
                      </w:r>
                      <w:r w:rsidR="00085B1E" w:rsidRPr="00321A1F">
                        <w:rPr>
                          <w:i/>
                          <w:iCs/>
                          <w:color w:val="7F7F7F" w:themeColor="text1" w:themeTint="80"/>
                          <w:sz w:val="18"/>
                          <w:szCs w:val="18"/>
                        </w:rPr>
                        <w:t>S</w:t>
                      </w:r>
                      <w:r w:rsidR="00AD72DB">
                        <w:rPr>
                          <w:i/>
                          <w:iCs/>
                          <w:color w:val="7F7F7F" w:themeColor="text1" w:themeTint="80"/>
                          <w:sz w:val="18"/>
                          <w:szCs w:val="18"/>
                        </w:rPr>
                        <w:t>. 325-334</w:t>
                      </w:r>
                      <w:r w:rsidR="0057620E">
                        <w:rPr>
                          <w:i/>
                          <w:iCs/>
                          <w:color w:val="7F7F7F" w:themeColor="text1" w:themeTint="80"/>
                          <w:sz w:val="18"/>
                          <w:szCs w:val="18"/>
                        </w:rPr>
                        <w:t>.</w:t>
                      </w:r>
                    </w:p>
                  </w:txbxContent>
                </v:textbox>
                <w10:wrap anchorx="margin"/>
              </v:shape>
            </w:pict>
          </mc:Fallback>
        </mc:AlternateContent>
      </w:r>
      <w:r w:rsidR="001A30D8">
        <w:rPr>
          <w:bCs/>
          <w:sz w:val="20"/>
          <w:szCs w:val="20"/>
        </w:rPr>
        <w:t xml:space="preserve">Damit die Unternehmungen konkurrenzfähig </w:t>
      </w:r>
      <w:r w:rsidR="00780C00">
        <w:rPr>
          <w:bCs/>
          <w:sz w:val="20"/>
          <w:szCs w:val="20"/>
        </w:rPr>
        <w:t xml:space="preserve">wirtschaften </w:t>
      </w:r>
      <w:r w:rsidR="001A30D8">
        <w:rPr>
          <w:bCs/>
          <w:sz w:val="20"/>
          <w:szCs w:val="20"/>
        </w:rPr>
        <w:t>konnten, wurde das Sortiment beschränkt: Es wurden weniger Artikel, dafür in grösseren Stückzahlen produziert.</w:t>
      </w:r>
    </w:p>
    <w:p w14:paraId="560CC81A" w14:textId="5CEA348E" w:rsidR="002D0DD3" w:rsidRDefault="002D0DD3" w:rsidP="002D0DD3">
      <w:pPr>
        <w:tabs>
          <w:tab w:val="left" w:pos="6663"/>
        </w:tabs>
        <w:rPr>
          <w:bCs/>
          <w:sz w:val="20"/>
          <w:szCs w:val="20"/>
        </w:rPr>
      </w:pPr>
    </w:p>
    <w:p w14:paraId="28349F48" w14:textId="7856102A" w:rsidR="002D0DD3" w:rsidRPr="00B36366" w:rsidRDefault="002D0DD3" w:rsidP="00B36366">
      <w:pPr>
        <w:tabs>
          <w:tab w:val="left" w:pos="6663"/>
        </w:tabs>
        <w:jc w:val="both"/>
        <w:rPr>
          <w:bCs/>
          <w:sz w:val="20"/>
          <w:szCs w:val="20"/>
        </w:rPr>
      </w:pPr>
      <w:r>
        <w:rPr>
          <w:noProof/>
        </w:rPr>
        <w:drawing>
          <wp:anchor distT="0" distB="0" distL="114300" distR="114300" simplePos="0" relativeHeight="251726848" behindDoc="1" locked="0" layoutInCell="1" allowOverlap="1" wp14:anchorId="1F9595A4" wp14:editId="06C238F5">
            <wp:simplePos x="0" y="0"/>
            <wp:positionH relativeFrom="margin">
              <wp:align>right</wp:align>
            </wp:positionH>
            <wp:positionV relativeFrom="paragraph">
              <wp:posOffset>258902</wp:posOffset>
            </wp:positionV>
            <wp:extent cx="2724785" cy="3810000"/>
            <wp:effectExtent l="0" t="0" r="0" b="0"/>
            <wp:wrapTight wrapText="bothSides">
              <wp:wrapPolygon edited="0">
                <wp:start x="0" y="0"/>
                <wp:lineTo x="0" y="21492"/>
                <wp:lineTo x="21444" y="21492"/>
                <wp:lineTo x="21444" y="0"/>
                <wp:lineTo x="0" y="0"/>
              </wp:wrapPolygon>
            </wp:wrapTight>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4785" cy="381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8B7BA1" w14:textId="1309921A" w:rsidR="00E26AF4" w:rsidRDefault="00E26AF4" w:rsidP="00B36366">
      <w:pPr>
        <w:jc w:val="both"/>
        <w:rPr>
          <w:sz w:val="20"/>
        </w:rPr>
      </w:pPr>
    </w:p>
    <w:p w14:paraId="2D41709C" w14:textId="36AC712E" w:rsidR="002D0DD3" w:rsidRDefault="002D0DD3" w:rsidP="00B36366">
      <w:pPr>
        <w:jc w:val="both"/>
        <w:rPr>
          <w:sz w:val="20"/>
        </w:rPr>
      </w:pPr>
    </w:p>
    <w:p w14:paraId="4FD1F05C" w14:textId="5054F6F4" w:rsidR="00E26AF4" w:rsidRPr="00B167F5" w:rsidRDefault="00E26AF4" w:rsidP="00B167F5">
      <w:pPr>
        <w:jc w:val="both"/>
        <w:rPr>
          <w:sz w:val="20"/>
        </w:rPr>
        <w:sectPr w:rsidR="00E26AF4" w:rsidRPr="00B167F5" w:rsidSect="004A10C7">
          <w:type w:val="continuous"/>
          <w:pgSz w:w="11906" w:h="16838"/>
          <w:pgMar w:top="1417" w:right="1417" w:bottom="1134" w:left="1417" w:header="708" w:footer="708" w:gutter="0"/>
          <w:cols w:num="2" w:space="708"/>
          <w:docGrid w:linePitch="360"/>
        </w:sectPr>
      </w:pPr>
    </w:p>
    <w:p w14:paraId="7AB86FC2" w14:textId="5A5FD891" w:rsidR="001A30D8" w:rsidRDefault="001A30D8" w:rsidP="00E14A91">
      <w:pPr>
        <w:tabs>
          <w:tab w:val="left" w:pos="6663"/>
        </w:tabs>
        <w:jc w:val="both"/>
        <w:rPr>
          <w:bCs/>
          <w:sz w:val="20"/>
          <w:szCs w:val="20"/>
        </w:rPr>
      </w:pPr>
    </w:p>
    <w:bookmarkEnd w:id="4"/>
    <w:p w14:paraId="46A33ACE" w14:textId="36A64651" w:rsidR="001A30D8" w:rsidRDefault="001A30D8" w:rsidP="00E14A91">
      <w:pPr>
        <w:tabs>
          <w:tab w:val="left" w:pos="6663"/>
        </w:tabs>
        <w:jc w:val="both"/>
        <w:rPr>
          <w:bCs/>
          <w:sz w:val="20"/>
          <w:szCs w:val="20"/>
        </w:rPr>
      </w:pPr>
    </w:p>
    <w:p w14:paraId="7032D4D5" w14:textId="60A0F4BD" w:rsidR="00C92FF9" w:rsidRDefault="00C92FF9" w:rsidP="00C92FF9">
      <w:pPr>
        <w:pStyle w:val="Beschriftung"/>
      </w:pPr>
    </w:p>
    <w:p w14:paraId="42229F8B" w14:textId="09A83CCB" w:rsidR="00B36366" w:rsidRDefault="00B36366">
      <w:pPr>
        <w:rPr>
          <w:b/>
          <w:bCs/>
        </w:rPr>
      </w:pPr>
      <w:r>
        <w:rPr>
          <w:b/>
          <w:bCs/>
        </w:rPr>
        <w:br w:type="page"/>
      </w:r>
    </w:p>
    <w:p w14:paraId="1D2D94D7" w14:textId="791EB103" w:rsidR="004323C1" w:rsidRPr="008643CA" w:rsidRDefault="004323C1" w:rsidP="009E0D06">
      <w:pPr>
        <w:jc w:val="both"/>
      </w:pPr>
      <w:bookmarkStart w:id="5" w:name="_Hlk85787926"/>
      <w:bookmarkStart w:id="6" w:name="_Hlk85483959"/>
      <w:r w:rsidRPr="008643CA">
        <w:rPr>
          <w:sz w:val="20"/>
          <w:szCs w:val="20"/>
        </w:rPr>
        <w:lastRenderedPageBreak/>
        <w:t>Lies den Text</w:t>
      </w:r>
      <w:r w:rsidR="009E0D06" w:rsidRPr="008643CA">
        <w:t xml:space="preserve"> «</w:t>
      </w:r>
      <w:r w:rsidR="009E0D06" w:rsidRPr="008643CA">
        <w:rPr>
          <w:sz w:val="20"/>
          <w:szCs w:val="20"/>
        </w:rPr>
        <w:t>Wachstum und Wohlstand «</w:t>
      </w:r>
      <w:r w:rsidR="005E1CDF" w:rsidRPr="008643CA">
        <w:rPr>
          <w:sz w:val="20"/>
          <w:szCs w:val="20"/>
        </w:rPr>
        <w:t>Made</w:t>
      </w:r>
      <w:r w:rsidR="009E0D06" w:rsidRPr="008643CA">
        <w:rPr>
          <w:sz w:val="20"/>
          <w:szCs w:val="20"/>
        </w:rPr>
        <w:t xml:space="preserve"> in Aargau» </w:t>
      </w:r>
      <w:r w:rsidRPr="008643CA">
        <w:rPr>
          <w:sz w:val="20"/>
          <w:szCs w:val="20"/>
        </w:rPr>
        <w:t>für dich durch.</w:t>
      </w:r>
    </w:p>
    <w:p w14:paraId="78B3D0B3" w14:textId="77777777" w:rsidR="004323C1" w:rsidRPr="008643CA" w:rsidRDefault="004323C1" w:rsidP="004323C1">
      <w:pPr>
        <w:ind w:left="360"/>
        <w:jc w:val="both"/>
        <w:rPr>
          <w:sz w:val="20"/>
          <w:szCs w:val="20"/>
        </w:rPr>
      </w:pPr>
    </w:p>
    <w:p w14:paraId="255A4B24" w14:textId="6E3076F8" w:rsidR="004323C1" w:rsidRPr="008643CA" w:rsidRDefault="004323C1" w:rsidP="00E72676">
      <w:pPr>
        <w:jc w:val="both"/>
        <w:rPr>
          <w:sz w:val="20"/>
          <w:szCs w:val="20"/>
        </w:rPr>
      </w:pPr>
      <w:r w:rsidRPr="008643CA">
        <w:rPr>
          <w:sz w:val="20"/>
          <w:szCs w:val="20"/>
        </w:rPr>
        <w:t>Lest die</w:t>
      </w:r>
      <w:r w:rsidR="009E0D06" w:rsidRPr="008643CA">
        <w:rPr>
          <w:sz w:val="20"/>
          <w:szCs w:val="20"/>
        </w:rPr>
        <w:t xml:space="preserve"> untenstehenden</w:t>
      </w:r>
      <w:r w:rsidRPr="008643CA">
        <w:rPr>
          <w:sz w:val="20"/>
          <w:szCs w:val="20"/>
        </w:rPr>
        <w:t xml:space="preserve"> Fragen zu zweit durch und haltet eure Antworten schriftlich fest. </w:t>
      </w:r>
    </w:p>
    <w:p w14:paraId="56E68BE3" w14:textId="77777777" w:rsidR="004323C1" w:rsidRPr="008643CA" w:rsidRDefault="004323C1" w:rsidP="004323C1">
      <w:pPr>
        <w:pStyle w:val="Listenabsatz"/>
        <w:rPr>
          <w:sz w:val="20"/>
          <w:szCs w:val="20"/>
        </w:rPr>
      </w:pPr>
    </w:p>
    <w:p w14:paraId="7893BDD5" w14:textId="7903B4B5" w:rsidR="004323C1" w:rsidRPr="008643CA" w:rsidRDefault="004323C1" w:rsidP="00E72676">
      <w:pPr>
        <w:pStyle w:val="Listenabsatz"/>
        <w:numPr>
          <w:ilvl w:val="0"/>
          <w:numId w:val="20"/>
        </w:numPr>
        <w:jc w:val="both"/>
        <w:rPr>
          <w:sz w:val="20"/>
          <w:szCs w:val="20"/>
        </w:rPr>
      </w:pPr>
      <w:r w:rsidRPr="008643CA">
        <w:rPr>
          <w:sz w:val="20"/>
          <w:szCs w:val="20"/>
        </w:rPr>
        <w:t>Warum war die Schweiz nach dem Krieg auf ausländische Arbeiter</w:t>
      </w:r>
      <w:r w:rsidR="009E0D06" w:rsidRPr="008643CA">
        <w:rPr>
          <w:sz w:val="20"/>
          <w:szCs w:val="20"/>
        </w:rPr>
        <w:t>innen und Arbeiter</w:t>
      </w:r>
      <w:r w:rsidRPr="008643CA">
        <w:rPr>
          <w:sz w:val="20"/>
          <w:szCs w:val="20"/>
        </w:rPr>
        <w:t xml:space="preserve"> angewiesen? Was waren die Folgen des starken Zustroms</w:t>
      </w:r>
      <w:r w:rsidR="002E2AA1">
        <w:rPr>
          <w:sz w:val="20"/>
          <w:szCs w:val="20"/>
        </w:rPr>
        <w:t xml:space="preserve"> in die Schweiz</w:t>
      </w:r>
      <w:r w:rsidRPr="008643CA">
        <w:rPr>
          <w:sz w:val="20"/>
          <w:szCs w:val="20"/>
        </w:rPr>
        <w:t>?</w:t>
      </w:r>
    </w:p>
    <w:bookmarkEnd w:id="5"/>
    <w:tbl>
      <w:tblPr>
        <w:tblStyle w:val="TabellemithellemGitternetz"/>
        <w:tblW w:w="9123" w:type="dxa"/>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9123"/>
      </w:tblGrid>
      <w:tr w:rsidR="004323C1" w14:paraId="5B7B3514" w14:textId="77777777" w:rsidTr="0024640E">
        <w:trPr>
          <w:trHeight w:val="510"/>
        </w:trPr>
        <w:tc>
          <w:tcPr>
            <w:tcW w:w="9123" w:type="dxa"/>
          </w:tcPr>
          <w:p w14:paraId="318F2495" w14:textId="6F032CC3" w:rsidR="004323C1" w:rsidRDefault="004323C1" w:rsidP="0024640E">
            <w:pPr>
              <w:jc w:val="both"/>
              <w:rPr>
                <w:b/>
                <w:bCs/>
              </w:rPr>
            </w:pPr>
          </w:p>
        </w:tc>
      </w:tr>
      <w:tr w:rsidR="004323C1" w14:paraId="22084B67" w14:textId="77777777" w:rsidTr="0024640E">
        <w:trPr>
          <w:trHeight w:val="510"/>
        </w:trPr>
        <w:tc>
          <w:tcPr>
            <w:tcW w:w="9123" w:type="dxa"/>
          </w:tcPr>
          <w:p w14:paraId="20B02F03" w14:textId="77777777" w:rsidR="004323C1" w:rsidRDefault="004323C1" w:rsidP="0024640E">
            <w:pPr>
              <w:jc w:val="both"/>
              <w:rPr>
                <w:b/>
                <w:bCs/>
              </w:rPr>
            </w:pPr>
          </w:p>
        </w:tc>
      </w:tr>
      <w:tr w:rsidR="004323C1" w14:paraId="685E772A" w14:textId="77777777" w:rsidTr="0024640E">
        <w:trPr>
          <w:trHeight w:val="510"/>
        </w:trPr>
        <w:tc>
          <w:tcPr>
            <w:tcW w:w="9123" w:type="dxa"/>
          </w:tcPr>
          <w:p w14:paraId="7F11C924" w14:textId="77777777" w:rsidR="004323C1" w:rsidRDefault="004323C1" w:rsidP="0024640E">
            <w:pPr>
              <w:jc w:val="both"/>
              <w:rPr>
                <w:b/>
                <w:bCs/>
              </w:rPr>
            </w:pPr>
          </w:p>
        </w:tc>
      </w:tr>
      <w:tr w:rsidR="004323C1" w14:paraId="29E5AFB8" w14:textId="77777777" w:rsidTr="0024640E">
        <w:trPr>
          <w:trHeight w:val="510"/>
        </w:trPr>
        <w:tc>
          <w:tcPr>
            <w:tcW w:w="9123" w:type="dxa"/>
          </w:tcPr>
          <w:p w14:paraId="745CDF0B" w14:textId="77777777" w:rsidR="004323C1" w:rsidRDefault="004323C1" w:rsidP="0024640E">
            <w:pPr>
              <w:jc w:val="both"/>
              <w:rPr>
                <w:b/>
                <w:bCs/>
              </w:rPr>
            </w:pPr>
          </w:p>
        </w:tc>
      </w:tr>
      <w:tr w:rsidR="004323C1" w14:paraId="6E42A769" w14:textId="77777777" w:rsidTr="0024640E">
        <w:trPr>
          <w:trHeight w:val="510"/>
        </w:trPr>
        <w:tc>
          <w:tcPr>
            <w:tcW w:w="9123" w:type="dxa"/>
          </w:tcPr>
          <w:p w14:paraId="51C42EC2" w14:textId="77777777" w:rsidR="004323C1" w:rsidRDefault="004323C1" w:rsidP="0024640E">
            <w:pPr>
              <w:jc w:val="both"/>
              <w:rPr>
                <w:b/>
                <w:bCs/>
              </w:rPr>
            </w:pPr>
          </w:p>
        </w:tc>
      </w:tr>
      <w:tr w:rsidR="004323C1" w14:paraId="6E6F3EB2" w14:textId="77777777" w:rsidTr="00045E0C">
        <w:trPr>
          <w:trHeight w:val="789"/>
        </w:trPr>
        <w:tc>
          <w:tcPr>
            <w:tcW w:w="9123" w:type="dxa"/>
          </w:tcPr>
          <w:p w14:paraId="33416292" w14:textId="77777777" w:rsidR="004323C1" w:rsidRDefault="004323C1" w:rsidP="0024640E">
            <w:pPr>
              <w:jc w:val="both"/>
              <w:rPr>
                <w:b/>
                <w:bCs/>
              </w:rPr>
            </w:pPr>
          </w:p>
        </w:tc>
      </w:tr>
    </w:tbl>
    <w:p w14:paraId="0A5F8E51" w14:textId="640FB78A" w:rsidR="004323C1" w:rsidRPr="00E72676" w:rsidRDefault="00B035E5" w:rsidP="00E72676">
      <w:pPr>
        <w:pStyle w:val="Listenabsatz"/>
        <w:numPr>
          <w:ilvl w:val="0"/>
          <w:numId w:val="20"/>
        </w:numPr>
        <w:jc w:val="both"/>
        <w:rPr>
          <w:sz w:val="20"/>
          <w:szCs w:val="20"/>
        </w:rPr>
      </w:pPr>
      <w:r w:rsidRPr="00E72676">
        <w:rPr>
          <w:sz w:val="20"/>
          <w:szCs w:val="20"/>
        </w:rPr>
        <w:t xml:space="preserve">Der Kampf um bessere Arbeitsbedingungen spaltete die Meinungen. </w:t>
      </w:r>
      <w:r w:rsidR="003A4526" w:rsidRPr="00E72676">
        <w:rPr>
          <w:sz w:val="20"/>
          <w:szCs w:val="20"/>
        </w:rPr>
        <w:t>Wer vertrat in diesem Streit welche Interessen</w:t>
      </w:r>
      <w:r w:rsidR="002E2AA1">
        <w:rPr>
          <w:sz w:val="20"/>
          <w:szCs w:val="20"/>
        </w:rPr>
        <w:t>?</w:t>
      </w:r>
      <w:r w:rsidR="003A4526" w:rsidRPr="00E72676">
        <w:rPr>
          <w:sz w:val="20"/>
          <w:szCs w:val="20"/>
        </w:rPr>
        <w:t xml:space="preserve"> Ergänzt die Informationen des Texts mit euren eigenen Überlegungen. </w:t>
      </w:r>
    </w:p>
    <w:p w14:paraId="0FAF9B1D" w14:textId="678B2332" w:rsidR="00B035E5" w:rsidRDefault="00031C86" w:rsidP="00B035E5">
      <w:pPr>
        <w:tabs>
          <w:tab w:val="left" w:pos="6663"/>
        </w:tabs>
        <w:jc w:val="both"/>
        <w:rPr>
          <w:b/>
          <w:bCs/>
        </w:rPr>
      </w:pPr>
      <w:r>
        <w:rPr>
          <w:b/>
          <w:bCs/>
          <w:noProof/>
        </w:rPr>
        <mc:AlternateContent>
          <mc:Choice Requires="wps">
            <w:drawing>
              <wp:anchor distT="0" distB="0" distL="114300" distR="114300" simplePos="0" relativeHeight="251673600" behindDoc="0" locked="0" layoutInCell="1" allowOverlap="1" wp14:anchorId="0A6D039F" wp14:editId="0B70D81B">
                <wp:simplePos x="0" y="0"/>
                <wp:positionH relativeFrom="column">
                  <wp:posOffset>3313760</wp:posOffset>
                </wp:positionH>
                <wp:positionV relativeFrom="paragraph">
                  <wp:posOffset>9323</wp:posOffset>
                </wp:positionV>
                <wp:extent cx="2651760" cy="2662580"/>
                <wp:effectExtent l="0" t="0" r="15240" b="23495"/>
                <wp:wrapNone/>
                <wp:docPr id="10" name="Rechteck 10"/>
                <wp:cNvGraphicFramePr/>
                <a:graphic xmlns:a="http://schemas.openxmlformats.org/drawingml/2006/main">
                  <a:graphicData uri="http://schemas.microsoft.com/office/word/2010/wordprocessingShape">
                    <wps:wsp>
                      <wps:cNvSpPr/>
                      <wps:spPr>
                        <a:xfrm>
                          <a:off x="0" y="0"/>
                          <a:ext cx="2651760" cy="2662580"/>
                        </a:xfrm>
                        <a:prstGeom prst="rect">
                          <a:avLst/>
                        </a:prstGeom>
                      </wps:spPr>
                      <wps:style>
                        <a:lnRef idx="2">
                          <a:schemeClr val="accent3"/>
                        </a:lnRef>
                        <a:fillRef idx="1">
                          <a:schemeClr val="lt1"/>
                        </a:fillRef>
                        <a:effectRef idx="0">
                          <a:schemeClr val="accent3"/>
                        </a:effectRef>
                        <a:fontRef idx="minor">
                          <a:schemeClr val="dk1"/>
                        </a:fontRef>
                      </wps:style>
                      <wps:txbx>
                        <w:txbxContent>
                          <w:p w14:paraId="6C2C9DD9" w14:textId="767F5D2F" w:rsidR="0024640E" w:rsidRPr="003A4526" w:rsidRDefault="0024640E" w:rsidP="00B035E5">
                            <w:pPr>
                              <w:jc w:val="center"/>
                              <w:rPr>
                                <w:b/>
                                <w:bCs/>
                                <w:sz w:val="20"/>
                                <w:szCs w:val="20"/>
                              </w:rPr>
                            </w:pPr>
                            <w:r w:rsidRPr="003A4526">
                              <w:rPr>
                                <w:b/>
                                <w:bCs/>
                                <w:sz w:val="20"/>
                                <w:szCs w:val="20"/>
                              </w:rPr>
                              <w:t xml:space="preserve">Fabrikanten und </w:t>
                            </w:r>
                            <w:r w:rsidRPr="003A4526">
                              <w:rPr>
                                <w:b/>
                                <w:bCs/>
                                <w:sz w:val="20"/>
                              </w:rPr>
                              <w:t xml:space="preserve">Aargauischer </w:t>
                            </w:r>
                            <w:r w:rsidR="002E2AA1">
                              <w:rPr>
                                <w:b/>
                                <w:bCs/>
                                <w:sz w:val="20"/>
                              </w:rPr>
                              <w:br/>
                            </w:r>
                            <w:r w:rsidRPr="003A4526">
                              <w:rPr>
                                <w:b/>
                                <w:bCs/>
                                <w:sz w:val="20"/>
                              </w:rPr>
                              <w:t>Arbeitgeberverband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D039F" id="Rechteck 10" o:spid="_x0000_s1038" style="position:absolute;left:0;text-align:left;margin-left:260.95pt;margin-top:.75pt;width:208.8pt;height:209.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" fillcolor="white [3201]" strokecolor="#a5a5a5 [3206]" strokeweight="1pt">
                <v:textbox>
                  <w:txbxContent>
                    <w:p w14:paraId="6C2C9DD9" w14:textId="767F5D2F" w:rsidR="0024640E" w:rsidRPr="003A4526" w:rsidRDefault="0024640E" w:rsidP="00B035E5">
                      <w:pPr>
                        <w:jc w:val="center"/>
                        <w:rPr>
                          <w:b/>
                          <w:bCs/>
                          <w:sz w:val="20"/>
                          <w:szCs w:val="20"/>
                        </w:rPr>
                      </w:pPr>
                      <w:r w:rsidRPr="003A4526">
                        <w:rPr>
                          <w:b/>
                          <w:bCs/>
                          <w:sz w:val="20"/>
                          <w:szCs w:val="20"/>
                        </w:rPr>
                        <w:t xml:space="preserve">Fabrikanten und </w:t>
                      </w:r>
                      <w:r w:rsidRPr="003A4526">
                        <w:rPr>
                          <w:b/>
                          <w:bCs/>
                          <w:sz w:val="20"/>
                        </w:rPr>
                        <w:t xml:space="preserve">Aargauischer </w:t>
                      </w:r>
                      <w:r w:rsidR="002E2AA1">
                        <w:rPr>
                          <w:b/>
                          <w:bCs/>
                          <w:sz w:val="20"/>
                        </w:rPr>
                        <w:br/>
                      </w:r>
                      <w:r w:rsidRPr="003A4526">
                        <w:rPr>
                          <w:b/>
                          <w:bCs/>
                          <w:sz w:val="20"/>
                        </w:rPr>
                        <w:t>Arbeitgeberverband</w:t>
                      </w:r>
                    </w:p>
                  </w:txbxContent>
                </v:textbox>
              </v:rect>
            </w:pict>
          </mc:Fallback>
        </mc:AlternateContent>
      </w:r>
      <w:r>
        <w:rPr>
          <w:b/>
          <w:bCs/>
          <w:noProof/>
        </w:rPr>
        <mc:AlternateContent>
          <mc:Choice Requires="wps">
            <w:drawing>
              <wp:anchor distT="0" distB="0" distL="114300" distR="114300" simplePos="0" relativeHeight="251675648" behindDoc="1" locked="0" layoutInCell="1" allowOverlap="1" wp14:anchorId="428A4BD8" wp14:editId="17E8A8FD">
                <wp:simplePos x="0" y="0"/>
                <wp:positionH relativeFrom="margin">
                  <wp:align>left</wp:align>
                </wp:positionH>
                <wp:positionV relativeFrom="paragraph">
                  <wp:posOffset>24130</wp:posOffset>
                </wp:positionV>
                <wp:extent cx="2651760" cy="2647950"/>
                <wp:effectExtent l="0" t="0" r="15240" b="19050"/>
                <wp:wrapTight wrapText="bothSides">
                  <wp:wrapPolygon edited="0">
                    <wp:start x="0" y="0"/>
                    <wp:lineTo x="0" y="21600"/>
                    <wp:lineTo x="21569" y="21600"/>
                    <wp:lineTo x="21569" y="0"/>
                    <wp:lineTo x="0" y="0"/>
                  </wp:wrapPolygon>
                </wp:wrapTight>
                <wp:docPr id="11" name="Rechteck 11"/>
                <wp:cNvGraphicFramePr/>
                <a:graphic xmlns:a="http://schemas.openxmlformats.org/drawingml/2006/main">
                  <a:graphicData uri="http://schemas.microsoft.com/office/word/2010/wordprocessingShape">
                    <wps:wsp>
                      <wps:cNvSpPr/>
                      <wps:spPr>
                        <a:xfrm>
                          <a:off x="0" y="0"/>
                          <a:ext cx="2651760" cy="2648103"/>
                        </a:xfrm>
                        <a:prstGeom prst="rect">
                          <a:avLst/>
                        </a:prstGeom>
                      </wps:spPr>
                      <wps:style>
                        <a:lnRef idx="2">
                          <a:schemeClr val="accent3"/>
                        </a:lnRef>
                        <a:fillRef idx="1">
                          <a:schemeClr val="lt1"/>
                        </a:fillRef>
                        <a:effectRef idx="0">
                          <a:schemeClr val="accent3"/>
                        </a:effectRef>
                        <a:fontRef idx="minor">
                          <a:schemeClr val="dk1"/>
                        </a:fontRef>
                      </wps:style>
                      <wps:txbx>
                        <w:txbxContent>
                          <w:p w14:paraId="5F45E786" w14:textId="1B2BA0E9" w:rsidR="0024640E" w:rsidRPr="003A4526" w:rsidRDefault="0024640E" w:rsidP="000C78AD">
                            <w:pPr>
                              <w:jc w:val="center"/>
                              <w:rPr>
                                <w:b/>
                                <w:bCs/>
                                <w:sz w:val="20"/>
                                <w:szCs w:val="20"/>
                              </w:rPr>
                            </w:pPr>
                            <w:r w:rsidRPr="008643CA">
                              <w:rPr>
                                <w:b/>
                                <w:bCs/>
                                <w:sz w:val="20"/>
                                <w:szCs w:val="20"/>
                              </w:rPr>
                              <w:t>Gewerkschaften</w:t>
                            </w:r>
                            <w:r w:rsidR="000C78AD" w:rsidRPr="008643CA">
                              <w:rPr>
                                <w:b/>
                                <w:bCs/>
                                <w:sz w:val="20"/>
                                <w:szCs w:val="20"/>
                              </w:rPr>
                              <w:t xml:space="preserve">, </w:t>
                            </w:r>
                            <w:r w:rsidRPr="008643CA">
                              <w:rPr>
                                <w:b/>
                                <w:bCs/>
                                <w:sz w:val="20"/>
                                <w:szCs w:val="20"/>
                              </w:rPr>
                              <w:t>Arbeiterinnen</w:t>
                            </w:r>
                            <w:r w:rsidR="000C78AD" w:rsidRPr="008643CA">
                              <w:rPr>
                                <w:b/>
                                <w:bCs/>
                                <w:sz w:val="20"/>
                                <w:szCs w:val="20"/>
                              </w:rPr>
                              <w:t xml:space="preserve"> und </w:t>
                            </w:r>
                            <w:r w:rsidR="000C78AD" w:rsidRPr="008643CA">
                              <w:rPr>
                                <w:b/>
                                <w:bCs/>
                                <w:sz w:val="20"/>
                                <w:szCs w:val="20"/>
                              </w:rPr>
                              <w:br/>
                              <w:t>Arbeiter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8A4BD8" id="Rechteck 11" o:spid="_x0000_s1039" style="position:absolute;left:0;text-align:left;margin-left:0;margin-top:1.9pt;width:208.8pt;height:208.5pt;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" fillcolor="white [3201]" strokecolor="#a5a5a5 [3206]" strokeweight="1pt">
                <v:textbox>
                  <w:txbxContent>
                    <w:p w14:paraId="5F45E786" w14:textId="1B2BA0E9" w:rsidR="0024640E" w:rsidRPr="003A4526" w:rsidRDefault="0024640E" w:rsidP="000C78AD">
                      <w:pPr>
                        <w:jc w:val="center"/>
                        <w:rPr>
                          <w:b/>
                          <w:bCs/>
                          <w:sz w:val="20"/>
                          <w:szCs w:val="20"/>
                        </w:rPr>
                      </w:pPr>
                      <w:r w:rsidRPr="008643CA">
                        <w:rPr>
                          <w:b/>
                          <w:bCs/>
                          <w:sz w:val="20"/>
                          <w:szCs w:val="20"/>
                        </w:rPr>
                        <w:t>Gewerkschaften</w:t>
                      </w:r>
                      <w:r w:rsidR="000C78AD" w:rsidRPr="008643CA">
                        <w:rPr>
                          <w:b/>
                          <w:bCs/>
                          <w:sz w:val="20"/>
                          <w:szCs w:val="20"/>
                        </w:rPr>
                        <w:t xml:space="preserve">, </w:t>
                      </w:r>
                      <w:r w:rsidRPr="008643CA">
                        <w:rPr>
                          <w:b/>
                          <w:bCs/>
                          <w:sz w:val="20"/>
                          <w:szCs w:val="20"/>
                        </w:rPr>
                        <w:t>Arbeiterinnen</w:t>
                      </w:r>
                      <w:r w:rsidR="000C78AD" w:rsidRPr="008643CA">
                        <w:rPr>
                          <w:b/>
                          <w:bCs/>
                          <w:sz w:val="20"/>
                          <w:szCs w:val="20"/>
                        </w:rPr>
                        <w:t xml:space="preserve"> und </w:t>
                      </w:r>
                      <w:r w:rsidR="000C78AD" w:rsidRPr="008643CA">
                        <w:rPr>
                          <w:b/>
                          <w:bCs/>
                          <w:sz w:val="20"/>
                          <w:szCs w:val="20"/>
                        </w:rPr>
                        <w:br/>
                        <w:t>Arbeiter</w:t>
                      </w:r>
                    </w:p>
                  </w:txbxContent>
                </v:textbox>
                <w10:wrap type="tight" anchorx="margin"/>
              </v:rect>
            </w:pict>
          </mc:Fallback>
        </mc:AlternateContent>
      </w:r>
    </w:p>
    <w:p w14:paraId="1361D33F" w14:textId="759D4406" w:rsidR="00B035E5" w:rsidRDefault="00B035E5" w:rsidP="00B035E5">
      <w:pPr>
        <w:tabs>
          <w:tab w:val="left" w:pos="6663"/>
        </w:tabs>
        <w:jc w:val="both"/>
        <w:rPr>
          <w:b/>
          <w:bCs/>
        </w:rPr>
      </w:pPr>
    </w:p>
    <w:p w14:paraId="1C499B79" w14:textId="470D11E8" w:rsidR="00B035E5" w:rsidRDefault="00B035E5" w:rsidP="00B035E5">
      <w:pPr>
        <w:tabs>
          <w:tab w:val="left" w:pos="6663"/>
        </w:tabs>
        <w:jc w:val="both"/>
        <w:rPr>
          <w:b/>
          <w:bCs/>
        </w:rPr>
      </w:pPr>
    </w:p>
    <w:p w14:paraId="3CAF7669" w14:textId="6BD67875" w:rsidR="00B035E5" w:rsidRDefault="00B035E5" w:rsidP="00B035E5">
      <w:pPr>
        <w:tabs>
          <w:tab w:val="left" w:pos="6663"/>
        </w:tabs>
        <w:jc w:val="both"/>
        <w:rPr>
          <w:b/>
          <w:bCs/>
        </w:rPr>
      </w:pPr>
    </w:p>
    <w:p w14:paraId="69024558" w14:textId="2D263CDA" w:rsidR="00B035E5" w:rsidRDefault="00E67E6B" w:rsidP="00B035E5">
      <w:pPr>
        <w:tabs>
          <w:tab w:val="left" w:pos="6663"/>
        </w:tabs>
        <w:jc w:val="both"/>
        <w:rPr>
          <w:b/>
          <w:bCs/>
        </w:rPr>
      </w:pPr>
      <w:r>
        <w:rPr>
          <w:b/>
          <w:bCs/>
          <w:noProof/>
        </w:rPr>
        <mc:AlternateContent>
          <mc:Choice Requires="wps">
            <w:drawing>
              <wp:anchor distT="0" distB="0" distL="114300" distR="114300" simplePos="0" relativeHeight="251676672" behindDoc="0" locked="0" layoutInCell="1" allowOverlap="1" wp14:anchorId="48891FBC" wp14:editId="02B6F222">
                <wp:simplePos x="0" y="0"/>
                <wp:positionH relativeFrom="column">
                  <wp:posOffset>2761615</wp:posOffset>
                </wp:positionH>
                <wp:positionV relativeFrom="paragraph">
                  <wp:posOffset>219710</wp:posOffset>
                </wp:positionV>
                <wp:extent cx="499110" cy="0"/>
                <wp:effectExtent l="0" t="95250" r="0" b="95250"/>
                <wp:wrapNone/>
                <wp:docPr id="12" name="Gerade Verbindung mit Pfeil 12"/>
                <wp:cNvGraphicFramePr/>
                <a:graphic xmlns:a="http://schemas.openxmlformats.org/drawingml/2006/main">
                  <a:graphicData uri="http://schemas.microsoft.com/office/word/2010/wordprocessingShape">
                    <wps:wsp>
                      <wps:cNvCnPr/>
                      <wps:spPr>
                        <a:xfrm>
                          <a:off x="0" y="0"/>
                          <a:ext cx="499110" cy="0"/>
                        </a:xfrm>
                        <a:prstGeom prst="straightConnector1">
                          <a:avLst/>
                        </a:prstGeom>
                        <a:ln w="38100">
                          <a:headEnd type="triangle"/>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02C647F" id="_x0000_t32" coordsize="21600,21600" o:spt="32" o:oned="t" path="m,l21600,21600e" filled="f">
                <v:path arrowok="t" fillok="f" o:connecttype="none"/>
                <o:lock v:ext="edit" shapetype="t"/>
              </v:shapetype>
              <v:shape id="Gerade Verbindung mit Pfeil 12" o:spid="_x0000_s1026" type="#_x0000_t32" style="position:absolute;margin-left:217.45pt;margin-top:17.3pt;width:39.3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" strokecolor="#a5a5a5 [3206]" strokeweight="3pt">
                <v:stroke startarrow="block" endarrow="block" joinstyle="miter"/>
              </v:shape>
            </w:pict>
          </mc:Fallback>
        </mc:AlternateContent>
      </w:r>
    </w:p>
    <w:p w14:paraId="6C8ABF0A" w14:textId="5D66004C" w:rsidR="00B035E5" w:rsidRDefault="00B035E5" w:rsidP="00B035E5">
      <w:pPr>
        <w:tabs>
          <w:tab w:val="left" w:pos="6663"/>
        </w:tabs>
        <w:jc w:val="both"/>
        <w:rPr>
          <w:b/>
          <w:bCs/>
        </w:rPr>
      </w:pPr>
    </w:p>
    <w:p w14:paraId="2B5EC46A" w14:textId="2210E9A4" w:rsidR="003A4526" w:rsidRDefault="003A4526" w:rsidP="00B035E5">
      <w:pPr>
        <w:tabs>
          <w:tab w:val="left" w:pos="6663"/>
        </w:tabs>
        <w:jc w:val="both"/>
        <w:rPr>
          <w:b/>
          <w:bCs/>
        </w:rPr>
      </w:pPr>
    </w:p>
    <w:p w14:paraId="47E441E7" w14:textId="77777777" w:rsidR="003A4526" w:rsidRDefault="003A4526" w:rsidP="00B035E5">
      <w:pPr>
        <w:tabs>
          <w:tab w:val="left" w:pos="6663"/>
        </w:tabs>
        <w:jc w:val="both"/>
        <w:rPr>
          <w:b/>
          <w:bCs/>
        </w:rPr>
      </w:pPr>
    </w:p>
    <w:p w14:paraId="33373CB5" w14:textId="0DAD62CD" w:rsidR="003A4526" w:rsidRDefault="003A4526" w:rsidP="00B035E5">
      <w:pPr>
        <w:tabs>
          <w:tab w:val="left" w:pos="6663"/>
        </w:tabs>
        <w:jc w:val="both"/>
        <w:rPr>
          <w:b/>
          <w:bCs/>
        </w:rPr>
      </w:pPr>
    </w:p>
    <w:p w14:paraId="7945F3BE" w14:textId="54499C3B" w:rsidR="003A4526" w:rsidRDefault="003A4526" w:rsidP="00B035E5">
      <w:pPr>
        <w:tabs>
          <w:tab w:val="left" w:pos="6663"/>
        </w:tabs>
        <w:jc w:val="both"/>
        <w:rPr>
          <w:b/>
          <w:bCs/>
        </w:rPr>
      </w:pPr>
    </w:p>
    <w:p w14:paraId="380AB810" w14:textId="77777777" w:rsidR="00045E0C" w:rsidRDefault="00045E0C" w:rsidP="00B035E5">
      <w:pPr>
        <w:tabs>
          <w:tab w:val="left" w:pos="6663"/>
        </w:tabs>
        <w:jc w:val="both"/>
        <w:rPr>
          <w:b/>
          <w:bCs/>
        </w:rPr>
      </w:pPr>
    </w:p>
    <w:p w14:paraId="6A26444D" w14:textId="5D38544A" w:rsidR="00336132" w:rsidRPr="001E38E7" w:rsidRDefault="00336132" w:rsidP="00336132">
      <w:pPr>
        <w:pStyle w:val="Listenabsatz"/>
        <w:numPr>
          <w:ilvl w:val="0"/>
          <w:numId w:val="20"/>
        </w:numPr>
        <w:tabs>
          <w:tab w:val="left" w:pos="6663"/>
        </w:tabs>
        <w:jc w:val="both"/>
        <w:rPr>
          <w:sz w:val="20"/>
          <w:szCs w:val="20"/>
        </w:rPr>
      </w:pPr>
      <w:r w:rsidRPr="00AF2776">
        <w:rPr>
          <w:bCs/>
          <w:sz w:val="20"/>
          <w:szCs w:val="20"/>
        </w:rPr>
        <w:t>Ab Mitte der 1950er-Jahre</w:t>
      </w:r>
      <w:r>
        <w:rPr>
          <w:bCs/>
          <w:sz w:val="20"/>
          <w:szCs w:val="20"/>
        </w:rPr>
        <w:t xml:space="preserve"> veränderte sich das Kaufverhalten der Gesellschaft.</w:t>
      </w:r>
      <w:r w:rsidR="001E38E7">
        <w:rPr>
          <w:bCs/>
          <w:sz w:val="20"/>
          <w:szCs w:val="20"/>
        </w:rPr>
        <w:t xml:space="preserve"> Dazu einige Fragen:</w:t>
      </w:r>
    </w:p>
    <w:p w14:paraId="5506946A" w14:textId="77777777" w:rsidR="001E38E7" w:rsidRPr="00336132" w:rsidRDefault="001E38E7" w:rsidP="00031C86">
      <w:pPr>
        <w:pStyle w:val="Listenabsatz"/>
        <w:tabs>
          <w:tab w:val="left" w:pos="6663"/>
        </w:tabs>
        <w:jc w:val="both"/>
        <w:rPr>
          <w:sz w:val="20"/>
          <w:szCs w:val="20"/>
        </w:rPr>
      </w:pPr>
    </w:p>
    <w:p w14:paraId="362D8B1D" w14:textId="7264F48A" w:rsidR="000D7DC0" w:rsidRPr="00336132" w:rsidRDefault="000D7DC0" w:rsidP="00336132">
      <w:pPr>
        <w:pStyle w:val="Listenabsatz"/>
        <w:numPr>
          <w:ilvl w:val="0"/>
          <w:numId w:val="22"/>
        </w:numPr>
        <w:tabs>
          <w:tab w:val="left" w:pos="6663"/>
        </w:tabs>
        <w:jc w:val="both"/>
        <w:rPr>
          <w:sz w:val="20"/>
          <w:szCs w:val="20"/>
        </w:rPr>
      </w:pPr>
      <w:r w:rsidRPr="00336132">
        <w:rPr>
          <w:sz w:val="20"/>
          <w:szCs w:val="20"/>
        </w:rPr>
        <w:t xml:space="preserve">Erklärt die </w:t>
      </w:r>
      <w:r w:rsidR="002E2AA1">
        <w:rPr>
          <w:sz w:val="20"/>
          <w:szCs w:val="20"/>
        </w:rPr>
        <w:t xml:space="preserve">nachstehenden </w:t>
      </w:r>
      <w:r w:rsidRPr="00336132">
        <w:rPr>
          <w:sz w:val="20"/>
          <w:szCs w:val="20"/>
        </w:rPr>
        <w:t xml:space="preserve">Wörter. Ihr könnt dazu das Internet verwenden. </w:t>
      </w:r>
    </w:p>
    <w:p w14:paraId="52505691" w14:textId="77777777" w:rsidR="009E0D06" w:rsidRPr="000D7DC0" w:rsidRDefault="009E0D06" w:rsidP="00031C86">
      <w:pPr>
        <w:pStyle w:val="Listenabsatz"/>
        <w:tabs>
          <w:tab w:val="left" w:pos="6663"/>
        </w:tabs>
        <w:spacing w:line="480" w:lineRule="auto"/>
        <w:jc w:val="both"/>
        <w:rPr>
          <w:sz w:val="20"/>
          <w:szCs w:val="20"/>
        </w:rPr>
      </w:pPr>
    </w:p>
    <w:p w14:paraId="6EB541CC" w14:textId="67740D63" w:rsidR="000D7DC0" w:rsidRPr="00031C86" w:rsidRDefault="000D7DC0" w:rsidP="00031C86">
      <w:pPr>
        <w:pStyle w:val="Listenabsatz"/>
        <w:numPr>
          <w:ilvl w:val="0"/>
          <w:numId w:val="18"/>
        </w:numPr>
        <w:tabs>
          <w:tab w:val="left" w:pos="6663"/>
        </w:tabs>
        <w:spacing w:line="600" w:lineRule="auto"/>
        <w:jc w:val="both"/>
        <w:rPr>
          <w:b/>
          <w:bCs/>
          <w:sz w:val="20"/>
          <w:szCs w:val="20"/>
        </w:rPr>
      </w:pPr>
      <w:r w:rsidRPr="00336132">
        <w:rPr>
          <w:b/>
          <w:bCs/>
          <w:sz w:val="20"/>
          <w:szCs w:val="20"/>
        </w:rPr>
        <w:t>Te</w:t>
      </w:r>
      <w:r w:rsidR="00E72676" w:rsidRPr="00336132">
        <w:rPr>
          <w:b/>
          <w:bCs/>
          <w:sz w:val="20"/>
          <w:szCs w:val="20"/>
        </w:rPr>
        <w:t>ue</w:t>
      </w:r>
      <w:r w:rsidRPr="00336132">
        <w:rPr>
          <w:b/>
          <w:bCs/>
          <w:sz w:val="20"/>
          <w:szCs w:val="20"/>
        </w:rPr>
        <w:t>rung:</w:t>
      </w:r>
    </w:p>
    <w:p w14:paraId="47751BF3" w14:textId="40EFA787" w:rsidR="00336132" w:rsidRPr="00031C86" w:rsidRDefault="000D7DC0" w:rsidP="00031C86">
      <w:pPr>
        <w:pStyle w:val="Listenabsatz"/>
        <w:numPr>
          <w:ilvl w:val="0"/>
          <w:numId w:val="18"/>
        </w:numPr>
        <w:tabs>
          <w:tab w:val="left" w:pos="6663"/>
        </w:tabs>
        <w:spacing w:after="240" w:line="600" w:lineRule="auto"/>
        <w:jc w:val="both"/>
        <w:rPr>
          <w:b/>
          <w:bCs/>
          <w:sz w:val="20"/>
          <w:szCs w:val="20"/>
        </w:rPr>
      </w:pPr>
      <w:r w:rsidRPr="000D7DC0">
        <w:rPr>
          <w:b/>
          <w:bCs/>
          <w:sz w:val="20"/>
          <w:szCs w:val="20"/>
        </w:rPr>
        <w:t>Realeinkommen:</w:t>
      </w:r>
    </w:p>
    <w:p w14:paraId="5FEB51F0" w14:textId="27560272" w:rsidR="00031C86" w:rsidRPr="00031C86" w:rsidRDefault="00336132" w:rsidP="00031C86">
      <w:pPr>
        <w:pStyle w:val="Listenabsatz"/>
        <w:numPr>
          <w:ilvl w:val="0"/>
          <w:numId w:val="18"/>
        </w:numPr>
        <w:tabs>
          <w:tab w:val="left" w:pos="6663"/>
        </w:tabs>
        <w:spacing w:line="600" w:lineRule="auto"/>
        <w:jc w:val="both"/>
        <w:rPr>
          <w:b/>
          <w:bCs/>
          <w:sz w:val="20"/>
          <w:szCs w:val="20"/>
        </w:rPr>
      </w:pPr>
      <w:r>
        <w:rPr>
          <w:b/>
          <w:bCs/>
          <w:sz w:val="20"/>
          <w:szCs w:val="20"/>
        </w:rPr>
        <w:t xml:space="preserve">Kaufkraft: </w:t>
      </w:r>
    </w:p>
    <w:p w14:paraId="4B8D586C" w14:textId="29A88F7B" w:rsidR="003A4526" w:rsidRPr="00336132" w:rsidRDefault="000D7DC0" w:rsidP="00336132">
      <w:pPr>
        <w:pStyle w:val="Listenabsatz"/>
        <w:numPr>
          <w:ilvl w:val="0"/>
          <w:numId w:val="21"/>
        </w:numPr>
        <w:tabs>
          <w:tab w:val="left" w:pos="6663"/>
        </w:tabs>
        <w:jc w:val="both"/>
        <w:rPr>
          <w:sz w:val="18"/>
          <w:szCs w:val="18"/>
        </w:rPr>
      </w:pPr>
      <w:r w:rsidRPr="00336132">
        <w:rPr>
          <w:noProof/>
          <w:sz w:val="20"/>
          <w:szCs w:val="20"/>
        </w:rPr>
        <w:lastRenderedPageBreak/>
        <w:t>Welche Ursachen führten zu einem höheren Realeinkommen</w:t>
      </w:r>
      <w:r w:rsidR="001E38E7">
        <w:rPr>
          <w:noProof/>
          <w:sz w:val="20"/>
          <w:szCs w:val="20"/>
        </w:rPr>
        <w:t xml:space="preserve"> und w</w:t>
      </w:r>
      <w:r w:rsidRPr="00336132">
        <w:rPr>
          <w:noProof/>
          <w:sz w:val="20"/>
          <w:szCs w:val="20"/>
        </w:rPr>
        <w:t>elche Folgen brachte das höhere Realeinkommen?</w:t>
      </w:r>
    </w:p>
    <w:p w14:paraId="13045FEF" w14:textId="06BCFCB5" w:rsidR="003A4526" w:rsidRDefault="00045E0C" w:rsidP="003A4526">
      <w:pPr>
        <w:tabs>
          <w:tab w:val="left" w:pos="6663"/>
        </w:tabs>
        <w:jc w:val="both"/>
        <w:rPr>
          <w:sz w:val="20"/>
          <w:szCs w:val="20"/>
        </w:rPr>
      </w:pPr>
      <w:r w:rsidRPr="000D7DC0">
        <w:rPr>
          <w:noProof/>
          <w:sz w:val="20"/>
          <w:szCs w:val="20"/>
        </w:rPr>
        <mc:AlternateContent>
          <mc:Choice Requires="wps">
            <w:drawing>
              <wp:anchor distT="0" distB="0" distL="114300" distR="114300" simplePos="0" relativeHeight="251680768" behindDoc="1" locked="0" layoutInCell="1" allowOverlap="1" wp14:anchorId="2DD34708" wp14:editId="4CB9154F">
                <wp:simplePos x="0" y="0"/>
                <wp:positionH relativeFrom="margin">
                  <wp:posOffset>3600450</wp:posOffset>
                </wp:positionH>
                <wp:positionV relativeFrom="paragraph">
                  <wp:posOffset>167640</wp:posOffset>
                </wp:positionV>
                <wp:extent cx="2447925" cy="3764280"/>
                <wp:effectExtent l="0" t="0" r="28575" b="26670"/>
                <wp:wrapTight wrapText="bothSides">
                  <wp:wrapPolygon edited="0">
                    <wp:start x="0" y="0"/>
                    <wp:lineTo x="0" y="21644"/>
                    <wp:lineTo x="21684" y="21644"/>
                    <wp:lineTo x="21684" y="0"/>
                    <wp:lineTo x="0" y="0"/>
                  </wp:wrapPolygon>
                </wp:wrapTight>
                <wp:docPr id="14" name="Rechteck 14"/>
                <wp:cNvGraphicFramePr/>
                <a:graphic xmlns:a="http://schemas.openxmlformats.org/drawingml/2006/main">
                  <a:graphicData uri="http://schemas.microsoft.com/office/word/2010/wordprocessingShape">
                    <wps:wsp>
                      <wps:cNvSpPr/>
                      <wps:spPr>
                        <a:xfrm>
                          <a:off x="0" y="0"/>
                          <a:ext cx="2447925" cy="3764280"/>
                        </a:xfrm>
                        <a:prstGeom prst="rect">
                          <a:avLst/>
                        </a:prstGeom>
                      </wps:spPr>
                      <wps:style>
                        <a:lnRef idx="2">
                          <a:schemeClr val="accent3"/>
                        </a:lnRef>
                        <a:fillRef idx="1">
                          <a:schemeClr val="lt1"/>
                        </a:fillRef>
                        <a:effectRef idx="0">
                          <a:schemeClr val="accent3"/>
                        </a:effectRef>
                        <a:fontRef idx="minor">
                          <a:schemeClr val="dk1"/>
                        </a:fontRef>
                      </wps:style>
                      <wps:txbx>
                        <w:txbxContent>
                          <w:p w14:paraId="78FD740C" w14:textId="27CDD446" w:rsidR="0024640E" w:rsidRPr="00E71A49" w:rsidRDefault="0024640E" w:rsidP="000D7DC0">
                            <w:pPr>
                              <w:jc w:val="center"/>
                              <w:rPr>
                                <w:b/>
                                <w:bCs/>
                                <w:color w:val="7F7F7F" w:themeColor="text1" w:themeTint="80"/>
                                <w:sz w:val="20"/>
                                <w:szCs w:val="20"/>
                              </w:rPr>
                            </w:pPr>
                            <w:r w:rsidRPr="00E71A49">
                              <w:rPr>
                                <w:b/>
                                <w:bCs/>
                                <w:color w:val="7F7F7F" w:themeColor="text1" w:themeTint="80"/>
                                <w:sz w:val="20"/>
                                <w:szCs w:val="20"/>
                              </w:rPr>
                              <w:t>Folgen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34708" id="Rechteck 14" o:spid="_x0000_s1040" style="position:absolute;left:0;text-align:left;margin-left:283.5pt;margin-top:13.2pt;width:192.75pt;height:296.4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" fillcolor="white [3201]" strokecolor="#a5a5a5 [3206]" strokeweight="1pt">
                <v:textbox>
                  <w:txbxContent>
                    <w:p w14:paraId="78FD740C" w14:textId="27CDD446" w:rsidR="0024640E" w:rsidRPr="00E71A49" w:rsidRDefault="0024640E" w:rsidP="000D7DC0">
                      <w:pPr>
                        <w:jc w:val="center"/>
                        <w:rPr>
                          <w:b/>
                          <w:bCs/>
                          <w:color w:val="7F7F7F" w:themeColor="text1" w:themeTint="80"/>
                          <w:sz w:val="20"/>
                          <w:szCs w:val="20"/>
                        </w:rPr>
                      </w:pPr>
                      <w:r w:rsidRPr="00E71A49">
                        <w:rPr>
                          <w:b/>
                          <w:bCs/>
                          <w:color w:val="7F7F7F" w:themeColor="text1" w:themeTint="80"/>
                          <w:sz w:val="20"/>
                          <w:szCs w:val="20"/>
                        </w:rPr>
                        <w:t>Folgen</w:t>
                      </w:r>
                    </w:p>
                  </w:txbxContent>
                </v:textbox>
                <w10:wrap type="tight" anchorx="margin"/>
              </v:rect>
            </w:pict>
          </mc:Fallback>
        </mc:AlternateContent>
      </w:r>
      <w:r>
        <w:rPr>
          <w:b/>
          <w:bCs/>
          <w:noProof/>
        </w:rPr>
        <mc:AlternateContent>
          <mc:Choice Requires="wps">
            <w:drawing>
              <wp:anchor distT="0" distB="0" distL="114300" distR="114300" simplePos="0" relativeHeight="251678720" behindDoc="1" locked="0" layoutInCell="1" allowOverlap="1" wp14:anchorId="5C3CA60B" wp14:editId="381F5C80">
                <wp:simplePos x="0" y="0"/>
                <wp:positionH relativeFrom="margin">
                  <wp:posOffset>38100</wp:posOffset>
                </wp:positionH>
                <wp:positionV relativeFrom="paragraph">
                  <wp:posOffset>167640</wp:posOffset>
                </wp:positionV>
                <wp:extent cx="2447925" cy="3799840"/>
                <wp:effectExtent l="0" t="0" r="28575" b="10160"/>
                <wp:wrapTight wrapText="bothSides">
                  <wp:wrapPolygon edited="0">
                    <wp:start x="0" y="0"/>
                    <wp:lineTo x="0" y="21549"/>
                    <wp:lineTo x="21684" y="21549"/>
                    <wp:lineTo x="21684" y="0"/>
                    <wp:lineTo x="0" y="0"/>
                  </wp:wrapPolygon>
                </wp:wrapTight>
                <wp:docPr id="13" name="Rechteck 13"/>
                <wp:cNvGraphicFramePr/>
                <a:graphic xmlns:a="http://schemas.openxmlformats.org/drawingml/2006/main">
                  <a:graphicData uri="http://schemas.microsoft.com/office/word/2010/wordprocessingShape">
                    <wps:wsp>
                      <wps:cNvSpPr/>
                      <wps:spPr>
                        <a:xfrm>
                          <a:off x="0" y="0"/>
                          <a:ext cx="2447925" cy="3799840"/>
                        </a:xfrm>
                        <a:prstGeom prst="rect">
                          <a:avLst/>
                        </a:prstGeom>
                      </wps:spPr>
                      <wps:style>
                        <a:lnRef idx="2">
                          <a:schemeClr val="accent3"/>
                        </a:lnRef>
                        <a:fillRef idx="1">
                          <a:schemeClr val="lt1"/>
                        </a:fillRef>
                        <a:effectRef idx="0">
                          <a:schemeClr val="accent3"/>
                        </a:effectRef>
                        <a:fontRef idx="minor">
                          <a:schemeClr val="dk1"/>
                        </a:fontRef>
                      </wps:style>
                      <wps:txbx>
                        <w:txbxContent>
                          <w:p w14:paraId="3950B53A" w14:textId="26734466" w:rsidR="0024640E" w:rsidRPr="00E71A49" w:rsidRDefault="0024640E" w:rsidP="000D7DC0">
                            <w:pPr>
                              <w:jc w:val="center"/>
                              <w:rPr>
                                <w:b/>
                                <w:bCs/>
                                <w:color w:val="7F7F7F" w:themeColor="text1" w:themeTint="80"/>
                                <w:sz w:val="20"/>
                                <w:szCs w:val="20"/>
                              </w:rPr>
                            </w:pPr>
                            <w:r w:rsidRPr="00E71A49">
                              <w:rPr>
                                <w:b/>
                                <w:bCs/>
                                <w:color w:val="7F7F7F" w:themeColor="text1" w:themeTint="80"/>
                                <w:sz w:val="20"/>
                                <w:szCs w:val="20"/>
                              </w:rPr>
                              <w:t>Ursachen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3CA60B" id="Rechteck 13" o:spid="_x0000_s1041" style="position:absolute;left:0;text-align:left;margin-left:3pt;margin-top:13.2pt;width:192.75pt;height:299.2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" fillcolor="white [3201]" strokecolor="#a5a5a5 [3206]" strokeweight="1pt">
                <v:textbox>
                  <w:txbxContent>
                    <w:p w14:paraId="3950B53A" w14:textId="26734466" w:rsidR="0024640E" w:rsidRPr="00E71A49" w:rsidRDefault="0024640E" w:rsidP="000D7DC0">
                      <w:pPr>
                        <w:jc w:val="center"/>
                        <w:rPr>
                          <w:b/>
                          <w:bCs/>
                          <w:color w:val="7F7F7F" w:themeColor="text1" w:themeTint="80"/>
                          <w:sz w:val="20"/>
                          <w:szCs w:val="20"/>
                        </w:rPr>
                      </w:pPr>
                      <w:r w:rsidRPr="00E71A49">
                        <w:rPr>
                          <w:b/>
                          <w:bCs/>
                          <w:color w:val="7F7F7F" w:themeColor="text1" w:themeTint="80"/>
                          <w:sz w:val="20"/>
                          <w:szCs w:val="20"/>
                        </w:rPr>
                        <w:t>Ursachen</w:t>
                      </w:r>
                    </w:p>
                  </w:txbxContent>
                </v:textbox>
                <w10:wrap type="tight" anchorx="margin"/>
              </v:rect>
            </w:pict>
          </mc:Fallback>
        </mc:AlternateContent>
      </w:r>
    </w:p>
    <w:p w14:paraId="5AD18B58" w14:textId="5E679920" w:rsidR="003A4526" w:rsidRDefault="003A4526" w:rsidP="003A4526">
      <w:pPr>
        <w:tabs>
          <w:tab w:val="left" w:pos="6663"/>
        </w:tabs>
        <w:jc w:val="both"/>
        <w:rPr>
          <w:sz w:val="20"/>
          <w:szCs w:val="20"/>
        </w:rPr>
      </w:pPr>
    </w:p>
    <w:p w14:paraId="0A07C8C3" w14:textId="43188B76" w:rsidR="003A4526" w:rsidRPr="003A4526" w:rsidRDefault="003A4526" w:rsidP="003A4526">
      <w:pPr>
        <w:tabs>
          <w:tab w:val="left" w:pos="6663"/>
        </w:tabs>
        <w:jc w:val="both"/>
        <w:rPr>
          <w:sz w:val="20"/>
          <w:szCs w:val="20"/>
        </w:rPr>
      </w:pPr>
    </w:p>
    <w:bookmarkEnd w:id="6"/>
    <w:p w14:paraId="12B06DF2" w14:textId="06E61BB2" w:rsidR="00000712" w:rsidRPr="00B035E5" w:rsidRDefault="00045E0C" w:rsidP="00B035E5">
      <w:pPr>
        <w:tabs>
          <w:tab w:val="left" w:pos="6663"/>
        </w:tabs>
        <w:jc w:val="both"/>
        <w:rPr>
          <w:b/>
          <w:bCs/>
        </w:rPr>
      </w:pPr>
      <w:r>
        <w:rPr>
          <w:b/>
          <w:bCs/>
          <w:noProof/>
        </w:rPr>
        <mc:AlternateContent>
          <mc:Choice Requires="wps">
            <w:drawing>
              <wp:anchor distT="0" distB="0" distL="114300" distR="114300" simplePos="0" relativeHeight="251686912" behindDoc="0" locked="0" layoutInCell="1" allowOverlap="1" wp14:anchorId="2394F1FD" wp14:editId="447EEFA0">
                <wp:simplePos x="0" y="0"/>
                <wp:positionH relativeFrom="column">
                  <wp:posOffset>2655380</wp:posOffset>
                </wp:positionH>
                <wp:positionV relativeFrom="paragraph">
                  <wp:posOffset>1181414</wp:posOffset>
                </wp:positionV>
                <wp:extent cx="795867" cy="0"/>
                <wp:effectExtent l="0" t="95250" r="0" b="95250"/>
                <wp:wrapNone/>
                <wp:docPr id="9" name="Gerade Verbindung mit Pfeil 9"/>
                <wp:cNvGraphicFramePr/>
                <a:graphic xmlns:a="http://schemas.openxmlformats.org/drawingml/2006/main">
                  <a:graphicData uri="http://schemas.microsoft.com/office/word/2010/wordprocessingShape">
                    <wps:wsp>
                      <wps:cNvCnPr/>
                      <wps:spPr>
                        <a:xfrm>
                          <a:off x="0" y="0"/>
                          <a:ext cx="795867" cy="0"/>
                        </a:xfrm>
                        <a:prstGeom prst="straightConnector1">
                          <a:avLst/>
                        </a:prstGeom>
                        <a:ln w="38100">
                          <a:tailEnd type="triangle"/>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w14:anchorId="3EF72C7D" id="Gerade Verbindung mit Pfeil 9" o:spid="_x0000_s1026" type="#_x0000_t32" style="position:absolute;margin-left:209.1pt;margin-top:93pt;width:62.65pt;height: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" strokecolor="#a5a5a5 [3206]" strokeweight="3pt">
                <v:stroke endarrow="block" joinstyle="miter"/>
              </v:shape>
            </w:pict>
          </mc:Fallback>
        </mc:AlternateContent>
      </w:r>
      <w:r w:rsidR="00E67E6B">
        <w:rPr>
          <w:b/>
          <w:bCs/>
          <w:noProof/>
        </w:rPr>
        <mc:AlternateContent>
          <mc:Choice Requires="wps">
            <w:drawing>
              <wp:anchor distT="0" distB="0" distL="114300" distR="114300" simplePos="0" relativeHeight="251682816" behindDoc="1" locked="0" layoutInCell="1" allowOverlap="1" wp14:anchorId="28DEB77C" wp14:editId="520FAEF2">
                <wp:simplePos x="0" y="0"/>
                <wp:positionH relativeFrom="margin">
                  <wp:posOffset>2519680</wp:posOffset>
                </wp:positionH>
                <wp:positionV relativeFrom="paragraph">
                  <wp:posOffset>541655</wp:posOffset>
                </wp:positionV>
                <wp:extent cx="1057275" cy="504825"/>
                <wp:effectExtent l="0" t="0" r="28575" b="28575"/>
                <wp:wrapTight wrapText="bothSides">
                  <wp:wrapPolygon edited="0">
                    <wp:start x="0" y="0"/>
                    <wp:lineTo x="0" y="22008"/>
                    <wp:lineTo x="21795" y="22008"/>
                    <wp:lineTo x="21795" y="0"/>
                    <wp:lineTo x="0" y="0"/>
                  </wp:wrapPolygon>
                </wp:wrapTight>
                <wp:docPr id="15" name="Rechteck 15"/>
                <wp:cNvGraphicFramePr/>
                <a:graphic xmlns:a="http://schemas.openxmlformats.org/drawingml/2006/main">
                  <a:graphicData uri="http://schemas.microsoft.com/office/word/2010/wordprocessingShape">
                    <wps:wsp>
                      <wps:cNvSpPr/>
                      <wps:spPr>
                        <a:xfrm>
                          <a:off x="0" y="0"/>
                          <a:ext cx="1057275" cy="504825"/>
                        </a:xfrm>
                        <a:prstGeom prst="rect">
                          <a:avLst/>
                        </a:prstGeom>
                      </wps:spPr>
                      <wps:style>
                        <a:lnRef idx="2">
                          <a:schemeClr val="accent3"/>
                        </a:lnRef>
                        <a:fillRef idx="1">
                          <a:schemeClr val="lt1"/>
                        </a:fillRef>
                        <a:effectRef idx="0">
                          <a:schemeClr val="accent3"/>
                        </a:effectRef>
                        <a:fontRef idx="minor">
                          <a:schemeClr val="dk1"/>
                        </a:fontRef>
                      </wps:style>
                      <wps:txbx>
                        <w:txbxContent>
                          <w:p w14:paraId="400FDB05" w14:textId="43062668" w:rsidR="0024640E" w:rsidRPr="00E71A49" w:rsidRDefault="0024640E" w:rsidP="00E67E6B">
                            <w:pPr>
                              <w:jc w:val="center"/>
                              <w:rPr>
                                <w:b/>
                                <w:bCs/>
                                <w:color w:val="7F7F7F" w:themeColor="text1" w:themeTint="80"/>
                                <w:sz w:val="20"/>
                                <w:szCs w:val="20"/>
                              </w:rPr>
                            </w:pPr>
                            <w:r w:rsidRPr="00E71A49">
                              <w:rPr>
                                <w:b/>
                                <w:bCs/>
                                <w:color w:val="7F7F7F" w:themeColor="text1" w:themeTint="80"/>
                                <w:sz w:val="20"/>
                                <w:szCs w:val="20"/>
                              </w:rPr>
                              <w:t>Höheres Realeinkommen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EB77C" id="Rechteck 15" o:spid="_x0000_s1042" style="position:absolute;left:0;text-align:left;margin-left:198.4pt;margin-top:42.65pt;width:83.25pt;height:39.75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" fillcolor="white [3201]" strokecolor="#a5a5a5 [3206]" strokeweight="1pt">
                <v:textbox>
                  <w:txbxContent>
                    <w:p w14:paraId="400FDB05" w14:textId="43062668" w:rsidR="0024640E" w:rsidRPr="00E71A49" w:rsidRDefault="0024640E" w:rsidP="00E67E6B">
                      <w:pPr>
                        <w:jc w:val="center"/>
                        <w:rPr>
                          <w:b/>
                          <w:bCs/>
                          <w:color w:val="7F7F7F" w:themeColor="text1" w:themeTint="80"/>
                          <w:sz w:val="20"/>
                          <w:szCs w:val="20"/>
                        </w:rPr>
                      </w:pPr>
                      <w:r w:rsidRPr="00E71A49">
                        <w:rPr>
                          <w:b/>
                          <w:bCs/>
                          <w:color w:val="7F7F7F" w:themeColor="text1" w:themeTint="80"/>
                          <w:sz w:val="20"/>
                          <w:szCs w:val="20"/>
                        </w:rPr>
                        <w:t>Höheres Realeinkommen</w:t>
                      </w:r>
                    </w:p>
                  </w:txbxContent>
                </v:textbox>
                <w10:wrap type="tight" anchorx="margin"/>
              </v:rect>
            </w:pict>
          </mc:Fallback>
        </mc:AlternateContent>
      </w:r>
      <w:r w:rsidR="00000712" w:rsidRPr="00B035E5">
        <w:rPr>
          <w:b/>
          <w:bCs/>
        </w:rPr>
        <w:br w:type="page"/>
      </w:r>
    </w:p>
    <w:p w14:paraId="4FD77BB2" w14:textId="68AB3574" w:rsidR="006D71E3" w:rsidRPr="00031C86" w:rsidRDefault="00E72676" w:rsidP="00031C86">
      <w:pPr>
        <w:pStyle w:val="Listenabsatz"/>
        <w:numPr>
          <w:ilvl w:val="0"/>
          <w:numId w:val="20"/>
        </w:numPr>
        <w:tabs>
          <w:tab w:val="left" w:pos="6663"/>
        </w:tabs>
        <w:jc w:val="both"/>
        <w:rPr>
          <w:sz w:val="20"/>
          <w:szCs w:val="20"/>
        </w:rPr>
      </w:pPr>
      <w:bookmarkStart w:id="7" w:name="_Hlk85484073"/>
      <w:r w:rsidRPr="00031C86">
        <w:rPr>
          <w:sz w:val="20"/>
          <w:szCs w:val="20"/>
        </w:rPr>
        <w:lastRenderedPageBreak/>
        <w:t>Schaut euch die beiden Bilder an</w:t>
      </w:r>
      <w:r w:rsidR="001E38E7" w:rsidRPr="00031C86">
        <w:rPr>
          <w:sz w:val="20"/>
          <w:szCs w:val="20"/>
        </w:rPr>
        <w:t xml:space="preserve"> und beantwortet dazu die nachfolgenden Fragen</w:t>
      </w:r>
      <w:r w:rsidRPr="00031C86">
        <w:rPr>
          <w:sz w:val="20"/>
          <w:szCs w:val="20"/>
        </w:rPr>
        <w:t xml:space="preserve">. </w:t>
      </w:r>
    </w:p>
    <w:p w14:paraId="71997EE6" w14:textId="4EF84360" w:rsidR="006D71E3" w:rsidRDefault="009D4A5A" w:rsidP="006D71E3">
      <w:pPr>
        <w:tabs>
          <w:tab w:val="left" w:pos="6663"/>
        </w:tabs>
        <w:jc w:val="both"/>
        <w:rPr>
          <w:sz w:val="20"/>
          <w:szCs w:val="20"/>
        </w:rPr>
      </w:pPr>
      <w:r>
        <w:rPr>
          <w:noProof/>
        </w:rPr>
        <mc:AlternateContent>
          <mc:Choice Requires="wps">
            <w:drawing>
              <wp:anchor distT="0" distB="0" distL="114300" distR="114300" simplePos="0" relativeHeight="251692032" behindDoc="1" locked="0" layoutInCell="1" allowOverlap="1" wp14:anchorId="7560F0C8" wp14:editId="47598401">
                <wp:simplePos x="0" y="0"/>
                <wp:positionH relativeFrom="column">
                  <wp:posOffset>2750795</wp:posOffset>
                </wp:positionH>
                <wp:positionV relativeFrom="paragraph">
                  <wp:posOffset>2000073</wp:posOffset>
                </wp:positionV>
                <wp:extent cx="3040380" cy="635"/>
                <wp:effectExtent l="0" t="0" r="7620" b="0"/>
                <wp:wrapTight wrapText="bothSides">
                  <wp:wrapPolygon edited="0">
                    <wp:start x="0" y="0"/>
                    <wp:lineTo x="0" y="20521"/>
                    <wp:lineTo x="21519" y="20521"/>
                    <wp:lineTo x="21519" y="0"/>
                    <wp:lineTo x="0" y="0"/>
                  </wp:wrapPolygon>
                </wp:wrapTight>
                <wp:docPr id="23" name="Textfeld 23"/>
                <wp:cNvGraphicFramePr/>
                <a:graphic xmlns:a="http://schemas.openxmlformats.org/drawingml/2006/main">
                  <a:graphicData uri="http://schemas.microsoft.com/office/word/2010/wordprocessingShape">
                    <wps:wsp>
                      <wps:cNvSpPr txBox="1"/>
                      <wps:spPr>
                        <a:xfrm>
                          <a:off x="0" y="0"/>
                          <a:ext cx="3040380" cy="635"/>
                        </a:xfrm>
                        <a:prstGeom prst="rect">
                          <a:avLst/>
                        </a:prstGeom>
                        <a:solidFill>
                          <a:prstClr val="white"/>
                        </a:solidFill>
                        <a:ln>
                          <a:noFill/>
                        </a:ln>
                      </wps:spPr>
                      <wps:txbx>
                        <w:txbxContent>
                          <w:p w14:paraId="20EAE72D" w14:textId="07689CFD" w:rsidR="002D0DD3" w:rsidRPr="001C7A0B" w:rsidRDefault="0024640E" w:rsidP="002D0DD3">
                            <w:pPr>
                              <w:pStyle w:val="Beschriftung"/>
                              <w:rPr>
                                <w:color w:val="7F7F7F" w:themeColor="text1" w:themeTint="80"/>
                              </w:rPr>
                            </w:pPr>
                            <w:r w:rsidRPr="001C7A0B">
                              <w:rPr>
                                <w:color w:val="7F7F7F" w:themeColor="text1" w:themeTint="80"/>
                              </w:rPr>
                              <w:t xml:space="preserve">Abbildung </w:t>
                            </w:r>
                            <w:r w:rsidR="00CF3EBD" w:rsidRPr="001C7A0B">
                              <w:rPr>
                                <w:color w:val="7F7F7F" w:themeColor="text1" w:themeTint="80"/>
                              </w:rPr>
                              <w:fldChar w:fldCharType="begin"/>
                            </w:r>
                            <w:r w:rsidR="00CF3EBD" w:rsidRPr="001C7A0B">
                              <w:rPr>
                                <w:color w:val="7F7F7F" w:themeColor="text1" w:themeTint="80"/>
                              </w:rPr>
                              <w:instrText xml:space="preserve"> SEQ Abbildung \* ARABIC </w:instrText>
                            </w:r>
                            <w:r w:rsidR="00CF3EBD" w:rsidRPr="001C7A0B">
                              <w:rPr>
                                <w:color w:val="7F7F7F" w:themeColor="text1" w:themeTint="80"/>
                              </w:rPr>
                              <w:fldChar w:fldCharType="separate"/>
                            </w:r>
                            <w:r w:rsidR="002D0DD3" w:rsidRPr="001C7A0B">
                              <w:rPr>
                                <w:noProof/>
                                <w:color w:val="7F7F7F" w:themeColor="text1" w:themeTint="80"/>
                              </w:rPr>
                              <w:t>8</w:t>
                            </w:r>
                            <w:r w:rsidR="00CF3EBD" w:rsidRPr="001C7A0B">
                              <w:rPr>
                                <w:noProof/>
                                <w:color w:val="7F7F7F" w:themeColor="text1" w:themeTint="80"/>
                              </w:rPr>
                              <w:fldChar w:fldCharType="end"/>
                            </w:r>
                            <w:r w:rsidRPr="001C7A0B">
                              <w:rPr>
                                <w:color w:val="7F7F7F" w:themeColor="text1" w:themeTint="80"/>
                              </w:rPr>
                              <w:t xml:space="preserve">: </w:t>
                            </w:r>
                            <w:r w:rsidR="001C7A0B" w:rsidRPr="001C7A0B">
                              <w:rPr>
                                <w:color w:val="7F7F7F" w:themeColor="text1" w:themeTint="80"/>
                              </w:rPr>
                              <w:t>Zweifel Chips Arbeiterinnen. Quelle: ETH-Bibliothek Zürich, Bildarchiv, Fotograf: Heinz Baumann, Com_Ex-BA01-0329-0002-0004.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560F0C8" id="Textfeld 23" o:spid="_x0000_s1043" type="#_x0000_t202" style="position:absolute;left:0;text-align:left;margin-left:216.6pt;margin-top:157.5pt;width:239.4pt;height:.05pt;z-index:-25162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" stroked="f">
                <v:textbox style="mso-fit-shape-to-text:t" inset="0,0,0,0">
                  <w:txbxContent>
                    <w:p w14:paraId="20EAE72D" w14:textId="07689CFD" w:rsidR="002D0DD3" w:rsidRPr="001C7A0B" w:rsidRDefault="0024640E" w:rsidP="002D0DD3">
                      <w:pPr>
                        <w:pStyle w:val="Beschriftung"/>
                        <w:rPr>
                          <w:color w:val="7F7F7F" w:themeColor="text1" w:themeTint="80"/>
                        </w:rPr>
                      </w:pPr>
                      <w:r w:rsidRPr="001C7A0B">
                        <w:rPr>
                          <w:color w:val="7F7F7F" w:themeColor="text1" w:themeTint="80"/>
                        </w:rPr>
                        <w:t xml:space="preserve">Abbildung </w:t>
                      </w:r>
                      <w:r w:rsidR="00CF3EBD" w:rsidRPr="001C7A0B">
                        <w:rPr>
                          <w:color w:val="7F7F7F" w:themeColor="text1" w:themeTint="80"/>
                        </w:rPr>
                        <w:fldChar w:fldCharType="begin"/>
                      </w:r>
                      <w:r w:rsidR="00CF3EBD" w:rsidRPr="001C7A0B">
                        <w:rPr>
                          <w:color w:val="7F7F7F" w:themeColor="text1" w:themeTint="80"/>
                        </w:rPr>
                        <w:instrText xml:space="preserve"> SEQ Abbildung \* ARABIC </w:instrText>
                      </w:r>
                      <w:r w:rsidR="00CF3EBD" w:rsidRPr="001C7A0B">
                        <w:rPr>
                          <w:color w:val="7F7F7F" w:themeColor="text1" w:themeTint="80"/>
                        </w:rPr>
                        <w:fldChar w:fldCharType="separate"/>
                      </w:r>
                      <w:r w:rsidR="002D0DD3" w:rsidRPr="001C7A0B">
                        <w:rPr>
                          <w:noProof/>
                          <w:color w:val="7F7F7F" w:themeColor="text1" w:themeTint="80"/>
                        </w:rPr>
                        <w:t>8</w:t>
                      </w:r>
                      <w:r w:rsidR="00CF3EBD" w:rsidRPr="001C7A0B">
                        <w:rPr>
                          <w:noProof/>
                          <w:color w:val="7F7F7F" w:themeColor="text1" w:themeTint="80"/>
                        </w:rPr>
                        <w:fldChar w:fldCharType="end"/>
                      </w:r>
                      <w:r w:rsidRPr="001C7A0B">
                        <w:rPr>
                          <w:color w:val="7F7F7F" w:themeColor="text1" w:themeTint="80"/>
                        </w:rPr>
                        <w:t xml:space="preserve">: </w:t>
                      </w:r>
                      <w:r w:rsidR="001C7A0B" w:rsidRPr="001C7A0B">
                        <w:rPr>
                          <w:color w:val="7F7F7F" w:themeColor="text1" w:themeTint="80"/>
                        </w:rPr>
                        <w:t>Zweifel Chips Arbeiterinnen. Quelle: ETH-Bibliothek Zürich, Bildarchiv, Fotograf: Heinz Baumann, Com_Ex-BA01-0329-0002-0004.</w:t>
                      </w:r>
                    </w:p>
                  </w:txbxContent>
                </v:textbox>
                <w10:wrap type="tight"/>
              </v:shape>
            </w:pict>
          </mc:Fallback>
        </mc:AlternateContent>
      </w:r>
      <w:r>
        <w:rPr>
          <w:noProof/>
        </w:rPr>
        <mc:AlternateContent>
          <mc:Choice Requires="wps">
            <w:drawing>
              <wp:anchor distT="0" distB="0" distL="114300" distR="114300" simplePos="0" relativeHeight="251689984" behindDoc="1" locked="0" layoutInCell="1" allowOverlap="1" wp14:anchorId="564DC30F" wp14:editId="18127C0F">
                <wp:simplePos x="0" y="0"/>
                <wp:positionH relativeFrom="margin">
                  <wp:align>left</wp:align>
                </wp:positionH>
                <wp:positionV relativeFrom="paragraph">
                  <wp:posOffset>1996542</wp:posOffset>
                </wp:positionV>
                <wp:extent cx="2418080" cy="635"/>
                <wp:effectExtent l="0" t="0" r="1270" b="0"/>
                <wp:wrapTight wrapText="bothSides">
                  <wp:wrapPolygon edited="0">
                    <wp:start x="0" y="0"/>
                    <wp:lineTo x="0" y="20521"/>
                    <wp:lineTo x="21441" y="20521"/>
                    <wp:lineTo x="21441" y="0"/>
                    <wp:lineTo x="0" y="0"/>
                  </wp:wrapPolygon>
                </wp:wrapTight>
                <wp:docPr id="22" name="Textfeld 22"/>
                <wp:cNvGraphicFramePr/>
                <a:graphic xmlns:a="http://schemas.openxmlformats.org/drawingml/2006/main">
                  <a:graphicData uri="http://schemas.microsoft.com/office/word/2010/wordprocessingShape">
                    <wps:wsp>
                      <wps:cNvSpPr txBox="1"/>
                      <wps:spPr>
                        <a:xfrm>
                          <a:off x="0" y="0"/>
                          <a:ext cx="2418080" cy="635"/>
                        </a:xfrm>
                        <a:prstGeom prst="rect">
                          <a:avLst/>
                        </a:prstGeom>
                        <a:solidFill>
                          <a:prstClr val="white"/>
                        </a:solidFill>
                        <a:ln>
                          <a:noFill/>
                        </a:ln>
                      </wps:spPr>
                      <wps:txbx>
                        <w:txbxContent>
                          <w:p w14:paraId="581FB7AB" w14:textId="43DBBF41" w:rsidR="0024640E" w:rsidRPr="001C7A0B" w:rsidRDefault="0024640E" w:rsidP="006D71E3">
                            <w:pPr>
                              <w:pStyle w:val="Beschriftung"/>
                              <w:rPr>
                                <w:noProof/>
                                <w:color w:val="7F7F7F" w:themeColor="text1" w:themeTint="80"/>
                              </w:rPr>
                            </w:pPr>
                            <w:r w:rsidRPr="001C7A0B">
                              <w:rPr>
                                <w:color w:val="7F7F7F" w:themeColor="text1" w:themeTint="80"/>
                              </w:rPr>
                              <w:t xml:space="preserve">Abbildung </w:t>
                            </w:r>
                            <w:r w:rsidR="00CF3EBD" w:rsidRPr="001C7A0B">
                              <w:rPr>
                                <w:color w:val="7F7F7F" w:themeColor="text1" w:themeTint="80"/>
                              </w:rPr>
                              <w:fldChar w:fldCharType="begin"/>
                            </w:r>
                            <w:r w:rsidR="00CF3EBD" w:rsidRPr="001C7A0B">
                              <w:rPr>
                                <w:color w:val="7F7F7F" w:themeColor="text1" w:themeTint="80"/>
                              </w:rPr>
                              <w:instrText xml:space="preserve"> SEQ Abbildung \* ARABIC </w:instrText>
                            </w:r>
                            <w:r w:rsidR="00CF3EBD" w:rsidRPr="001C7A0B">
                              <w:rPr>
                                <w:color w:val="7F7F7F" w:themeColor="text1" w:themeTint="80"/>
                              </w:rPr>
                              <w:fldChar w:fldCharType="separate"/>
                            </w:r>
                            <w:r w:rsidR="002D0DD3" w:rsidRPr="001C7A0B">
                              <w:rPr>
                                <w:noProof/>
                                <w:color w:val="7F7F7F" w:themeColor="text1" w:themeTint="80"/>
                              </w:rPr>
                              <w:t>7</w:t>
                            </w:r>
                            <w:r w:rsidR="00CF3EBD" w:rsidRPr="001C7A0B">
                              <w:rPr>
                                <w:noProof/>
                                <w:color w:val="7F7F7F" w:themeColor="text1" w:themeTint="80"/>
                              </w:rPr>
                              <w:fldChar w:fldCharType="end"/>
                            </w:r>
                            <w:r w:rsidRPr="001C7A0B">
                              <w:rPr>
                                <w:color w:val="7F7F7F" w:themeColor="text1" w:themeTint="80"/>
                              </w:rPr>
                              <w:t xml:space="preserve">: </w:t>
                            </w:r>
                            <w:r w:rsidR="001C7A0B" w:rsidRPr="001C7A0B">
                              <w:rPr>
                                <w:color w:val="7F7F7F" w:themeColor="text1" w:themeTint="80"/>
                              </w:rPr>
                              <w:t>1966</w:t>
                            </w:r>
                            <w:r w:rsidR="001C7A0B">
                              <w:rPr>
                                <w:color w:val="7F7F7F" w:themeColor="text1" w:themeTint="80"/>
                              </w:rPr>
                              <w:t xml:space="preserve">. </w:t>
                            </w:r>
                            <w:r w:rsidR="001C7A0B" w:rsidRPr="001C7A0B">
                              <w:rPr>
                                <w:color w:val="7F7F7F" w:themeColor="text1" w:themeTint="80"/>
                              </w:rPr>
                              <w:t>Opal-Zigarrenfabrik: Handarbeit. Quelle: Privatsammlung Hannes Eichenberger, Beinwil am See</w:t>
                            </w:r>
                            <w:r w:rsidR="0057620E">
                              <w:rPr>
                                <w:color w:val="7F7F7F" w:themeColor="text1" w:themeTint="8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4DC30F" id="Textfeld 22" o:spid="_x0000_s1044" type="#_x0000_t202" style="position:absolute;left:0;text-align:left;margin-left:0;margin-top:157.2pt;width:190.4pt;height:.05pt;z-index:-25162649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" stroked="f">
                <v:textbox style="mso-fit-shape-to-text:t" inset="0,0,0,0">
                  <w:txbxContent>
                    <w:p w14:paraId="581FB7AB" w14:textId="43DBBF41" w:rsidR="0024640E" w:rsidRPr="001C7A0B" w:rsidRDefault="0024640E" w:rsidP="006D71E3">
                      <w:pPr>
                        <w:pStyle w:val="Beschriftung"/>
                        <w:rPr>
                          <w:noProof/>
                          <w:color w:val="7F7F7F" w:themeColor="text1" w:themeTint="80"/>
                        </w:rPr>
                      </w:pPr>
                      <w:r w:rsidRPr="001C7A0B">
                        <w:rPr>
                          <w:color w:val="7F7F7F" w:themeColor="text1" w:themeTint="80"/>
                        </w:rPr>
                        <w:t xml:space="preserve">Abbildung </w:t>
                      </w:r>
                      <w:r w:rsidR="00CF3EBD" w:rsidRPr="001C7A0B">
                        <w:rPr>
                          <w:color w:val="7F7F7F" w:themeColor="text1" w:themeTint="80"/>
                        </w:rPr>
                        <w:fldChar w:fldCharType="begin"/>
                      </w:r>
                      <w:r w:rsidR="00CF3EBD" w:rsidRPr="001C7A0B">
                        <w:rPr>
                          <w:color w:val="7F7F7F" w:themeColor="text1" w:themeTint="80"/>
                        </w:rPr>
                        <w:instrText xml:space="preserve"> SEQ Abbildung \* ARABIC </w:instrText>
                      </w:r>
                      <w:r w:rsidR="00CF3EBD" w:rsidRPr="001C7A0B">
                        <w:rPr>
                          <w:color w:val="7F7F7F" w:themeColor="text1" w:themeTint="80"/>
                        </w:rPr>
                        <w:fldChar w:fldCharType="separate"/>
                      </w:r>
                      <w:r w:rsidR="002D0DD3" w:rsidRPr="001C7A0B">
                        <w:rPr>
                          <w:noProof/>
                          <w:color w:val="7F7F7F" w:themeColor="text1" w:themeTint="80"/>
                        </w:rPr>
                        <w:t>7</w:t>
                      </w:r>
                      <w:r w:rsidR="00CF3EBD" w:rsidRPr="001C7A0B">
                        <w:rPr>
                          <w:noProof/>
                          <w:color w:val="7F7F7F" w:themeColor="text1" w:themeTint="80"/>
                        </w:rPr>
                        <w:fldChar w:fldCharType="end"/>
                      </w:r>
                      <w:r w:rsidRPr="001C7A0B">
                        <w:rPr>
                          <w:color w:val="7F7F7F" w:themeColor="text1" w:themeTint="80"/>
                        </w:rPr>
                        <w:t xml:space="preserve">: </w:t>
                      </w:r>
                      <w:r w:rsidR="001C7A0B" w:rsidRPr="001C7A0B">
                        <w:rPr>
                          <w:color w:val="7F7F7F" w:themeColor="text1" w:themeTint="80"/>
                        </w:rPr>
                        <w:t>1966</w:t>
                      </w:r>
                      <w:r w:rsidR="001C7A0B">
                        <w:rPr>
                          <w:color w:val="7F7F7F" w:themeColor="text1" w:themeTint="80"/>
                        </w:rPr>
                        <w:t xml:space="preserve">. </w:t>
                      </w:r>
                      <w:r w:rsidR="001C7A0B" w:rsidRPr="001C7A0B">
                        <w:rPr>
                          <w:color w:val="7F7F7F" w:themeColor="text1" w:themeTint="80"/>
                        </w:rPr>
                        <w:t>Opal-Zigarrenfabrik: Handarbeit. Quelle: Privatsammlung Hannes Eichenberger, Beinwil am See</w:t>
                      </w:r>
                      <w:r w:rsidR="0057620E">
                        <w:rPr>
                          <w:color w:val="7F7F7F" w:themeColor="text1" w:themeTint="80"/>
                        </w:rPr>
                        <w:t>.</w:t>
                      </w:r>
                    </w:p>
                  </w:txbxContent>
                </v:textbox>
                <w10:wrap type="tight" anchorx="margin"/>
              </v:shape>
            </w:pict>
          </mc:Fallback>
        </mc:AlternateContent>
      </w:r>
      <w:r w:rsidR="0096660C">
        <w:rPr>
          <w:noProof/>
        </w:rPr>
        <w:drawing>
          <wp:anchor distT="0" distB="0" distL="114300" distR="114300" simplePos="0" relativeHeight="251797504" behindDoc="1" locked="0" layoutInCell="1" allowOverlap="1" wp14:anchorId="173AFE8C" wp14:editId="12795CA6">
            <wp:simplePos x="0" y="0"/>
            <wp:positionH relativeFrom="margin">
              <wp:posOffset>2787015</wp:posOffset>
            </wp:positionH>
            <wp:positionV relativeFrom="paragraph">
              <wp:posOffset>6985</wp:posOffset>
            </wp:positionV>
            <wp:extent cx="3035935" cy="1879600"/>
            <wp:effectExtent l="0" t="0" r="0" b="6350"/>
            <wp:wrapTight wrapText="bothSides">
              <wp:wrapPolygon edited="0">
                <wp:start x="0" y="0"/>
                <wp:lineTo x="0" y="21454"/>
                <wp:lineTo x="21415" y="21454"/>
                <wp:lineTo x="21415" y="0"/>
                <wp:lineTo x="0" y="0"/>
              </wp:wrapPolygon>
            </wp:wrapTight>
            <wp:docPr id="220" name="Grafik 219">
              <a:extLst xmlns:a="http://schemas.openxmlformats.org/drawingml/2006/main">
                <a:ext uri="{FF2B5EF4-FFF2-40B4-BE49-F238E27FC236}">
                  <a16:creationId xmlns:a16="http://schemas.microsoft.com/office/drawing/2014/main" id="{00000000-0008-0000-0000-0000D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Grafik 219">
                      <a:extLst>
                        <a:ext uri="{FF2B5EF4-FFF2-40B4-BE49-F238E27FC236}">
                          <a16:creationId xmlns:a16="http://schemas.microsoft.com/office/drawing/2014/main" id="{00000000-0008-0000-0000-0000DC000000}"/>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35935" cy="1879600"/>
                    </a:xfrm>
                    <a:prstGeom prst="rect">
                      <a:avLst/>
                    </a:prstGeom>
                  </pic:spPr>
                </pic:pic>
              </a:graphicData>
            </a:graphic>
            <wp14:sizeRelH relativeFrom="margin">
              <wp14:pctWidth>0</wp14:pctWidth>
            </wp14:sizeRelH>
            <wp14:sizeRelV relativeFrom="margin">
              <wp14:pctHeight>0</wp14:pctHeight>
            </wp14:sizeRelV>
          </wp:anchor>
        </w:drawing>
      </w:r>
      <w:r w:rsidR="0096660C">
        <w:rPr>
          <w:noProof/>
        </w:rPr>
        <w:drawing>
          <wp:inline distT="0" distB="0" distL="0" distR="0" wp14:anchorId="6EF4ABC9" wp14:editId="35D0ED7C">
            <wp:extent cx="2661138" cy="1891375"/>
            <wp:effectExtent l="0" t="0" r="6350" b="0"/>
            <wp:docPr id="45" name="Grafik 45" descr="Ein Bild, das Text, Person, drinn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Text, Person, drinnen, Personen enthält.&#10;&#10;Automatisch generierte Beschreibu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66677" cy="1895312"/>
                    </a:xfrm>
                    <a:prstGeom prst="rect">
                      <a:avLst/>
                    </a:prstGeom>
                    <a:noFill/>
                  </pic:spPr>
                </pic:pic>
              </a:graphicData>
            </a:graphic>
          </wp:inline>
        </w:drawing>
      </w:r>
    </w:p>
    <w:p w14:paraId="21C44A53" w14:textId="0264258D" w:rsidR="001C7A0B" w:rsidRDefault="001C7A0B">
      <w:pPr>
        <w:rPr>
          <w:sz w:val="20"/>
          <w:szCs w:val="20"/>
        </w:rPr>
      </w:pPr>
    </w:p>
    <w:p w14:paraId="57014C11" w14:textId="77777777" w:rsidR="001C7A0B" w:rsidRDefault="001C7A0B">
      <w:pPr>
        <w:rPr>
          <w:b/>
          <w:bCs/>
        </w:rPr>
      </w:pPr>
    </w:p>
    <w:p w14:paraId="186EE178" w14:textId="00BFABD7" w:rsidR="00336132" w:rsidRPr="00E67E6B" w:rsidRDefault="00E67E6B" w:rsidP="00E67E6B">
      <w:pPr>
        <w:pStyle w:val="Listenabsatz"/>
        <w:numPr>
          <w:ilvl w:val="0"/>
          <w:numId w:val="24"/>
        </w:numPr>
        <w:jc w:val="both"/>
        <w:rPr>
          <w:sz w:val="20"/>
          <w:szCs w:val="20"/>
        </w:rPr>
        <w:sectPr w:rsidR="00336132" w:rsidRPr="00E67E6B" w:rsidSect="0053089E">
          <w:type w:val="continuous"/>
          <w:pgSz w:w="11906" w:h="16838"/>
          <w:pgMar w:top="1417" w:right="1417" w:bottom="1134" w:left="1417" w:header="708" w:footer="708" w:gutter="0"/>
          <w:cols w:space="708"/>
          <w:docGrid w:linePitch="360"/>
        </w:sectPr>
      </w:pPr>
      <w:r>
        <w:rPr>
          <w:sz w:val="20"/>
          <w:szCs w:val="20"/>
        </w:rPr>
        <w:t xml:space="preserve">Wie stellt ihr euch den Tagesablauf dieser Arbeit vor? Beschreibt </w:t>
      </w:r>
      <w:r w:rsidR="00045E0C">
        <w:rPr>
          <w:sz w:val="20"/>
          <w:szCs w:val="20"/>
        </w:rPr>
        <w:t>untenstehend</w:t>
      </w:r>
      <w:r>
        <w:rPr>
          <w:sz w:val="20"/>
          <w:szCs w:val="20"/>
        </w:rPr>
        <w:t xml:space="preserve"> den Tagesablauf</w:t>
      </w:r>
      <w:r w:rsidR="00575491">
        <w:rPr>
          <w:sz w:val="20"/>
          <w:szCs w:val="20"/>
        </w:rPr>
        <w:t>, wie er durch</w:t>
      </w:r>
      <w:r>
        <w:rPr>
          <w:sz w:val="20"/>
          <w:szCs w:val="20"/>
        </w:rPr>
        <w:t xml:space="preserve"> Bild A und Bild B</w:t>
      </w:r>
      <w:r w:rsidR="00575491">
        <w:rPr>
          <w:sz w:val="20"/>
          <w:szCs w:val="20"/>
        </w:rPr>
        <w:t xml:space="preserve"> dargestellt wird.</w:t>
      </w:r>
    </w:p>
    <w:tbl>
      <w:tblPr>
        <w:tblStyle w:val="TabellemithellemGitternetz"/>
        <w:tblW w:w="4710" w:type="dxa"/>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4710"/>
      </w:tblGrid>
      <w:tr w:rsidR="00336132" w14:paraId="666CCF41" w14:textId="77777777" w:rsidTr="002D0DD3">
        <w:trPr>
          <w:trHeight w:val="510"/>
        </w:trPr>
        <w:tc>
          <w:tcPr>
            <w:tcW w:w="4710" w:type="dxa"/>
          </w:tcPr>
          <w:p w14:paraId="2C918A21" w14:textId="3F297E77" w:rsidR="00336132" w:rsidRDefault="00045E0C" w:rsidP="00336132">
            <w:pPr>
              <w:ind w:right="4335"/>
              <w:jc w:val="both"/>
              <w:rPr>
                <w:b/>
                <w:bCs/>
              </w:rPr>
            </w:pPr>
            <w:r>
              <w:rPr>
                <w:b/>
                <w:bCs/>
              </w:rPr>
              <w:t>A</w:t>
            </w:r>
          </w:p>
        </w:tc>
      </w:tr>
      <w:tr w:rsidR="00336132" w14:paraId="01E408F1" w14:textId="77777777" w:rsidTr="002D0DD3">
        <w:trPr>
          <w:trHeight w:val="510"/>
        </w:trPr>
        <w:tc>
          <w:tcPr>
            <w:tcW w:w="4710" w:type="dxa"/>
          </w:tcPr>
          <w:p w14:paraId="7757E473" w14:textId="77777777" w:rsidR="00336132" w:rsidRDefault="00336132" w:rsidP="00336132">
            <w:pPr>
              <w:ind w:right="4335"/>
              <w:jc w:val="both"/>
              <w:rPr>
                <w:b/>
                <w:bCs/>
              </w:rPr>
            </w:pPr>
          </w:p>
        </w:tc>
      </w:tr>
      <w:tr w:rsidR="00336132" w14:paraId="5A23D6BF" w14:textId="77777777" w:rsidTr="002D0DD3">
        <w:trPr>
          <w:trHeight w:val="510"/>
        </w:trPr>
        <w:tc>
          <w:tcPr>
            <w:tcW w:w="4710" w:type="dxa"/>
          </w:tcPr>
          <w:p w14:paraId="308E3213" w14:textId="77777777" w:rsidR="00336132" w:rsidRDefault="00336132" w:rsidP="00336132">
            <w:pPr>
              <w:ind w:right="4335"/>
              <w:jc w:val="both"/>
              <w:rPr>
                <w:b/>
                <w:bCs/>
              </w:rPr>
            </w:pPr>
          </w:p>
        </w:tc>
      </w:tr>
      <w:tr w:rsidR="00336132" w14:paraId="669B6FD2" w14:textId="77777777" w:rsidTr="002D0DD3">
        <w:trPr>
          <w:trHeight w:val="510"/>
        </w:trPr>
        <w:tc>
          <w:tcPr>
            <w:tcW w:w="4710" w:type="dxa"/>
          </w:tcPr>
          <w:p w14:paraId="51ACA0A3" w14:textId="77777777" w:rsidR="00336132" w:rsidRDefault="00336132" w:rsidP="00336132">
            <w:pPr>
              <w:ind w:right="4335"/>
              <w:jc w:val="both"/>
              <w:rPr>
                <w:b/>
                <w:bCs/>
              </w:rPr>
            </w:pPr>
          </w:p>
        </w:tc>
      </w:tr>
      <w:tr w:rsidR="00336132" w14:paraId="6D778945" w14:textId="77777777" w:rsidTr="002D0DD3">
        <w:trPr>
          <w:trHeight w:val="510"/>
        </w:trPr>
        <w:tc>
          <w:tcPr>
            <w:tcW w:w="4710" w:type="dxa"/>
          </w:tcPr>
          <w:p w14:paraId="0296C7B1" w14:textId="77777777" w:rsidR="00336132" w:rsidRDefault="00336132" w:rsidP="00336132">
            <w:pPr>
              <w:ind w:right="4335"/>
              <w:jc w:val="both"/>
              <w:rPr>
                <w:b/>
                <w:bCs/>
              </w:rPr>
            </w:pPr>
          </w:p>
        </w:tc>
      </w:tr>
      <w:tr w:rsidR="00336132" w14:paraId="02FB285D" w14:textId="77777777" w:rsidTr="002D0DD3">
        <w:trPr>
          <w:trHeight w:val="510"/>
        </w:trPr>
        <w:tc>
          <w:tcPr>
            <w:tcW w:w="4710" w:type="dxa"/>
          </w:tcPr>
          <w:p w14:paraId="558C508E" w14:textId="77777777" w:rsidR="00336132" w:rsidRDefault="00336132" w:rsidP="00336132">
            <w:pPr>
              <w:ind w:right="4335"/>
              <w:jc w:val="both"/>
              <w:rPr>
                <w:b/>
                <w:bCs/>
              </w:rPr>
            </w:pPr>
          </w:p>
        </w:tc>
      </w:tr>
      <w:tr w:rsidR="00336132" w14:paraId="79D8C05B" w14:textId="77777777" w:rsidTr="002D0DD3">
        <w:trPr>
          <w:trHeight w:val="510"/>
        </w:trPr>
        <w:tc>
          <w:tcPr>
            <w:tcW w:w="4710" w:type="dxa"/>
          </w:tcPr>
          <w:p w14:paraId="03128DDB" w14:textId="77777777" w:rsidR="00336132" w:rsidRDefault="00336132" w:rsidP="00336132">
            <w:pPr>
              <w:ind w:right="4335"/>
              <w:jc w:val="both"/>
              <w:rPr>
                <w:b/>
                <w:bCs/>
              </w:rPr>
            </w:pPr>
          </w:p>
        </w:tc>
      </w:tr>
      <w:tr w:rsidR="00336132" w14:paraId="32EDB612" w14:textId="77777777" w:rsidTr="002D0DD3">
        <w:trPr>
          <w:trHeight w:val="510"/>
        </w:trPr>
        <w:tc>
          <w:tcPr>
            <w:tcW w:w="4710" w:type="dxa"/>
          </w:tcPr>
          <w:p w14:paraId="2391FEEE" w14:textId="77777777" w:rsidR="00336132" w:rsidRDefault="00336132" w:rsidP="00336132">
            <w:pPr>
              <w:ind w:right="4335"/>
              <w:jc w:val="both"/>
              <w:rPr>
                <w:b/>
                <w:bCs/>
              </w:rPr>
            </w:pPr>
          </w:p>
        </w:tc>
      </w:tr>
      <w:tr w:rsidR="00336132" w14:paraId="66634480" w14:textId="77777777" w:rsidTr="002D0DD3">
        <w:trPr>
          <w:trHeight w:val="510"/>
        </w:trPr>
        <w:tc>
          <w:tcPr>
            <w:tcW w:w="4710" w:type="dxa"/>
          </w:tcPr>
          <w:p w14:paraId="6E2040CF" w14:textId="77777777" w:rsidR="00336132" w:rsidRDefault="00336132" w:rsidP="00336132">
            <w:pPr>
              <w:ind w:right="4335"/>
              <w:jc w:val="both"/>
              <w:rPr>
                <w:b/>
                <w:bCs/>
              </w:rPr>
            </w:pPr>
          </w:p>
        </w:tc>
      </w:tr>
      <w:tr w:rsidR="00336132" w14:paraId="3BA5517C" w14:textId="77777777" w:rsidTr="002D0DD3">
        <w:trPr>
          <w:trHeight w:val="510"/>
        </w:trPr>
        <w:tc>
          <w:tcPr>
            <w:tcW w:w="4710" w:type="dxa"/>
          </w:tcPr>
          <w:p w14:paraId="0C051FE5" w14:textId="77777777" w:rsidR="00336132" w:rsidRDefault="00336132" w:rsidP="00336132">
            <w:pPr>
              <w:ind w:right="4335"/>
              <w:jc w:val="both"/>
              <w:rPr>
                <w:b/>
                <w:bCs/>
              </w:rPr>
            </w:pPr>
          </w:p>
        </w:tc>
      </w:tr>
      <w:tr w:rsidR="00336132" w14:paraId="2ACD217C" w14:textId="77777777" w:rsidTr="002D0DD3">
        <w:trPr>
          <w:trHeight w:val="510"/>
        </w:trPr>
        <w:tc>
          <w:tcPr>
            <w:tcW w:w="4710" w:type="dxa"/>
          </w:tcPr>
          <w:p w14:paraId="714979A8" w14:textId="77777777" w:rsidR="00336132" w:rsidRDefault="00336132" w:rsidP="00336132">
            <w:pPr>
              <w:ind w:right="4335"/>
              <w:jc w:val="both"/>
              <w:rPr>
                <w:b/>
                <w:bCs/>
              </w:rPr>
            </w:pPr>
          </w:p>
        </w:tc>
      </w:tr>
      <w:tr w:rsidR="00336132" w14:paraId="605A56F9" w14:textId="77777777" w:rsidTr="002D0DD3">
        <w:trPr>
          <w:trHeight w:val="510"/>
        </w:trPr>
        <w:tc>
          <w:tcPr>
            <w:tcW w:w="4710" w:type="dxa"/>
          </w:tcPr>
          <w:p w14:paraId="0A830B6F" w14:textId="29222DBA" w:rsidR="00336132" w:rsidRDefault="00045E0C" w:rsidP="00336132">
            <w:pPr>
              <w:ind w:right="4335"/>
              <w:jc w:val="both"/>
              <w:rPr>
                <w:b/>
                <w:bCs/>
              </w:rPr>
            </w:pPr>
            <w:r>
              <w:rPr>
                <w:b/>
                <w:bCs/>
              </w:rPr>
              <w:t>B</w:t>
            </w:r>
          </w:p>
        </w:tc>
      </w:tr>
      <w:tr w:rsidR="00336132" w14:paraId="071E661A" w14:textId="77777777" w:rsidTr="002D0DD3">
        <w:trPr>
          <w:trHeight w:val="510"/>
        </w:trPr>
        <w:tc>
          <w:tcPr>
            <w:tcW w:w="4710" w:type="dxa"/>
          </w:tcPr>
          <w:p w14:paraId="2437AE17" w14:textId="77777777" w:rsidR="00336132" w:rsidRDefault="00336132" w:rsidP="00336132">
            <w:pPr>
              <w:ind w:right="4335"/>
              <w:jc w:val="both"/>
              <w:rPr>
                <w:b/>
                <w:bCs/>
              </w:rPr>
            </w:pPr>
          </w:p>
        </w:tc>
      </w:tr>
      <w:tr w:rsidR="00875AB9" w14:paraId="7C64249E" w14:textId="77777777" w:rsidTr="002D0DD3">
        <w:trPr>
          <w:trHeight w:val="510"/>
        </w:trPr>
        <w:tc>
          <w:tcPr>
            <w:tcW w:w="4710" w:type="dxa"/>
          </w:tcPr>
          <w:p w14:paraId="26E00D1F" w14:textId="77777777" w:rsidR="00875AB9" w:rsidRDefault="00875AB9" w:rsidP="00336132">
            <w:pPr>
              <w:ind w:right="4335"/>
              <w:jc w:val="both"/>
              <w:rPr>
                <w:b/>
                <w:bCs/>
              </w:rPr>
            </w:pPr>
          </w:p>
        </w:tc>
      </w:tr>
      <w:tr w:rsidR="00875AB9" w14:paraId="673AAC47" w14:textId="77777777" w:rsidTr="002D0DD3">
        <w:trPr>
          <w:trHeight w:val="510"/>
        </w:trPr>
        <w:tc>
          <w:tcPr>
            <w:tcW w:w="4710" w:type="dxa"/>
          </w:tcPr>
          <w:p w14:paraId="1B675BD5" w14:textId="77777777" w:rsidR="00875AB9" w:rsidRDefault="00875AB9" w:rsidP="00336132">
            <w:pPr>
              <w:ind w:right="4335"/>
              <w:jc w:val="both"/>
              <w:rPr>
                <w:b/>
                <w:bCs/>
              </w:rPr>
            </w:pPr>
          </w:p>
        </w:tc>
      </w:tr>
      <w:tr w:rsidR="00875AB9" w14:paraId="2E10CD38" w14:textId="77777777" w:rsidTr="002D0DD3">
        <w:trPr>
          <w:trHeight w:val="510"/>
        </w:trPr>
        <w:tc>
          <w:tcPr>
            <w:tcW w:w="4710" w:type="dxa"/>
          </w:tcPr>
          <w:p w14:paraId="1D49AA23" w14:textId="77777777" w:rsidR="00875AB9" w:rsidRDefault="00875AB9" w:rsidP="00336132">
            <w:pPr>
              <w:ind w:right="4335"/>
              <w:jc w:val="both"/>
              <w:rPr>
                <w:b/>
                <w:bCs/>
              </w:rPr>
            </w:pPr>
          </w:p>
        </w:tc>
      </w:tr>
      <w:tr w:rsidR="00875AB9" w14:paraId="1A30E30C" w14:textId="77777777" w:rsidTr="002D0DD3">
        <w:trPr>
          <w:trHeight w:val="510"/>
        </w:trPr>
        <w:tc>
          <w:tcPr>
            <w:tcW w:w="4710" w:type="dxa"/>
          </w:tcPr>
          <w:p w14:paraId="6E7BB08C" w14:textId="77777777" w:rsidR="00875AB9" w:rsidRDefault="00875AB9" w:rsidP="00336132">
            <w:pPr>
              <w:ind w:right="4335"/>
              <w:jc w:val="both"/>
              <w:rPr>
                <w:b/>
                <w:bCs/>
              </w:rPr>
            </w:pPr>
          </w:p>
        </w:tc>
      </w:tr>
      <w:tr w:rsidR="00875AB9" w14:paraId="691FDEF0" w14:textId="77777777" w:rsidTr="002D0DD3">
        <w:trPr>
          <w:trHeight w:val="510"/>
        </w:trPr>
        <w:tc>
          <w:tcPr>
            <w:tcW w:w="4710" w:type="dxa"/>
          </w:tcPr>
          <w:p w14:paraId="66691A39" w14:textId="77777777" w:rsidR="00875AB9" w:rsidRDefault="00875AB9" w:rsidP="00336132">
            <w:pPr>
              <w:ind w:right="4335"/>
              <w:jc w:val="both"/>
              <w:rPr>
                <w:b/>
                <w:bCs/>
              </w:rPr>
            </w:pPr>
          </w:p>
        </w:tc>
      </w:tr>
      <w:tr w:rsidR="00875AB9" w14:paraId="42636562" w14:textId="77777777" w:rsidTr="002D0DD3">
        <w:trPr>
          <w:trHeight w:val="510"/>
        </w:trPr>
        <w:tc>
          <w:tcPr>
            <w:tcW w:w="4710" w:type="dxa"/>
          </w:tcPr>
          <w:p w14:paraId="70A699B3" w14:textId="77777777" w:rsidR="00875AB9" w:rsidRDefault="00875AB9" w:rsidP="00336132">
            <w:pPr>
              <w:ind w:right="4335"/>
              <w:jc w:val="both"/>
              <w:rPr>
                <w:b/>
                <w:bCs/>
              </w:rPr>
            </w:pPr>
          </w:p>
        </w:tc>
      </w:tr>
      <w:tr w:rsidR="00875AB9" w:rsidRPr="00875AB9" w14:paraId="1023273E" w14:textId="77777777" w:rsidTr="002D0DD3">
        <w:trPr>
          <w:trHeight w:val="510"/>
        </w:trPr>
        <w:tc>
          <w:tcPr>
            <w:tcW w:w="4710" w:type="dxa"/>
          </w:tcPr>
          <w:p w14:paraId="255D877A" w14:textId="77777777" w:rsidR="00875AB9" w:rsidRPr="00875AB9" w:rsidRDefault="00875AB9" w:rsidP="00336132">
            <w:pPr>
              <w:ind w:right="4335"/>
              <w:jc w:val="both"/>
              <w:rPr>
                <w:b/>
                <w:bCs/>
                <w:sz w:val="24"/>
                <w:szCs w:val="24"/>
              </w:rPr>
            </w:pPr>
          </w:p>
        </w:tc>
      </w:tr>
      <w:tr w:rsidR="006D71E3" w:rsidRPr="00875AB9" w14:paraId="756035C6" w14:textId="77777777" w:rsidTr="002D0DD3">
        <w:trPr>
          <w:trHeight w:val="510"/>
        </w:trPr>
        <w:tc>
          <w:tcPr>
            <w:tcW w:w="4710" w:type="dxa"/>
          </w:tcPr>
          <w:p w14:paraId="5203C317" w14:textId="77777777" w:rsidR="006D71E3" w:rsidRPr="00875AB9" w:rsidRDefault="006D71E3" w:rsidP="00336132">
            <w:pPr>
              <w:ind w:right="4335"/>
              <w:jc w:val="both"/>
              <w:rPr>
                <w:b/>
                <w:bCs/>
                <w:sz w:val="24"/>
                <w:szCs w:val="24"/>
              </w:rPr>
            </w:pPr>
          </w:p>
        </w:tc>
      </w:tr>
      <w:tr w:rsidR="00875AB9" w14:paraId="396F3283" w14:textId="77777777" w:rsidTr="002D0DD3">
        <w:trPr>
          <w:trHeight w:val="510"/>
        </w:trPr>
        <w:tc>
          <w:tcPr>
            <w:tcW w:w="4710" w:type="dxa"/>
          </w:tcPr>
          <w:p w14:paraId="4174D07D" w14:textId="77777777" w:rsidR="00875AB9" w:rsidRDefault="00875AB9" w:rsidP="00336132">
            <w:pPr>
              <w:ind w:right="4335"/>
              <w:jc w:val="both"/>
              <w:rPr>
                <w:b/>
                <w:bCs/>
              </w:rPr>
            </w:pPr>
          </w:p>
        </w:tc>
      </w:tr>
    </w:tbl>
    <w:p w14:paraId="3337AD21" w14:textId="77777777" w:rsidR="00875AB9" w:rsidRDefault="00875AB9" w:rsidP="00C92FF9">
      <w:pPr>
        <w:tabs>
          <w:tab w:val="left" w:pos="6663"/>
        </w:tabs>
        <w:jc w:val="both"/>
        <w:rPr>
          <w:b/>
          <w:bCs/>
        </w:rPr>
      </w:pPr>
    </w:p>
    <w:p w14:paraId="703A9F1A" w14:textId="5E5C3A15" w:rsidR="001C7A0B" w:rsidRDefault="001C7A0B" w:rsidP="00C92FF9">
      <w:pPr>
        <w:tabs>
          <w:tab w:val="left" w:pos="6663"/>
        </w:tabs>
        <w:jc w:val="both"/>
        <w:rPr>
          <w:b/>
          <w:bCs/>
        </w:rPr>
        <w:sectPr w:rsidR="001C7A0B" w:rsidSect="00336132">
          <w:type w:val="continuous"/>
          <w:pgSz w:w="11906" w:h="16838"/>
          <w:pgMar w:top="1417" w:right="1417" w:bottom="1134" w:left="1417" w:header="708" w:footer="708" w:gutter="0"/>
          <w:cols w:num="2" w:space="708"/>
          <w:docGrid w:linePitch="360"/>
        </w:sectPr>
      </w:pPr>
    </w:p>
    <w:p w14:paraId="00C51075" w14:textId="37EBB2D9" w:rsidR="001C7A0B" w:rsidRDefault="001C7A0B" w:rsidP="001C7A0B">
      <w:pPr>
        <w:tabs>
          <w:tab w:val="left" w:pos="6663"/>
        </w:tabs>
        <w:jc w:val="both"/>
        <w:rPr>
          <w:b/>
          <w:bCs/>
          <w:sz w:val="20"/>
          <w:szCs w:val="20"/>
        </w:rPr>
      </w:pPr>
    </w:p>
    <w:p w14:paraId="6838F57D" w14:textId="6C2EA143" w:rsidR="001C7A0B" w:rsidRDefault="001C7A0B" w:rsidP="001C7A0B">
      <w:pPr>
        <w:tabs>
          <w:tab w:val="left" w:pos="6663"/>
        </w:tabs>
        <w:jc w:val="both"/>
        <w:rPr>
          <w:b/>
          <w:bCs/>
          <w:sz w:val="20"/>
          <w:szCs w:val="20"/>
        </w:rPr>
      </w:pPr>
    </w:p>
    <w:p w14:paraId="53ED73E9" w14:textId="57849320" w:rsidR="001C7A0B" w:rsidRDefault="001C7A0B" w:rsidP="001C7A0B">
      <w:pPr>
        <w:tabs>
          <w:tab w:val="left" w:pos="6663"/>
        </w:tabs>
        <w:jc w:val="both"/>
        <w:rPr>
          <w:b/>
          <w:bCs/>
          <w:sz w:val="20"/>
          <w:szCs w:val="20"/>
        </w:rPr>
      </w:pPr>
    </w:p>
    <w:p w14:paraId="140D1888" w14:textId="253DA300" w:rsidR="001C7A0B" w:rsidRDefault="001C7A0B" w:rsidP="001C7A0B">
      <w:pPr>
        <w:tabs>
          <w:tab w:val="left" w:pos="6663"/>
        </w:tabs>
        <w:jc w:val="both"/>
        <w:rPr>
          <w:b/>
          <w:bCs/>
          <w:sz w:val="20"/>
          <w:szCs w:val="20"/>
        </w:rPr>
      </w:pPr>
    </w:p>
    <w:p w14:paraId="48A30AC5" w14:textId="77777777" w:rsidR="009D4A5A" w:rsidRPr="001C7A0B" w:rsidRDefault="009D4A5A" w:rsidP="001C7A0B">
      <w:pPr>
        <w:tabs>
          <w:tab w:val="left" w:pos="6663"/>
        </w:tabs>
        <w:jc w:val="both"/>
        <w:rPr>
          <w:b/>
          <w:bCs/>
          <w:sz w:val="20"/>
          <w:szCs w:val="20"/>
        </w:rPr>
      </w:pPr>
    </w:p>
    <w:p w14:paraId="58D5E96B" w14:textId="736DCE18" w:rsidR="00875AB9" w:rsidRPr="00875AB9" w:rsidRDefault="00875AB9" w:rsidP="00875AB9">
      <w:pPr>
        <w:pStyle w:val="Listenabsatz"/>
        <w:numPr>
          <w:ilvl w:val="0"/>
          <w:numId w:val="24"/>
        </w:numPr>
        <w:tabs>
          <w:tab w:val="left" w:pos="6663"/>
        </w:tabs>
        <w:jc w:val="both"/>
        <w:rPr>
          <w:b/>
          <w:bCs/>
          <w:sz w:val="20"/>
          <w:szCs w:val="20"/>
        </w:rPr>
      </w:pPr>
      <w:r w:rsidRPr="00875AB9">
        <w:rPr>
          <w:sz w:val="20"/>
          <w:szCs w:val="20"/>
        </w:rPr>
        <w:lastRenderedPageBreak/>
        <w:t xml:space="preserve">Beschreibt das Wort Rationalisierung </w:t>
      </w:r>
      <w:r w:rsidR="00147C7D">
        <w:rPr>
          <w:sz w:val="20"/>
          <w:szCs w:val="20"/>
        </w:rPr>
        <w:t xml:space="preserve">(damals ein positiver Begriff) </w:t>
      </w:r>
      <w:r w:rsidRPr="00875AB9">
        <w:rPr>
          <w:sz w:val="20"/>
          <w:szCs w:val="20"/>
        </w:rPr>
        <w:t xml:space="preserve">in eigenen Worten und überlegt euch, in welchem Bild </w:t>
      </w:r>
      <w:r w:rsidR="00A45301">
        <w:rPr>
          <w:sz w:val="20"/>
          <w:szCs w:val="20"/>
        </w:rPr>
        <w:t xml:space="preserve">(A oder B) </w:t>
      </w:r>
      <w:r w:rsidRPr="00875AB9">
        <w:rPr>
          <w:sz w:val="20"/>
          <w:szCs w:val="20"/>
        </w:rPr>
        <w:t xml:space="preserve">die Rationalisierung ersichtlich ist. </w:t>
      </w:r>
    </w:p>
    <w:tbl>
      <w:tblPr>
        <w:tblStyle w:val="TabellemithellemGitternetz"/>
        <w:tblW w:w="9123" w:type="dxa"/>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9123"/>
      </w:tblGrid>
      <w:tr w:rsidR="00875AB9" w14:paraId="11887B85" w14:textId="77777777" w:rsidTr="0024640E">
        <w:trPr>
          <w:trHeight w:val="510"/>
        </w:trPr>
        <w:tc>
          <w:tcPr>
            <w:tcW w:w="9123" w:type="dxa"/>
          </w:tcPr>
          <w:p w14:paraId="2FA96B5C" w14:textId="77777777" w:rsidR="00875AB9" w:rsidRDefault="00875AB9" w:rsidP="0024640E">
            <w:pPr>
              <w:jc w:val="both"/>
              <w:rPr>
                <w:b/>
                <w:bCs/>
              </w:rPr>
            </w:pPr>
          </w:p>
        </w:tc>
      </w:tr>
      <w:tr w:rsidR="00875AB9" w14:paraId="1C6A1052" w14:textId="77777777" w:rsidTr="0024640E">
        <w:trPr>
          <w:trHeight w:val="510"/>
        </w:trPr>
        <w:tc>
          <w:tcPr>
            <w:tcW w:w="9123" w:type="dxa"/>
          </w:tcPr>
          <w:p w14:paraId="3BF761A7" w14:textId="77777777" w:rsidR="00875AB9" w:rsidRDefault="00875AB9" w:rsidP="0024640E">
            <w:pPr>
              <w:jc w:val="both"/>
              <w:rPr>
                <w:b/>
                <w:bCs/>
              </w:rPr>
            </w:pPr>
          </w:p>
        </w:tc>
      </w:tr>
      <w:tr w:rsidR="00875AB9" w14:paraId="02A0E506" w14:textId="77777777" w:rsidTr="0024640E">
        <w:trPr>
          <w:trHeight w:val="510"/>
        </w:trPr>
        <w:tc>
          <w:tcPr>
            <w:tcW w:w="9123" w:type="dxa"/>
          </w:tcPr>
          <w:p w14:paraId="6B38F1CB" w14:textId="77777777" w:rsidR="00875AB9" w:rsidRDefault="00875AB9" w:rsidP="0024640E">
            <w:pPr>
              <w:jc w:val="both"/>
              <w:rPr>
                <w:b/>
                <w:bCs/>
              </w:rPr>
            </w:pPr>
          </w:p>
        </w:tc>
      </w:tr>
      <w:tr w:rsidR="00875AB9" w14:paraId="28E2295E" w14:textId="77777777" w:rsidTr="0024640E">
        <w:trPr>
          <w:trHeight w:val="510"/>
        </w:trPr>
        <w:tc>
          <w:tcPr>
            <w:tcW w:w="9123" w:type="dxa"/>
          </w:tcPr>
          <w:p w14:paraId="59BFA9CE" w14:textId="77777777" w:rsidR="00875AB9" w:rsidRDefault="00875AB9" w:rsidP="0024640E">
            <w:pPr>
              <w:jc w:val="both"/>
              <w:rPr>
                <w:b/>
                <w:bCs/>
              </w:rPr>
            </w:pPr>
          </w:p>
        </w:tc>
      </w:tr>
      <w:tr w:rsidR="006D71E3" w14:paraId="2924ED2C" w14:textId="77777777" w:rsidTr="0024640E">
        <w:trPr>
          <w:trHeight w:val="510"/>
        </w:trPr>
        <w:tc>
          <w:tcPr>
            <w:tcW w:w="9123" w:type="dxa"/>
          </w:tcPr>
          <w:p w14:paraId="68DAB37F" w14:textId="77777777" w:rsidR="006D71E3" w:rsidRDefault="006D71E3" w:rsidP="0024640E">
            <w:pPr>
              <w:jc w:val="both"/>
              <w:rPr>
                <w:b/>
                <w:bCs/>
              </w:rPr>
            </w:pPr>
          </w:p>
        </w:tc>
      </w:tr>
    </w:tbl>
    <w:p w14:paraId="498B47DD" w14:textId="7F50C6B8" w:rsidR="00147C7D" w:rsidRDefault="00147C7D" w:rsidP="008A4177">
      <w:pPr>
        <w:rPr>
          <w:b/>
          <w:bCs/>
        </w:rPr>
      </w:pPr>
    </w:p>
    <w:p w14:paraId="4E603BE6" w14:textId="68F4D83D" w:rsidR="00147C7D" w:rsidRPr="00875AB9" w:rsidRDefault="00147C7D" w:rsidP="00147C7D">
      <w:pPr>
        <w:pStyle w:val="Listenabsatz"/>
        <w:numPr>
          <w:ilvl w:val="0"/>
          <w:numId w:val="24"/>
        </w:numPr>
        <w:tabs>
          <w:tab w:val="left" w:pos="6663"/>
        </w:tabs>
        <w:jc w:val="both"/>
        <w:rPr>
          <w:b/>
          <w:bCs/>
          <w:sz w:val="20"/>
          <w:szCs w:val="20"/>
        </w:rPr>
      </w:pPr>
      <w:r>
        <w:rPr>
          <w:sz w:val="20"/>
          <w:szCs w:val="20"/>
        </w:rPr>
        <w:t>Welchen Bereich bringst du heute mit dem Thema Rationalisierung (Effizienzsteigerung) in Verbindung? Wie würde man dem heute sagen?</w:t>
      </w:r>
    </w:p>
    <w:tbl>
      <w:tblPr>
        <w:tblStyle w:val="TabellemithellemGitternetz"/>
        <w:tblW w:w="9123" w:type="dxa"/>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9123"/>
      </w:tblGrid>
      <w:tr w:rsidR="00147C7D" w14:paraId="1E7AB151" w14:textId="77777777" w:rsidTr="00166EB2">
        <w:trPr>
          <w:trHeight w:val="510"/>
        </w:trPr>
        <w:tc>
          <w:tcPr>
            <w:tcW w:w="9123" w:type="dxa"/>
          </w:tcPr>
          <w:p w14:paraId="5CE6D4B3" w14:textId="77777777" w:rsidR="00147C7D" w:rsidRDefault="00147C7D" w:rsidP="00166EB2">
            <w:pPr>
              <w:jc w:val="both"/>
              <w:rPr>
                <w:b/>
                <w:bCs/>
              </w:rPr>
            </w:pPr>
          </w:p>
        </w:tc>
      </w:tr>
      <w:tr w:rsidR="00147C7D" w14:paraId="3A05CC86" w14:textId="77777777" w:rsidTr="00166EB2">
        <w:trPr>
          <w:trHeight w:val="510"/>
        </w:trPr>
        <w:tc>
          <w:tcPr>
            <w:tcW w:w="9123" w:type="dxa"/>
          </w:tcPr>
          <w:p w14:paraId="63F1458B" w14:textId="3D56688D" w:rsidR="00147C7D" w:rsidRDefault="00147C7D" w:rsidP="00166EB2">
            <w:pPr>
              <w:jc w:val="both"/>
              <w:rPr>
                <w:b/>
                <w:bCs/>
              </w:rPr>
            </w:pPr>
          </w:p>
        </w:tc>
      </w:tr>
      <w:tr w:rsidR="00147C7D" w14:paraId="622D1227" w14:textId="77777777" w:rsidTr="00166EB2">
        <w:trPr>
          <w:trHeight w:val="510"/>
        </w:trPr>
        <w:tc>
          <w:tcPr>
            <w:tcW w:w="9123" w:type="dxa"/>
          </w:tcPr>
          <w:p w14:paraId="0B840128" w14:textId="77777777" w:rsidR="00147C7D" w:rsidRDefault="00147C7D" w:rsidP="00166EB2">
            <w:pPr>
              <w:jc w:val="both"/>
              <w:rPr>
                <w:b/>
                <w:bCs/>
              </w:rPr>
            </w:pPr>
          </w:p>
        </w:tc>
      </w:tr>
      <w:tr w:rsidR="00147C7D" w14:paraId="03552EDB" w14:textId="77777777" w:rsidTr="00166EB2">
        <w:trPr>
          <w:trHeight w:val="510"/>
        </w:trPr>
        <w:tc>
          <w:tcPr>
            <w:tcW w:w="9123" w:type="dxa"/>
          </w:tcPr>
          <w:p w14:paraId="761E4BF7" w14:textId="77777777" w:rsidR="00147C7D" w:rsidRDefault="00147C7D" w:rsidP="00166EB2">
            <w:pPr>
              <w:jc w:val="both"/>
              <w:rPr>
                <w:b/>
                <w:bCs/>
              </w:rPr>
            </w:pPr>
          </w:p>
        </w:tc>
      </w:tr>
      <w:tr w:rsidR="00147C7D" w:rsidRPr="00C13F3D" w14:paraId="7A9E4E4C" w14:textId="77777777" w:rsidTr="00166EB2">
        <w:trPr>
          <w:trHeight w:val="510"/>
        </w:trPr>
        <w:tc>
          <w:tcPr>
            <w:tcW w:w="9123" w:type="dxa"/>
          </w:tcPr>
          <w:p w14:paraId="5C81CCE5" w14:textId="5E0673E1" w:rsidR="00C13F3D" w:rsidRPr="00C13F3D" w:rsidRDefault="00C13F3D" w:rsidP="00C13F3D">
            <w:pPr>
              <w:jc w:val="both"/>
              <w:rPr>
                <w:sz w:val="20"/>
                <w:szCs w:val="20"/>
              </w:rPr>
            </w:pPr>
          </w:p>
        </w:tc>
      </w:tr>
    </w:tbl>
    <w:p w14:paraId="51A7BFC9" w14:textId="04548AD9" w:rsidR="005C4DE3" w:rsidRPr="005C4DE3" w:rsidRDefault="005C4DE3" w:rsidP="005C4DE3">
      <w:pPr>
        <w:jc w:val="both"/>
        <w:rPr>
          <w:sz w:val="20"/>
          <w:szCs w:val="20"/>
        </w:rPr>
      </w:pPr>
    </w:p>
    <w:p w14:paraId="5B04B79E" w14:textId="1920262B" w:rsidR="005C4DE3" w:rsidRPr="005C4DE3" w:rsidRDefault="005C4DE3" w:rsidP="005C4DE3">
      <w:pPr>
        <w:pStyle w:val="Listenabsatz"/>
        <w:numPr>
          <w:ilvl w:val="0"/>
          <w:numId w:val="24"/>
        </w:numPr>
        <w:jc w:val="both"/>
        <w:rPr>
          <w:sz w:val="20"/>
          <w:szCs w:val="20"/>
        </w:rPr>
      </w:pPr>
      <w:r w:rsidRPr="005C4DE3">
        <w:rPr>
          <w:sz w:val="20"/>
          <w:szCs w:val="20"/>
        </w:rPr>
        <w:t>Betrachte die Grafik «Arbeitslosenzahlen Aargau 1973-2019 (absolute Zahlen)».</w:t>
      </w:r>
    </w:p>
    <w:p w14:paraId="62CC0ED0" w14:textId="7FBF9C64" w:rsidR="005C4DE3" w:rsidRDefault="00CB37DF" w:rsidP="005C4DE3">
      <w:pPr>
        <w:rPr>
          <w:sz w:val="20"/>
          <w:szCs w:val="20"/>
        </w:rPr>
      </w:pPr>
      <w:r>
        <w:rPr>
          <w:noProof/>
        </w:rPr>
        <mc:AlternateContent>
          <mc:Choice Requires="wps">
            <w:drawing>
              <wp:anchor distT="0" distB="0" distL="114300" distR="114300" simplePos="0" relativeHeight="251807744" behindDoc="1" locked="0" layoutInCell="1" allowOverlap="1" wp14:anchorId="725FE3CD" wp14:editId="128F4C22">
                <wp:simplePos x="0" y="0"/>
                <wp:positionH relativeFrom="column">
                  <wp:posOffset>-31115</wp:posOffset>
                </wp:positionH>
                <wp:positionV relativeFrom="paragraph">
                  <wp:posOffset>3371215</wp:posOffset>
                </wp:positionV>
                <wp:extent cx="5671185" cy="635"/>
                <wp:effectExtent l="0" t="0" r="5715" b="0"/>
                <wp:wrapTopAndBottom/>
                <wp:docPr id="48" name="Textfeld 48"/>
                <wp:cNvGraphicFramePr/>
                <a:graphic xmlns:a="http://schemas.openxmlformats.org/drawingml/2006/main">
                  <a:graphicData uri="http://schemas.microsoft.com/office/word/2010/wordprocessingShape">
                    <wps:wsp>
                      <wps:cNvSpPr txBox="1"/>
                      <wps:spPr>
                        <a:xfrm>
                          <a:off x="0" y="0"/>
                          <a:ext cx="5671185" cy="635"/>
                        </a:xfrm>
                        <a:prstGeom prst="rect">
                          <a:avLst/>
                        </a:prstGeom>
                        <a:solidFill>
                          <a:prstClr val="white"/>
                        </a:solidFill>
                        <a:ln>
                          <a:noFill/>
                        </a:ln>
                      </wps:spPr>
                      <wps:txbx>
                        <w:txbxContent>
                          <w:p w14:paraId="19AB63C0" w14:textId="1C391532" w:rsidR="005C4DE3" w:rsidRPr="005C4DE3" w:rsidRDefault="005C4DE3" w:rsidP="005C4DE3">
                            <w:pPr>
                              <w:pStyle w:val="Beschriftung"/>
                              <w:rPr>
                                <w:color w:val="7F7F7F" w:themeColor="text1" w:themeTint="80"/>
                              </w:rPr>
                            </w:pPr>
                            <w:r w:rsidRPr="001C7A0B">
                              <w:rPr>
                                <w:color w:val="7F7F7F" w:themeColor="text1" w:themeTint="80"/>
                              </w:rPr>
                              <w:t>Abbildung</w:t>
                            </w:r>
                            <w:r>
                              <w:rPr>
                                <w:color w:val="7F7F7F" w:themeColor="text1" w:themeTint="80"/>
                              </w:rPr>
                              <w:t xml:space="preserve"> 9</w:t>
                            </w:r>
                            <w:r w:rsidRPr="001C7A0B">
                              <w:rPr>
                                <w:color w:val="7F7F7F" w:themeColor="text1" w:themeTint="80"/>
                              </w:rPr>
                              <w:t xml:space="preserve">: </w:t>
                            </w:r>
                            <w:r>
                              <w:rPr>
                                <w:color w:val="7F7F7F" w:themeColor="text1" w:themeTint="80"/>
                              </w:rPr>
                              <w:t>Arbeitslosenzahlen Aargau 1973-2019 (ab</w:t>
                            </w:r>
                            <w:r w:rsidR="00CB37DF">
                              <w:rPr>
                                <w:color w:val="7F7F7F" w:themeColor="text1" w:themeTint="80"/>
                              </w:rPr>
                              <w:t>s</w:t>
                            </w:r>
                            <w:r>
                              <w:rPr>
                                <w:color w:val="7F7F7F" w:themeColor="text1" w:themeTint="80"/>
                              </w:rPr>
                              <w:t>olute Zahlen).</w:t>
                            </w:r>
                            <w:r>
                              <w:rPr>
                                <w:color w:val="7F7F7F" w:themeColor="text1" w:themeTint="80"/>
                              </w:rPr>
                              <w:br/>
                            </w:r>
                            <w:r w:rsidRPr="00337A6E">
                              <w:rPr>
                                <w:color w:val="7F7F7F" w:themeColor="text1" w:themeTint="80"/>
                              </w:rPr>
                              <w:t xml:space="preserve">Quelle: Quelle: Baldinger, Astrid (2021): Industrie: Das wirtschaftliche Rückgrat des Kantons. </w:t>
                            </w:r>
                            <w:r>
                              <w:rPr>
                                <w:color w:val="7F7F7F" w:themeColor="text1" w:themeTint="80"/>
                              </w:rPr>
                              <w:t>S. 3</w:t>
                            </w:r>
                            <w:r w:rsidR="00CB37DF">
                              <w:rPr>
                                <w:color w:val="7F7F7F" w:themeColor="text1" w:themeTint="80"/>
                              </w:rPr>
                              <w:t>68</w:t>
                            </w:r>
                            <w:r>
                              <w:rPr>
                                <w:color w:val="7F7F7F" w:themeColor="text1" w:themeTint="8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FE3CD" id="Textfeld 48" o:spid="_x0000_s1045" type="#_x0000_t202" style="position:absolute;margin-left:-2.45pt;margin-top:265.45pt;width:446.55pt;height:.05pt;z-index:-25150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" stroked="f">
                <v:textbox style="mso-fit-shape-to-text:t" inset="0,0,0,0">
                  <w:txbxContent>
                    <w:p w14:paraId="19AB63C0" w14:textId="1C391532" w:rsidR="005C4DE3" w:rsidRPr="005C4DE3" w:rsidRDefault="005C4DE3" w:rsidP="005C4DE3">
                      <w:pPr>
                        <w:pStyle w:val="Beschriftung"/>
                        <w:rPr>
                          <w:color w:val="7F7F7F" w:themeColor="text1" w:themeTint="80"/>
                        </w:rPr>
                      </w:pPr>
                      <w:r w:rsidRPr="001C7A0B">
                        <w:rPr>
                          <w:color w:val="7F7F7F" w:themeColor="text1" w:themeTint="80"/>
                        </w:rPr>
                        <w:t>Abbildung</w:t>
                      </w:r>
                      <w:r>
                        <w:rPr>
                          <w:color w:val="7F7F7F" w:themeColor="text1" w:themeTint="80"/>
                        </w:rPr>
                        <w:t xml:space="preserve"> 9</w:t>
                      </w:r>
                      <w:r w:rsidRPr="001C7A0B">
                        <w:rPr>
                          <w:color w:val="7F7F7F" w:themeColor="text1" w:themeTint="80"/>
                        </w:rPr>
                        <w:t xml:space="preserve">: </w:t>
                      </w:r>
                      <w:r>
                        <w:rPr>
                          <w:color w:val="7F7F7F" w:themeColor="text1" w:themeTint="80"/>
                        </w:rPr>
                        <w:t>Arbeitslosenzahlen Aargau 1973-2019 (ab</w:t>
                      </w:r>
                      <w:r w:rsidR="00CB37DF">
                        <w:rPr>
                          <w:color w:val="7F7F7F" w:themeColor="text1" w:themeTint="80"/>
                        </w:rPr>
                        <w:t>s</w:t>
                      </w:r>
                      <w:r>
                        <w:rPr>
                          <w:color w:val="7F7F7F" w:themeColor="text1" w:themeTint="80"/>
                        </w:rPr>
                        <w:t>olute Zahlen).</w:t>
                      </w:r>
                      <w:r>
                        <w:rPr>
                          <w:color w:val="7F7F7F" w:themeColor="text1" w:themeTint="80"/>
                        </w:rPr>
                        <w:br/>
                      </w:r>
                      <w:r w:rsidRPr="00337A6E">
                        <w:rPr>
                          <w:color w:val="7F7F7F" w:themeColor="text1" w:themeTint="80"/>
                        </w:rPr>
                        <w:t xml:space="preserve">Quelle: Quelle: Baldinger, Astrid (2021): Industrie: Das wirtschaftliche Rückgrat des Kantons. </w:t>
                      </w:r>
                      <w:r>
                        <w:rPr>
                          <w:color w:val="7F7F7F" w:themeColor="text1" w:themeTint="80"/>
                        </w:rPr>
                        <w:t>S. 3</w:t>
                      </w:r>
                      <w:r w:rsidR="00CB37DF">
                        <w:rPr>
                          <w:color w:val="7F7F7F" w:themeColor="text1" w:themeTint="80"/>
                        </w:rPr>
                        <w:t>68</w:t>
                      </w:r>
                      <w:r>
                        <w:rPr>
                          <w:color w:val="7F7F7F" w:themeColor="text1" w:themeTint="80"/>
                        </w:rPr>
                        <w:t>.</w:t>
                      </w:r>
                    </w:p>
                  </w:txbxContent>
                </v:textbox>
                <w10:wrap type="topAndBottom"/>
              </v:shape>
            </w:pict>
          </mc:Fallback>
        </mc:AlternateContent>
      </w:r>
      <w:r w:rsidRPr="005C4DE3">
        <w:rPr>
          <w:noProof/>
        </w:rPr>
        <w:drawing>
          <wp:anchor distT="0" distB="0" distL="114300" distR="114300" simplePos="0" relativeHeight="251805696" behindDoc="1" locked="0" layoutInCell="1" allowOverlap="1" wp14:anchorId="6A669810" wp14:editId="74DFB172">
            <wp:simplePos x="0" y="0"/>
            <wp:positionH relativeFrom="margin">
              <wp:posOffset>-264795</wp:posOffset>
            </wp:positionH>
            <wp:positionV relativeFrom="paragraph">
              <wp:posOffset>190500</wp:posOffset>
            </wp:positionV>
            <wp:extent cx="6269990" cy="3277235"/>
            <wp:effectExtent l="0" t="0" r="0" b="0"/>
            <wp:wrapTight wrapText="bothSides">
              <wp:wrapPolygon edited="0">
                <wp:start x="0" y="0"/>
                <wp:lineTo x="0" y="21470"/>
                <wp:lineTo x="21526" y="21470"/>
                <wp:lineTo x="21526" y="0"/>
                <wp:lineTo x="0" y="0"/>
              </wp:wrapPolygon>
            </wp:wrapTight>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2354" t="23045" r="7804" b="12052"/>
                    <a:stretch/>
                  </pic:blipFill>
                  <pic:spPr bwMode="auto">
                    <a:xfrm>
                      <a:off x="0" y="0"/>
                      <a:ext cx="6269990" cy="3277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4DE3">
        <w:rPr>
          <w:sz w:val="20"/>
          <w:szCs w:val="20"/>
        </w:rPr>
        <w:br w:type="page"/>
      </w:r>
    </w:p>
    <w:p w14:paraId="3AC36C3E" w14:textId="53C4D446" w:rsidR="00147C7D" w:rsidRPr="005C4DE3" w:rsidRDefault="00C13F3D" w:rsidP="005C4DE3">
      <w:pPr>
        <w:pStyle w:val="Listenabsatz"/>
        <w:numPr>
          <w:ilvl w:val="0"/>
          <w:numId w:val="24"/>
        </w:numPr>
        <w:jc w:val="both"/>
        <w:rPr>
          <w:b/>
          <w:bCs/>
        </w:rPr>
      </w:pPr>
      <w:r w:rsidRPr="005C4DE3">
        <w:rPr>
          <w:sz w:val="20"/>
          <w:szCs w:val="20"/>
        </w:rPr>
        <w:lastRenderedPageBreak/>
        <w:t xml:space="preserve">Weshalb </w:t>
      </w:r>
      <w:r w:rsidR="002E0CAB">
        <w:rPr>
          <w:sz w:val="20"/>
          <w:szCs w:val="20"/>
        </w:rPr>
        <w:t>bedeutete</w:t>
      </w:r>
      <w:r w:rsidR="002E0CAB" w:rsidRPr="005C4DE3">
        <w:rPr>
          <w:sz w:val="20"/>
          <w:szCs w:val="20"/>
        </w:rPr>
        <w:t xml:space="preserve"> </w:t>
      </w:r>
      <w:r w:rsidRPr="005C4DE3">
        <w:rPr>
          <w:sz w:val="20"/>
          <w:szCs w:val="20"/>
        </w:rPr>
        <w:t xml:space="preserve">das Wort Rationalisierung </w:t>
      </w:r>
      <w:r w:rsidR="002E0CAB">
        <w:rPr>
          <w:sz w:val="20"/>
          <w:szCs w:val="20"/>
        </w:rPr>
        <w:t xml:space="preserve">damals </w:t>
      </w:r>
      <w:r w:rsidRPr="005C4DE3">
        <w:rPr>
          <w:sz w:val="20"/>
          <w:szCs w:val="20"/>
        </w:rPr>
        <w:t xml:space="preserve">Fortschritt und war positiv </w:t>
      </w:r>
      <w:r w:rsidR="002E0CAB">
        <w:rPr>
          <w:sz w:val="20"/>
          <w:szCs w:val="20"/>
        </w:rPr>
        <w:t>assoziiert</w:t>
      </w:r>
      <w:r w:rsidRPr="005C4DE3">
        <w:rPr>
          <w:sz w:val="20"/>
          <w:szCs w:val="20"/>
        </w:rPr>
        <w:t xml:space="preserve">? Kannst du dir vorstellen, weshalb das Wort heute eher negativ belastet ist? </w:t>
      </w:r>
    </w:p>
    <w:tbl>
      <w:tblPr>
        <w:tblStyle w:val="TabellemithellemGitternetz"/>
        <w:tblW w:w="9123" w:type="dxa"/>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9123"/>
      </w:tblGrid>
      <w:tr w:rsidR="005C4DE3" w14:paraId="3DB21499" w14:textId="77777777" w:rsidTr="005D5B74">
        <w:trPr>
          <w:trHeight w:val="510"/>
        </w:trPr>
        <w:tc>
          <w:tcPr>
            <w:tcW w:w="9123" w:type="dxa"/>
          </w:tcPr>
          <w:p w14:paraId="49E3A808" w14:textId="77777777" w:rsidR="005C4DE3" w:rsidRDefault="005C4DE3" w:rsidP="005D5B74">
            <w:pPr>
              <w:jc w:val="both"/>
              <w:rPr>
                <w:b/>
                <w:bCs/>
              </w:rPr>
            </w:pPr>
          </w:p>
        </w:tc>
      </w:tr>
      <w:tr w:rsidR="005C4DE3" w14:paraId="18EC060F" w14:textId="77777777" w:rsidTr="005D5B74">
        <w:trPr>
          <w:trHeight w:val="510"/>
        </w:trPr>
        <w:tc>
          <w:tcPr>
            <w:tcW w:w="9123" w:type="dxa"/>
          </w:tcPr>
          <w:p w14:paraId="73CCF550" w14:textId="77777777" w:rsidR="005C4DE3" w:rsidRDefault="005C4DE3" w:rsidP="005D5B74">
            <w:pPr>
              <w:jc w:val="both"/>
              <w:rPr>
                <w:b/>
                <w:bCs/>
              </w:rPr>
            </w:pPr>
          </w:p>
        </w:tc>
      </w:tr>
      <w:tr w:rsidR="005C4DE3" w14:paraId="773148C3" w14:textId="77777777" w:rsidTr="005D5B74">
        <w:trPr>
          <w:trHeight w:val="510"/>
        </w:trPr>
        <w:tc>
          <w:tcPr>
            <w:tcW w:w="9123" w:type="dxa"/>
          </w:tcPr>
          <w:p w14:paraId="31B13B00" w14:textId="77777777" w:rsidR="005C4DE3" w:rsidRDefault="005C4DE3" w:rsidP="005D5B74">
            <w:pPr>
              <w:jc w:val="both"/>
              <w:rPr>
                <w:b/>
                <w:bCs/>
              </w:rPr>
            </w:pPr>
          </w:p>
        </w:tc>
      </w:tr>
      <w:tr w:rsidR="005C4DE3" w14:paraId="63F11AA8" w14:textId="77777777" w:rsidTr="005D5B74">
        <w:trPr>
          <w:trHeight w:val="510"/>
        </w:trPr>
        <w:tc>
          <w:tcPr>
            <w:tcW w:w="9123" w:type="dxa"/>
          </w:tcPr>
          <w:p w14:paraId="69CFCCCF" w14:textId="77777777" w:rsidR="005C4DE3" w:rsidRDefault="005C4DE3" w:rsidP="005D5B74">
            <w:pPr>
              <w:jc w:val="both"/>
              <w:rPr>
                <w:b/>
                <w:bCs/>
              </w:rPr>
            </w:pPr>
          </w:p>
        </w:tc>
      </w:tr>
      <w:tr w:rsidR="005C4DE3" w14:paraId="5F0C285C" w14:textId="77777777" w:rsidTr="005D5B74">
        <w:trPr>
          <w:trHeight w:val="510"/>
        </w:trPr>
        <w:tc>
          <w:tcPr>
            <w:tcW w:w="9123" w:type="dxa"/>
          </w:tcPr>
          <w:p w14:paraId="7DE89795" w14:textId="77777777" w:rsidR="005C4DE3" w:rsidRDefault="005C4DE3" w:rsidP="005D5B74">
            <w:pPr>
              <w:jc w:val="both"/>
              <w:rPr>
                <w:b/>
                <w:bCs/>
              </w:rPr>
            </w:pPr>
          </w:p>
        </w:tc>
      </w:tr>
      <w:tr w:rsidR="005C4DE3" w14:paraId="5F474155" w14:textId="77777777" w:rsidTr="005D5B74">
        <w:trPr>
          <w:trHeight w:val="510"/>
        </w:trPr>
        <w:tc>
          <w:tcPr>
            <w:tcW w:w="9123" w:type="dxa"/>
          </w:tcPr>
          <w:p w14:paraId="5F33BF85" w14:textId="77777777" w:rsidR="005C4DE3" w:rsidRDefault="005C4DE3" w:rsidP="005D5B74">
            <w:pPr>
              <w:jc w:val="both"/>
              <w:rPr>
                <w:b/>
                <w:bCs/>
              </w:rPr>
            </w:pPr>
          </w:p>
        </w:tc>
      </w:tr>
    </w:tbl>
    <w:p w14:paraId="1A5E200F" w14:textId="3DFEF69A" w:rsidR="00147C7D" w:rsidRDefault="00147C7D" w:rsidP="008A4177">
      <w:pPr>
        <w:rPr>
          <w:b/>
          <w:bCs/>
        </w:rPr>
      </w:pPr>
    </w:p>
    <w:p w14:paraId="79474B8E" w14:textId="77777777" w:rsidR="005C4DE3" w:rsidRDefault="005C4DE3" w:rsidP="008A4177">
      <w:pPr>
        <w:rPr>
          <w:b/>
          <w:bCs/>
        </w:rPr>
      </w:pPr>
    </w:p>
    <w:p w14:paraId="07A5DF7B" w14:textId="59F93C4D" w:rsidR="00875AB9" w:rsidRDefault="00875AB9" w:rsidP="008A4177">
      <w:pPr>
        <w:rPr>
          <w:b/>
          <w:bCs/>
        </w:rPr>
      </w:pPr>
      <w:r>
        <w:rPr>
          <w:b/>
          <w:bCs/>
        </w:rPr>
        <w:br w:type="page"/>
      </w:r>
    </w:p>
    <w:p w14:paraId="5806214A" w14:textId="0515B967" w:rsidR="00D077D2" w:rsidRDefault="00D077D2" w:rsidP="00D077D2">
      <w:pPr>
        <w:pBdr>
          <w:bottom w:val="single" w:sz="4" w:space="1" w:color="auto"/>
        </w:pBdr>
        <w:spacing w:line="288" w:lineRule="auto"/>
        <w:ind w:left="993" w:hanging="993"/>
        <w:rPr>
          <w:rFonts w:cs="Arial (Textkörper CS)"/>
          <w:b/>
          <w:bCs/>
          <w:color w:val="7F7F7F" w:themeColor="text1" w:themeTint="80"/>
          <w:sz w:val="28"/>
          <w:szCs w:val="28"/>
        </w:rPr>
      </w:pPr>
      <w:bookmarkStart w:id="8" w:name="_Hlk85484202"/>
      <w:bookmarkEnd w:id="7"/>
      <w:r>
        <w:rPr>
          <w:rFonts w:cs="Arial (Textkörper CS)"/>
          <w:b/>
          <w:bCs/>
          <w:color w:val="7F7F7F" w:themeColor="text1" w:themeTint="80"/>
          <w:sz w:val="28"/>
          <w:szCs w:val="28"/>
        </w:rPr>
        <w:lastRenderedPageBreak/>
        <w:t xml:space="preserve">Teil 2 </w:t>
      </w:r>
      <w:r>
        <w:rPr>
          <w:rFonts w:cs="Arial (Textkörper CS)"/>
          <w:b/>
          <w:bCs/>
          <w:color w:val="7F7F7F" w:themeColor="text1" w:themeTint="80"/>
          <w:sz w:val="28"/>
          <w:szCs w:val="28"/>
        </w:rPr>
        <w:tab/>
      </w:r>
      <w:r w:rsidRPr="00963E63">
        <w:rPr>
          <w:rFonts w:cs="Arial (Textkörper CS)"/>
          <w:b/>
          <w:bCs/>
          <w:color w:val="7F7F7F" w:themeColor="text1" w:themeTint="80"/>
          <w:sz w:val="28"/>
          <w:szCs w:val="28"/>
        </w:rPr>
        <w:t>Strukturwandel</w:t>
      </w:r>
      <w:r>
        <w:rPr>
          <w:rFonts w:cs="Arial (Textkörper CS)"/>
          <w:b/>
          <w:bCs/>
          <w:color w:val="7F7F7F" w:themeColor="text1" w:themeTint="80"/>
          <w:sz w:val="28"/>
          <w:szCs w:val="28"/>
        </w:rPr>
        <w:t xml:space="preserve"> und Innovation am Objekt</w:t>
      </w:r>
    </w:p>
    <w:p w14:paraId="2D764EFB" w14:textId="77777777" w:rsidR="00D077D2" w:rsidRPr="00963E63" w:rsidRDefault="00D077D2" w:rsidP="00D077D2">
      <w:pPr>
        <w:pBdr>
          <w:bottom w:val="single" w:sz="4" w:space="1" w:color="auto"/>
        </w:pBdr>
        <w:spacing w:line="288" w:lineRule="auto"/>
        <w:ind w:left="993" w:hanging="993"/>
        <w:rPr>
          <w:rFonts w:cs="Arial (Textkörper CS)"/>
          <w:b/>
          <w:bCs/>
          <w:color w:val="7F7F7F" w:themeColor="text1" w:themeTint="80"/>
          <w:sz w:val="28"/>
          <w:szCs w:val="28"/>
        </w:rPr>
      </w:pPr>
    </w:p>
    <w:p w14:paraId="7E37E7B9" w14:textId="77777777" w:rsidR="00D077D2" w:rsidRDefault="00D077D2" w:rsidP="00D077D2">
      <w:pPr>
        <w:spacing w:line="288" w:lineRule="auto"/>
        <w:rPr>
          <w:rFonts w:cs="Arial (Textkörper CS)"/>
          <w:b/>
          <w:bCs/>
          <w:color w:val="7F7F7F" w:themeColor="text1" w:themeTint="80"/>
          <w:sz w:val="28"/>
          <w:szCs w:val="28"/>
        </w:rPr>
      </w:pPr>
    </w:p>
    <w:p w14:paraId="41C1AE3A" w14:textId="77777777" w:rsidR="00D077D2" w:rsidRPr="00747D9B" w:rsidRDefault="00D077D2" w:rsidP="00266091">
      <w:pPr>
        <w:spacing w:line="288" w:lineRule="auto"/>
        <w:jc w:val="both"/>
        <w:rPr>
          <w:rFonts w:cs="Arial (Textkörper CS)"/>
          <w:color w:val="7F7F7F" w:themeColor="text1" w:themeTint="80"/>
          <w:sz w:val="24"/>
          <w:szCs w:val="26"/>
        </w:rPr>
      </w:pPr>
      <w:r w:rsidRPr="00747D9B">
        <w:rPr>
          <w:rFonts w:cs="Arial (Textkörper CS)"/>
          <w:color w:val="7F7F7F" w:themeColor="text1" w:themeTint="80"/>
          <w:sz w:val="24"/>
          <w:szCs w:val="26"/>
        </w:rPr>
        <w:t>Lernziele</w:t>
      </w:r>
    </w:p>
    <w:p w14:paraId="3E45B106" w14:textId="0C6150D2" w:rsidR="00D077D2" w:rsidRPr="00D077D2" w:rsidRDefault="00D077D2" w:rsidP="00266091">
      <w:pPr>
        <w:pStyle w:val="Listenabsatz"/>
        <w:numPr>
          <w:ilvl w:val="0"/>
          <w:numId w:val="1"/>
        </w:numPr>
        <w:ind w:left="993" w:hanging="426"/>
        <w:jc w:val="both"/>
        <w:rPr>
          <w:sz w:val="20"/>
          <w:szCs w:val="20"/>
        </w:rPr>
      </w:pPr>
      <w:r w:rsidRPr="006E08CB">
        <w:rPr>
          <w:sz w:val="20"/>
          <w:szCs w:val="20"/>
        </w:rPr>
        <w:t>Die Schüler*innen können räumliche Veränderungen beschreiben, die sich aufgrund des Strukturwandels ergeben haben (z.B. Landwirtschaft - Industrie - Dienstleistung)</w:t>
      </w:r>
      <w:r>
        <w:rPr>
          <w:sz w:val="20"/>
          <w:szCs w:val="20"/>
        </w:rPr>
        <w:t xml:space="preserve">. </w:t>
      </w:r>
      <w:r w:rsidRPr="006E08CB">
        <w:rPr>
          <w:i/>
          <w:iCs/>
          <w:sz w:val="20"/>
          <w:szCs w:val="20"/>
        </w:rPr>
        <w:t>(RZG 3.2.d)</w:t>
      </w:r>
    </w:p>
    <w:p w14:paraId="0C6650C0" w14:textId="77777777" w:rsidR="00D077D2" w:rsidRDefault="00D077D2" w:rsidP="00266091">
      <w:pPr>
        <w:pStyle w:val="Listenabsatz"/>
        <w:ind w:left="993"/>
        <w:jc w:val="both"/>
        <w:rPr>
          <w:sz w:val="20"/>
          <w:szCs w:val="20"/>
        </w:rPr>
      </w:pPr>
    </w:p>
    <w:p w14:paraId="00E13F35" w14:textId="7B9A5679" w:rsidR="00D077D2" w:rsidRPr="00D077D2" w:rsidRDefault="00D077D2" w:rsidP="00266091">
      <w:pPr>
        <w:pStyle w:val="Listenabsatz"/>
        <w:numPr>
          <w:ilvl w:val="0"/>
          <w:numId w:val="1"/>
        </w:numPr>
        <w:ind w:left="993" w:hanging="426"/>
        <w:jc w:val="both"/>
        <w:rPr>
          <w:sz w:val="20"/>
          <w:szCs w:val="20"/>
        </w:rPr>
      </w:pPr>
      <w:r>
        <w:rPr>
          <w:sz w:val="20"/>
          <w:szCs w:val="20"/>
        </w:rPr>
        <w:t xml:space="preserve">Die Schüler*innen können </w:t>
      </w:r>
      <w:r w:rsidRPr="006E08CB">
        <w:rPr>
          <w:sz w:val="20"/>
          <w:szCs w:val="20"/>
        </w:rPr>
        <w:t>die Entwicklung der Erwerbssektoren am Beispiel der Schweiz aufzeigen und erläutern</w:t>
      </w:r>
      <w:r w:rsidR="00623E61">
        <w:rPr>
          <w:sz w:val="20"/>
          <w:szCs w:val="20"/>
        </w:rPr>
        <w:t xml:space="preserve">. </w:t>
      </w:r>
      <w:r>
        <w:rPr>
          <w:sz w:val="20"/>
          <w:szCs w:val="20"/>
        </w:rPr>
        <w:t>(</w:t>
      </w:r>
      <w:r w:rsidRPr="006E08CB">
        <w:rPr>
          <w:i/>
          <w:iCs/>
          <w:sz w:val="20"/>
          <w:szCs w:val="20"/>
        </w:rPr>
        <w:t>RZG 5.2.a</w:t>
      </w:r>
      <w:r>
        <w:rPr>
          <w:i/>
          <w:iCs/>
          <w:sz w:val="20"/>
          <w:szCs w:val="20"/>
        </w:rPr>
        <w:t>)</w:t>
      </w:r>
    </w:p>
    <w:p w14:paraId="31AF488D" w14:textId="77777777" w:rsidR="00D077D2" w:rsidRPr="00D077D2" w:rsidRDefault="00D077D2" w:rsidP="00266091">
      <w:pPr>
        <w:pStyle w:val="Listenabsatz"/>
        <w:jc w:val="both"/>
        <w:rPr>
          <w:sz w:val="20"/>
          <w:szCs w:val="20"/>
        </w:rPr>
      </w:pPr>
    </w:p>
    <w:p w14:paraId="6DE248B2" w14:textId="06E8E238" w:rsidR="00D077D2" w:rsidRPr="00D077D2" w:rsidRDefault="00D077D2" w:rsidP="00266091">
      <w:pPr>
        <w:pStyle w:val="Listenabsatz"/>
        <w:numPr>
          <w:ilvl w:val="0"/>
          <w:numId w:val="1"/>
        </w:numPr>
        <w:ind w:left="993" w:hanging="426"/>
        <w:jc w:val="both"/>
        <w:rPr>
          <w:sz w:val="20"/>
          <w:szCs w:val="20"/>
        </w:rPr>
      </w:pPr>
      <w:r w:rsidRPr="006E08CB">
        <w:rPr>
          <w:sz w:val="20"/>
          <w:szCs w:val="20"/>
        </w:rPr>
        <w:t>Die Schüler*innen können Auswirkungen von wirtschaftlichen Veränderungen auf einzelne Menschen</w:t>
      </w:r>
      <w:r>
        <w:rPr>
          <w:sz w:val="20"/>
          <w:szCs w:val="20"/>
        </w:rPr>
        <w:t xml:space="preserve"> </w:t>
      </w:r>
      <w:r w:rsidRPr="006E08CB">
        <w:rPr>
          <w:sz w:val="20"/>
          <w:szCs w:val="20"/>
        </w:rPr>
        <w:t>erklären (z.B. Technisierung, Inflation, Hochkonjunktur</w:t>
      </w:r>
      <w:r>
        <w:rPr>
          <w:sz w:val="20"/>
          <w:szCs w:val="20"/>
        </w:rPr>
        <w:t xml:space="preserve">). </w:t>
      </w:r>
      <w:r w:rsidRPr="006E08CB">
        <w:rPr>
          <w:i/>
          <w:iCs/>
          <w:sz w:val="20"/>
          <w:szCs w:val="20"/>
        </w:rPr>
        <w:t>(RZG 5.2.c)</w:t>
      </w:r>
    </w:p>
    <w:p w14:paraId="0C4F3E56" w14:textId="77777777" w:rsidR="00D077D2" w:rsidRPr="00D077D2" w:rsidRDefault="00D077D2" w:rsidP="00266091">
      <w:pPr>
        <w:pStyle w:val="Listenabsatz"/>
        <w:jc w:val="both"/>
        <w:rPr>
          <w:sz w:val="20"/>
          <w:szCs w:val="20"/>
        </w:rPr>
      </w:pPr>
    </w:p>
    <w:p w14:paraId="3D189D2A" w14:textId="32AA5159" w:rsidR="00D077D2" w:rsidRPr="00D077D2" w:rsidRDefault="00D077D2" w:rsidP="00266091">
      <w:pPr>
        <w:pStyle w:val="Listenabsatz"/>
        <w:numPr>
          <w:ilvl w:val="0"/>
          <w:numId w:val="1"/>
        </w:numPr>
        <w:spacing w:line="288" w:lineRule="auto"/>
        <w:ind w:left="993" w:hanging="426"/>
        <w:jc w:val="both"/>
        <w:rPr>
          <w:rFonts w:cs="Arial (Textkörper CS)"/>
          <w:color w:val="7F7F7F" w:themeColor="text1" w:themeTint="80"/>
          <w:sz w:val="28"/>
          <w:szCs w:val="28"/>
        </w:rPr>
      </w:pPr>
      <w:r w:rsidRPr="00D077D2">
        <w:rPr>
          <w:sz w:val="20"/>
          <w:szCs w:val="20"/>
        </w:rPr>
        <w:t xml:space="preserve">Die Schüler*innen können bei einem historischen Gegenstand darstellen, wie Menschen damit umgegangen sind und wozu er diente. </w:t>
      </w:r>
      <w:r w:rsidRPr="00266091">
        <w:rPr>
          <w:i/>
          <w:iCs/>
          <w:sz w:val="20"/>
          <w:szCs w:val="20"/>
        </w:rPr>
        <w:t>(RZG 7.3.b)</w:t>
      </w:r>
    </w:p>
    <w:p w14:paraId="032044EF" w14:textId="77777777" w:rsidR="00D077D2" w:rsidRDefault="00D077D2" w:rsidP="00266091">
      <w:pPr>
        <w:spacing w:line="288" w:lineRule="auto"/>
        <w:jc w:val="both"/>
        <w:rPr>
          <w:rFonts w:cs="Arial (Textkörper CS)"/>
          <w:color w:val="7F7F7F" w:themeColor="text1" w:themeTint="80"/>
          <w:szCs w:val="24"/>
        </w:rPr>
      </w:pPr>
    </w:p>
    <w:p w14:paraId="745231B1" w14:textId="486395D6" w:rsidR="00D077D2" w:rsidRDefault="00D077D2" w:rsidP="00266091">
      <w:pPr>
        <w:spacing w:line="288" w:lineRule="auto"/>
        <w:jc w:val="both"/>
        <w:rPr>
          <w:rFonts w:cs="Arial (Textkörper CS)"/>
          <w:color w:val="7F7F7F" w:themeColor="text1" w:themeTint="80"/>
          <w:sz w:val="24"/>
          <w:szCs w:val="26"/>
        </w:rPr>
      </w:pPr>
      <w:r w:rsidRPr="00747D9B">
        <w:rPr>
          <w:rFonts w:cs="Arial (Textkörper CS)"/>
          <w:color w:val="7F7F7F" w:themeColor="text1" w:themeTint="80"/>
          <w:sz w:val="24"/>
          <w:szCs w:val="26"/>
        </w:rPr>
        <w:t>Kommentar</w:t>
      </w:r>
    </w:p>
    <w:p w14:paraId="2F7812A7" w14:textId="2C705754" w:rsidR="0010710F" w:rsidRPr="00747D9B" w:rsidRDefault="0010710F" w:rsidP="00266091">
      <w:pPr>
        <w:spacing w:line="288" w:lineRule="auto"/>
        <w:jc w:val="both"/>
        <w:rPr>
          <w:rFonts w:cs="Arial (Textkörper CS)"/>
          <w:color w:val="7F7F7F" w:themeColor="text1" w:themeTint="80"/>
          <w:sz w:val="24"/>
          <w:szCs w:val="26"/>
        </w:rPr>
      </w:pPr>
      <w:r>
        <w:rPr>
          <w:sz w:val="20"/>
          <w:szCs w:val="20"/>
        </w:rPr>
        <w:t>Der Teil 2 «</w:t>
      </w:r>
      <w:r w:rsidRPr="00D077D2">
        <w:rPr>
          <w:sz w:val="20"/>
          <w:szCs w:val="20"/>
        </w:rPr>
        <w:t>Strukturwandel und Innovation am Objekt</w:t>
      </w:r>
      <w:r>
        <w:rPr>
          <w:sz w:val="20"/>
          <w:szCs w:val="20"/>
        </w:rPr>
        <w:t>» beinhaltet eine Gruppenarbeitsphase und eine Abschlussphase, welche in sechs Lektionen durchgeführt werden kann.</w:t>
      </w:r>
    </w:p>
    <w:p w14:paraId="7036FEA2" w14:textId="454BE164" w:rsidR="00975534" w:rsidRDefault="00FA11B9" w:rsidP="00266091">
      <w:pPr>
        <w:jc w:val="both"/>
        <w:rPr>
          <w:sz w:val="20"/>
          <w:szCs w:val="20"/>
        </w:rPr>
      </w:pPr>
      <w:r w:rsidRPr="00247C46">
        <w:rPr>
          <w:sz w:val="20"/>
          <w:szCs w:val="20"/>
          <w:u w:val="single"/>
        </w:rPr>
        <w:t xml:space="preserve">Gruppenarbeitsphase: </w:t>
      </w:r>
      <w:r w:rsidRPr="00247C46">
        <w:rPr>
          <w:sz w:val="20"/>
          <w:szCs w:val="20"/>
          <w:u w:val="single"/>
        </w:rPr>
        <w:br/>
      </w:r>
      <w:r w:rsidR="0010710F">
        <w:rPr>
          <w:sz w:val="20"/>
          <w:szCs w:val="20"/>
        </w:rPr>
        <w:t>Die Gruppenarbeitsphase</w:t>
      </w:r>
      <w:r w:rsidR="00D077D2">
        <w:rPr>
          <w:sz w:val="20"/>
          <w:szCs w:val="20"/>
        </w:rPr>
        <w:t xml:space="preserve"> </w:t>
      </w:r>
      <w:r w:rsidR="00E00A80">
        <w:rPr>
          <w:sz w:val="20"/>
          <w:szCs w:val="20"/>
        </w:rPr>
        <w:t xml:space="preserve">dient zur Fortführung resp. </w:t>
      </w:r>
      <w:r w:rsidR="00A400E5">
        <w:rPr>
          <w:sz w:val="20"/>
          <w:szCs w:val="20"/>
        </w:rPr>
        <w:t xml:space="preserve">Exemplifizierung des Themas </w:t>
      </w:r>
      <w:r w:rsidR="00462D08">
        <w:rPr>
          <w:sz w:val="20"/>
          <w:szCs w:val="20"/>
        </w:rPr>
        <w:t>industrielle</w:t>
      </w:r>
      <w:r w:rsidR="00A400E5">
        <w:rPr>
          <w:sz w:val="20"/>
          <w:szCs w:val="20"/>
        </w:rPr>
        <w:t xml:space="preserve"> Revolution. Die Schüler*innen arbeiten jeweils in Zweier- bis Dreiergruppen und fokussieren sich auf ein Objekt des Museumskoffers. </w:t>
      </w:r>
      <w:r w:rsidR="009C5E4E">
        <w:rPr>
          <w:sz w:val="20"/>
          <w:szCs w:val="20"/>
        </w:rPr>
        <w:t xml:space="preserve">Die Objekte werden Schritt für Schritt nach vorgegebener Anleitung analysiert. Im Anschluss lesen die Schüler*innen das Zusatzmaterial und erstellen das Endprodukt </w:t>
      </w:r>
      <w:r w:rsidR="005E1CDF">
        <w:rPr>
          <w:sz w:val="20"/>
          <w:szCs w:val="20"/>
        </w:rPr>
        <w:t xml:space="preserve">anhand </w:t>
      </w:r>
      <w:r w:rsidR="0010710F">
        <w:rPr>
          <w:sz w:val="20"/>
          <w:szCs w:val="20"/>
        </w:rPr>
        <w:t>de</w:t>
      </w:r>
      <w:r w:rsidR="005E1CDF">
        <w:rPr>
          <w:sz w:val="20"/>
          <w:szCs w:val="20"/>
        </w:rPr>
        <w:t>r</w:t>
      </w:r>
      <w:r w:rsidR="0010710F">
        <w:rPr>
          <w:sz w:val="20"/>
          <w:szCs w:val="20"/>
        </w:rPr>
        <w:t xml:space="preserve"> definierten Vorgaben</w:t>
      </w:r>
      <w:r w:rsidR="009C5E4E">
        <w:rPr>
          <w:sz w:val="20"/>
          <w:szCs w:val="20"/>
        </w:rPr>
        <w:t xml:space="preserve">. </w:t>
      </w:r>
    </w:p>
    <w:p w14:paraId="0AD1B58C" w14:textId="4BED9D5B" w:rsidR="0010710F" w:rsidRDefault="00FA11B9" w:rsidP="00266091">
      <w:pPr>
        <w:jc w:val="both"/>
        <w:rPr>
          <w:sz w:val="20"/>
          <w:szCs w:val="20"/>
        </w:rPr>
      </w:pPr>
      <w:r w:rsidRPr="00247C46">
        <w:rPr>
          <w:sz w:val="20"/>
          <w:szCs w:val="20"/>
          <w:u w:val="single"/>
        </w:rPr>
        <w:t>Abschlussphase:</w:t>
      </w:r>
      <w:r w:rsidRPr="00247C46">
        <w:rPr>
          <w:sz w:val="20"/>
          <w:szCs w:val="20"/>
          <w:u w:val="single"/>
        </w:rPr>
        <w:br/>
      </w:r>
      <w:r w:rsidR="00117687">
        <w:rPr>
          <w:sz w:val="20"/>
          <w:szCs w:val="20"/>
        </w:rPr>
        <w:t xml:space="preserve">Im Anschluss stellen die jeweiligen Arbeitsgruppen (AG1 und AG2) des identischen Industriezweigs die Endprodukte aus und erstellen gemeinsam einen Zeitstrahl auf einem A3 Papier, welcher die Veränderung des </w:t>
      </w:r>
      <w:r w:rsidR="00A671B6">
        <w:rPr>
          <w:sz w:val="20"/>
          <w:szCs w:val="20"/>
        </w:rPr>
        <w:t xml:space="preserve">fraglichen </w:t>
      </w:r>
      <w:r w:rsidR="00117687">
        <w:rPr>
          <w:sz w:val="20"/>
          <w:szCs w:val="20"/>
        </w:rPr>
        <w:t xml:space="preserve">Industriezweigs veranschaulicht. Dieser Zeitstrahl wird im Plenum vorgestellt und im Klassenzimmer aufgehängt. </w:t>
      </w:r>
    </w:p>
    <w:p w14:paraId="6C9DA6C8" w14:textId="02D2B18F" w:rsidR="00975534" w:rsidRDefault="00117687" w:rsidP="00266091">
      <w:pPr>
        <w:jc w:val="both"/>
        <w:rPr>
          <w:sz w:val="20"/>
          <w:szCs w:val="20"/>
        </w:rPr>
      </w:pPr>
      <w:r>
        <w:rPr>
          <w:sz w:val="20"/>
          <w:szCs w:val="20"/>
        </w:rPr>
        <w:t>Der Abschluss des Themas stellt ein Klassengespräch dar</w:t>
      </w:r>
      <w:r w:rsidR="00623E61">
        <w:rPr>
          <w:sz w:val="20"/>
          <w:szCs w:val="20"/>
        </w:rPr>
        <w:t xml:space="preserve">, in welchem </w:t>
      </w:r>
      <w:r w:rsidR="00462D08">
        <w:rPr>
          <w:sz w:val="20"/>
          <w:szCs w:val="20"/>
        </w:rPr>
        <w:t>die wichtigsten Erkenntnisse</w:t>
      </w:r>
      <w:r w:rsidR="00623E61">
        <w:rPr>
          <w:sz w:val="20"/>
          <w:szCs w:val="20"/>
        </w:rPr>
        <w:t xml:space="preserve"> </w:t>
      </w:r>
      <w:r w:rsidR="00A671B6">
        <w:rPr>
          <w:sz w:val="20"/>
          <w:szCs w:val="20"/>
        </w:rPr>
        <w:t xml:space="preserve">diskutiert und </w:t>
      </w:r>
      <w:r w:rsidR="00623E61">
        <w:rPr>
          <w:sz w:val="20"/>
          <w:szCs w:val="20"/>
        </w:rPr>
        <w:t xml:space="preserve">festgehalten werden. </w:t>
      </w:r>
    </w:p>
    <w:p w14:paraId="11C4234C" w14:textId="2C8AC5B2" w:rsidR="00A400E5" w:rsidRDefault="00A400E5" w:rsidP="00D077D2">
      <w:pPr>
        <w:rPr>
          <w:sz w:val="20"/>
          <w:szCs w:val="20"/>
        </w:rPr>
      </w:pPr>
    </w:p>
    <w:p w14:paraId="62CF0226" w14:textId="77777777" w:rsidR="00A400E5" w:rsidRDefault="00A400E5" w:rsidP="00D077D2">
      <w:pPr>
        <w:rPr>
          <w:sz w:val="20"/>
          <w:szCs w:val="20"/>
        </w:rPr>
      </w:pPr>
    </w:p>
    <w:p w14:paraId="653E0E67" w14:textId="5CA5C509" w:rsidR="00747D9B" w:rsidRDefault="00747D9B">
      <w:pPr>
        <w:rPr>
          <w:sz w:val="20"/>
          <w:szCs w:val="20"/>
        </w:rPr>
      </w:pPr>
      <w:r>
        <w:rPr>
          <w:sz w:val="20"/>
          <w:szCs w:val="20"/>
        </w:rPr>
        <w:br w:type="page"/>
      </w:r>
    </w:p>
    <w:p w14:paraId="18BB7391" w14:textId="05C0395C" w:rsidR="00D077D2" w:rsidRDefault="00D077D2" w:rsidP="00D077D2">
      <w:pPr>
        <w:spacing w:line="288" w:lineRule="auto"/>
        <w:rPr>
          <w:rFonts w:cs="Arial (Textkörper CS)"/>
          <w:color w:val="7F7F7F" w:themeColor="text1" w:themeTint="80"/>
          <w:sz w:val="24"/>
          <w:szCs w:val="26"/>
        </w:rPr>
      </w:pPr>
      <w:r w:rsidRPr="00747D9B">
        <w:rPr>
          <w:rFonts w:cs="Arial (Textkörper CS)"/>
          <w:color w:val="7F7F7F" w:themeColor="text1" w:themeTint="80"/>
          <w:sz w:val="24"/>
          <w:szCs w:val="26"/>
        </w:rPr>
        <w:lastRenderedPageBreak/>
        <w:t>Überblick zu den einzelnen Aufgaben</w:t>
      </w:r>
    </w:p>
    <w:p w14:paraId="3A653366" w14:textId="1819A393" w:rsidR="00117687" w:rsidRPr="00117687" w:rsidRDefault="00117687" w:rsidP="00117687">
      <w:pPr>
        <w:spacing w:line="288" w:lineRule="auto"/>
        <w:rPr>
          <w:rFonts w:cs="Arial (Textkörper CS)"/>
          <w:color w:val="7F7F7F" w:themeColor="text1" w:themeTint="80"/>
          <w:sz w:val="24"/>
          <w:szCs w:val="26"/>
          <w:u w:val="single"/>
        </w:rPr>
      </w:pPr>
      <w:r w:rsidRPr="00117687">
        <w:rPr>
          <w:rFonts w:cs="Arial (Textkörper CS)"/>
          <w:color w:val="7F7F7F" w:themeColor="text1" w:themeTint="80"/>
          <w:sz w:val="24"/>
          <w:szCs w:val="26"/>
          <w:u w:val="single"/>
        </w:rPr>
        <w:t>Gruppenarbeitsphase</w:t>
      </w:r>
    </w:p>
    <w:tbl>
      <w:tblPr>
        <w:tblStyle w:val="TabellemithellemGitternetz"/>
        <w:tblW w:w="9209" w:type="dxa"/>
        <w:tblLook w:val="04A0" w:firstRow="1" w:lastRow="0" w:firstColumn="1" w:lastColumn="0" w:noHBand="0" w:noVBand="1"/>
      </w:tblPr>
      <w:tblGrid>
        <w:gridCol w:w="4248"/>
        <w:gridCol w:w="2551"/>
        <w:gridCol w:w="2410"/>
      </w:tblGrid>
      <w:tr w:rsidR="00747D9B" w14:paraId="72249E93" w14:textId="77777777" w:rsidTr="00747D9B">
        <w:trPr>
          <w:trHeight w:val="452"/>
        </w:trPr>
        <w:tc>
          <w:tcPr>
            <w:tcW w:w="4248" w:type="dxa"/>
            <w:tcBorders>
              <w:top w:val="single" w:sz="4" w:space="0" w:color="auto"/>
              <w:left w:val="single" w:sz="4" w:space="0" w:color="auto"/>
              <w:bottom w:val="single" w:sz="4" w:space="0" w:color="auto"/>
            </w:tcBorders>
            <w:shd w:val="clear" w:color="auto" w:fill="D9D9D9" w:themeFill="background1" w:themeFillShade="D9"/>
            <w:vAlign w:val="center"/>
          </w:tcPr>
          <w:p w14:paraId="6A4D3599" w14:textId="77777777" w:rsidR="00D077D2" w:rsidRPr="00747D9B" w:rsidRDefault="00D077D2" w:rsidP="0024640E">
            <w:pPr>
              <w:spacing w:line="288" w:lineRule="auto"/>
              <w:rPr>
                <w:rFonts w:cs="Arial (Textkörper CS)"/>
                <w:b/>
                <w:bCs/>
                <w:sz w:val="20"/>
              </w:rPr>
            </w:pPr>
            <w:r w:rsidRPr="00747D9B">
              <w:rPr>
                <w:rFonts w:cs="Arial (Textkörper CS)"/>
                <w:b/>
                <w:bCs/>
                <w:sz w:val="20"/>
              </w:rPr>
              <w:t>Inhalt</w:t>
            </w:r>
          </w:p>
        </w:tc>
        <w:tc>
          <w:tcPr>
            <w:tcW w:w="2551" w:type="dxa"/>
            <w:tcBorders>
              <w:top w:val="single" w:sz="4" w:space="0" w:color="auto"/>
              <w:bottom w:val="single" w:sz="4" w:space="0" w:color="auto"/>
            </w:tcBorders>
            <w:shd w:val="clear" w:color="auto" w:fill="D9D9D9" w:themeFill="background1" w:themeFillShade="D9"/>
            <w:vAlign w:val="center"/>
          </w:tcPr>
          <w:p w14:paraId="2F0E2A11" w14:textId="6F0D507C" w:rsidR="00D077D2" w:rsidRPr="00747D9B" w:rsidRDefault="00D626F4" w:rsidP="0024640E">
            <w:pPr>
              <w:spacing w:line="288" w:lineRule="auto"/>
              <w:rPr>
                <w:rFonts w:cs="Arial (Textkörper CS)"/>
                <w:b/>
                <w:bCs/>
                <w:sz w:val="20"/>
              </w:rPr>
            </w:pPr>
            <w:r w:rsidRPr="00747D9B">
              <w:rPr>
                <w:rFonts w:cs="Arial (Textkörper CS)"/>
                <w:b/>
                <w:bCs/>
                <w:sz w:val="20"/>
              </w:rPr>
              <w:t>Endprodukt</w:t>
            </w:r>
          </w:p>
        </w:tc>
        <w:tc>
          <w:tcPr>
            <w:tcW w:w="2410" w:type="dxa"/>
            <w:tcBorders>
              <w:top w:val="single" w:sz="4" w:space="0" w:color="auto"/>
              <w:bottom w:val="single" w:sz="4" w:space="0" w:color="auto"/>
              <w:right w:val="single" w:sz="4" w:space="0" w:color="auto"/>
            </w:tcBorders>
            <w:shd w:val="clear" w:color="auto" w:fill="D9D9D9" w:themeFill="background1" w:themeFillShade="D9"/>
            <w:vAlign w:val="center"/>
          </w:tcPr>
          <w:p w14:paraId="4D708ED7" w14:textId="05F6C911" w:rsidR="00D077D2" w:rsidRPr="00747D9B" w:rsidRDefault="00D626F4" w:rsidP="0024640E">
            <w:pPr>
              <w:spacing w:line="288" w:lineRule="auto"/>
              <w:rPr>
                <w:rFonts w:cs="Arial (Textkörper CS)"/>
                <w:b/>
                <w:bCs/>
                <w:sz w:val="20"/>
              </w:rPr>
            </w:pPr>
            <w:r w:rsidRPr="00747D9B">
              <w:rPr>
                <w:rFonts w:cs="Arial (Textkörper CS)"/>
                <w:b/>
                <w:bCs/>
                <w:sz w:val="20"/>
              </w:rPr>
              <w:t>Material</w:t>
            </w:r>
          </w:p>
        </w:tc>
      </w:tr>
      <w:tr w:rsidR="00D626F4" w14:paraId="68D12109" w14:textId="77777777" w:rsidTr="00747D9B">
        <w:trPr>
          <w:trHeight w:val="490"/>
        </w:trPr>
        <w:tc>
          <w:tcPr>
            <w:tcW w:w="9209" w:type="dxa"/>
            <w:gridSpan w:val="3"/>
            <w:tcBorders>
              <w:top w:val="single" w:sz="4" w:space="0" w:color="auto"/>
              <w:left w:val="single" w:sz="4" w:space="0" w:color="auto"/>
              <w:right w:val="single" w:sz="4" w:space="0" w:color="auto"/>
            </w:tcBorders>
            <w:vAlign w:val="center"/>
          </w:tcPr>
          <w:p w14:paraId="5C4F49DA" w14:textId="3F305EDF" w:rsidR="00D626F4" w:rsidRPr="00747D9B" w:rsidRDefault="00D626F4" w:rsidP="00D626F4">
            <w:pPr>
              <w:spacing w:line="288" w:lineRule="auto"/>
              <w:rPr>
                <w:rFonts w:cs="Arial (Textkörper CS)"/>
                <w:b/>
                <w:bCs/>
                <w:sz w:val="20"/>
              </w:rPr>
            </w:pPr>
            <w:r w:rsidRPr="00747D9B">
              <w:rPr>
                <w:rFonts w:cs="Arial (Textkörper CS)"/>
                <w:b/>
                <w:bCs/>
                <w:sz w:val="20"/>
              </w:rPr>
              <w:t>Thema 1: Nahrungsmittelindustrie</w:t>
            </w:r>
          </w:p>
        </w:tc>
      </w:tr>
      <w:tr w:rsidR="00D077D2" w14:paraId="3CF3C28B" w14:textId="77777777" w:rsidTr="00747D9B">
        <w:trPr>
          <w:trHeight w:val="686"/>
        </w:trPr>
        <w:tc>
          <w:tcPr>
            <w:tcW w:w="4248" w:type="dxa"/>
            <w:tcBorders>
              <w:left w:val="single" w:sz="4" w:space="0" w:color="auto"/>
            </w:tcBorders>
          </w:tcPr>
          <w:p w14:paraId="5808A406" w14:textId="4C5EF044" w:rsidR="00D077D2" w:rsidRPr="00747D9B" w:rsidRDefault="00D626F4" w:rsidP="0024640E">
            <w:pPr>
              <w:pStyle w:val="Listenabsatz"/>
              <w:spacing w:line="288" w:lineRule="auto"/>
              <w:ind w:left="306"/>
              <w:rPr>
                <w:rFonts w:cs="Arial (Textkörper CS)"/>
                <w:sz w:val="20"/>
              </w:rPr>
            </w:pPr>
            <w:r w:rsidRPr="00747D9B">
              <w:rPr>
                <w:rFonts w:cs="Arial (Textkörper CS)"/>
                <w:sz w:val="20"/>
              </w:rPr>
              <w:t>AG1: Die Hero Dose – Innovation und Tradition</w:t>
            </w:r>
          </w:p>
        </w:tc>
        <w:tc>
          <w:tcPr>
            <w:tcW w:w="2551" w:type="dxa"/>
          </w:tcPr>
          <w:p w14:paraId="5E896553" w14:textId="4100C0FC" w:rsidR="00D077D2" w:rsidRPr="00747D9B" w:rsidRDefault="00D14466" w:rsidP="0024640E">
            <w:pPr>
              <w:spacing w:line="288" w:lineRule="auto"/>
              <w:rPr>
                <w:rFonts w:cs="Arial (Textkörper CS)"/>
                <w:sz w:val="20"/>
              </w:rPr>
            </w:pPr>
            <w:r>
              <w:rPr>
                <w:rFonts w:cs="Arial (Textkörper CS)"/>
                <w:sz w:val="20"/>
              </w:rPr>
              <w:t>Film mit Legetechnik</w:t>
            </w:r>
          </w:p>
        </w:tc>
        <w:tc>
          <w:tcPr>
            <w:tcW w:w="2410" w:type="dxa"/>
            <w:tcBorders>
              <w:right w:val="single" w:sz="4" w:space="0" w:color="auto"/>
            </w:tcBorders>
          </w:tcPr>
          <w:p w14:paraId="5801179D" w14:textId="404341B9" w:rsidR="00D077D2" w:rsidRPr="00747D9B" w:rsidRDefault="00E00A80" w:rsidP="0024640E">
            <w:pPr>
              <w:spacing w:line="288" w:lineRule="auto"/>
              <w:rPr>
                <w:rFonts w:cs="Arial (Textkörper CS)"/>
                <w:sz w:val="20"/>
              </w:rPr>
            </w:pPr>
            <w:r>
              <w:rPr>
                <w:rFonts w:cs="Arial (Textkörper CS)"/>
                <w:sz w:val="20"/>
              </w:rPr>
              <w:t>Auftrag, Schreibzeug, Papier</w:t>
            </w:r>
          </w:p>
        </w:tc>
      </w:tr>
      <w:tr w:rsidR="00E00A80" w14:paraId="147B8F04" w14:textId="77777777" w:rsidTr="00747D9B">
        <w:trPr>
          <w:trHeight w:val="695"/>
        </w:trPr>
        <w:tc>
          <w:tcPr>
            <w:tcW w:w="4248" w:type="dxa"/>
            <w:tcBorders>
              <w:left w:val="single" w:sz="4" w:space="0" w:color="auto"/>
              <w:bottom w:val="single" w:sz="4" w:space="0" w:color="auto"/>
            </w:tcBorders>
          </w:tcPr>
          <w:p w14:paraId="70DEC92B" w14:textId="29137795" w:rsidR="00E00A80" w:rsidRPr="00747D9B" w:rsidRDefault="00E00A80" w:rsidP="00E00A80">
            <w:pPr>
              <w:pStyle w:val="Listenabsatz"/>
              <w:spacing w:line="288" w:lineRule="auto"/>
              <w:ind w:left="306"/>
              <w:rPr>
                <w:rFonts w:cs="Arial (Textkörper CS)"/>
                <w:bCs/>
                <w:sz w:val="20"/>
              </w:rPr>
            </w:pPr>
            <w:r w:rsidRPr="00747D9B">
              <w:rPr>
                <w:rFonts w:cs="Arial (Textkörper CS)"/>
                <w:bCs/>
                <w:sz w:val="20"/>
              </w:rPr>
              <w:t>AG2: Feldschlösschen – ein Bier, das Generationen verbindet</w:t>
            </w:r>
          </w:p>
        </w:tc>
        <w:tc>
          <w:tcPr>
            <w:tcW w:w="2551" w:type="dxa"/>
            <w:tcBorders>
              <w:bottom w:val="single" w:sz="4" w:space="0" w:color="auto"/>
            </w:tcBorders>
          </w:tcPr>
          <w:p w14:paraId="2DD87028" w14:textId="590E2C1F" w:rsidR="00E00A80" w:rsidRPr="00747D9B" w:rsidRDefault="00E00A80" w:rsidP="00E00A80">
            <w:pPr>
              <w:spacing w:line="288" w:lineRule="auto"/>
              <w:rPr>
                <w:rFonts w:cs="Arial (Textkörper CS)"/>
                <w:sz w:val="20"/>
              </w:rPr>
            </w:pPr>
            <w:r>
              <w:rPr>
                <w:rFonts w:cs="Arial (Textkörper CS)"/>
                <w:sz w:val="20"/>
              </w:rPr>
              <w:t>Werbespot</w:t>
            </w:r>
          </w:p>
        </w:tc>
        <w:tc>
          <w:tcPr>
            <w:tcW w:w="2410" w:type="dxa"/>
            <w:tcBorders>
              <w:bottom w:val="single" w:sz="4" w:space="0" w:color="auto"/>
              <w:right w:val="single" w:sz="4" w:space="0" w:color="auto"/>
            </w:tcBorders>
          </w:tcPr>
          <w:p w14:paraId="635379FB" w14:textId="41105DD1" w:rsidR="00E00A80" w:rsidRPr="00747D9B" w:rsidRDefault="00E00A80" w:rsidP="00E00A80">
            <w:pPr>
              <w:spacing w:line="288" w:lineRule="auto"/>
              <w:rPr>
                <w:rFonts w:cs="Arial (Textkörper CS)"/>
                <w:sz w:val="20"/>
              </w:rPr>
            </w:pPr>
            <w:r>
              <w:rPr>
                <w:rFonts w:cs="Arial (Textkörper CS)"/>
                <w:sz w:val="20"/>
              </w:rPr>
              <w:t xml:space="preserve">Auftrag, Schreibzeug, Papier, </w:t>
            </w:r>
            <w:r w:rsidR="00A671B6">
              <w:rPr>
                <w:rFonts w:cs="Arial (Textkörper CS)"/>
                <w:sz w:val="20"/>
              </w:rPr>
              <w:t>i</w:t>
            </w:r>
            <w:r>
              <w:rPr>
                <w:rFonts w:cs="Arial (Textkörper CS)"/>
                <w:sz w:val="20"/>
              </w:rPr>
              <w:t>Pad oder Handy</w:t>
            </w:r>
          </w:p>
        </w:tc>
      </w:tr>
      <w:tr w:rsidR="00E00A80" w14:paraId="058C5946" w14:textId="77777777" w:rsidTr="00747D9B">
        <w:trPr>
          <w:trHeight w:val="490"/>
        </w:trPr>
        <w:tc>
          <w:tcPr>
            <w:tcW w:w="9209" w:type="dxa"/>
            <w:gridSpan w:val="3"/>
            <w:tcBorders>
              <w:top w:val="single" w:sz="4" w:space="0" w:color="auto"/>
              <w:left w:val="single" w:sz="4" w:space="0" w:color="auto"/>
              <w:right w:val="single" w:sz="4" w:space="0" w:color="auto"/>
            </w:tcBorders>
            <w:vAlign w:val="center"/>
          </w:tcPr>
          <w:p w14:paraId="57B2E873" w14:textId="15A36361" w:rsidR="00E00A80" w:rsidRPr="00747D9B" w:rsidRDefault="00E00A80" w:rsidP="00E00A80">
            <w:pPr>
              <w:spacing w:line="288" w:lineRule="auto"/>
              <w:rPr>
                <w:rFonts w:cs="Arial (Textkörper CS)"/>
                <w:b/>
                <w:bCs/>
                <w:sz w:val="20"/>
              </w:rPr>
            </w:pPr>
            <w:r w:rsidRPr="00747D9B">
              <w:rPr>
                <w:rFonts w:cs="Arial (Textkörper CS)"/>
                <w:b/>
                <w:bCs/>
                <w:sz w:val="20"/>
              </w:rPr>
              <w:t>Thema 2: Bekleidungsindustrie</w:t>
            </w:r>
          </w:p>
        </w:tc>
      </w:tr>
      <w:tr w:rsidR="00E00A80" w14:paraId="73E96328" w14:textId="77777777" w:rsidTr="00747D9B">
        <w:trPr>
          <w:trHeight w:val="769"/>
        </w:trPr>
        <w:tc>
          <w:tcPr>
            <w:tcW w:w="4248" w:type="dxa"/>
            <w:tcBorders>
              <w:left w:val="single" w:sz="4" w:space="0" w:color="auto"/>
            </w:tcBorders>
          </w:tcPr>
          <w:p w14:paraId="05FBE1FA" w14:textId="77777777" w:rsidR="00E00A80" w:rsidRPr="00747D9B" w:rsidRDefault="00E00A80" w:rsidP="00E00A80">
            <w:pPr>
              <w:pStyle w:val="Listenabsatz"/>
              <w:spacing w:line="288" w:lineRule="auto"/>
              <w:ind w:left="306"/>
              <w:rPr>
                <w:rFonts w:cs="Arial (Textkörper CS)"/>
                <w:sz w:val="20"/>
              </w:rPr>
            </w:pPr>
            <w:r w:rsidRPr="00747D9B">
              <w:rPr>
                <w:rFonts w:cs="Arial (Textkörper CS)"/>
                <w:sz w:val="20"/>
              </w:rPr>
              <w:t xml:space="preserve">AG1: </w:t>
            </w:r>
            <w:proofErr w:type="spellStart"/>
            <w:r w:rsidRPr="00747D9B">
              <w:rPr>
                <w:rFonts w:cs="Arial (Textkörper CS)"/>
                <w:sz w:val="20"/>
              </w:rPr>
              <w:t>Hutgeflechtindustrie</w:t>
            </w:r>
            <w:proofErr w:type="spellEnd"/>
            <w:r w:rsidRPr="00747D9B">
              <w:rPr>
                <w:rFonts w:cs="Arial (Textkörper CS)"/>
                <w:sz w:val="20"/>
              </w:rPr>
              <w:t xml:space="preserve"> in Wohlen – </w:t>
            </w:r>
          </w:p>
          <w:p w14:paraId="74498F91" w14:textId="2B18F024" w:rsidR="00E00A80" w:rsidRPr="00747D9B" w:rsidRDefault="00E00A80" w:rsidP="00E00A80">
            <w:pPr>
              <w:pStyle w:val="Listenabsatz"/>
              <w:spacing w:line="288" w:lineRule="auto"/>
              <w:ind w:left="306"/>
              <w:rPr>
                <w:rFonts w:cs="Arial (Textkörper CS)"/>
                <w:sz w:val="20"/>
              </w:rPr>
            </w:pPr>
            <w:r w:rsidRPr="00747D9B">
              <w:rPr>
                <w:rFonts w:cs="Arial (Textkörper CS)"/>
                <w:sz w:val="20"/>
              </w:rPr>
              <w:t>die Aargauer Spezialität</w:t>
            </w:r>
          </w:p>
        </w:tc>
        <w:tc>
          <w:tcPr>
            <w:tcW w:w="2551" w:type="dxa"/>
          </w:tcPr>
          <w:p w14:paraId="4515B645" w14:textId="19FD7393" w:rsidR="00E00A80" w:rsidRPr="00747D9B" w:rsidRDefault="00E00A80" w:rsidP="00E00A80">
            <w:pPr>
              <w:spacing w:line="288" w:lineRule="auto"/>
              <w:rPr>
                <w:rFonts w:cs="Arial (Textkörper CS)"/>
                <w:sz w:val="20"/>
              </w:rPr>
            </w:pPr>
            <w:r>
              <w:rPr>
                <w:rFonts w:cs="Arial (Textkörper CS)"/>
                <w:sz w:val="20"/>
              </w:rPr>
              <w:t>Film mit Legetechnik</w:t>
            </w:r>
          </w:p>
        </w:tc>
        <w:tc>
          <w:tcPr>
            <w:tcW w:w="2410" w:type="dxa"/>
            <w:tcBorders>
              <w:right w:val="single" w:sz="4" w:space="0" w:color="auto"/>
            </w:tcBorders>
          </w:tcPr>
          <w:p w14:paraId="6CFE5400" w14:textId="2BEBF358" w:rsidR="00E00A80" w:rsidRPr="00747D9B" w:rsidRDefault="00E00A80" w:rsidP="00E00A80">
            <w:pPr>
              <w:spacing w:line="288" w:lineRule="auto"/>
              <w:rPr>
                <w:rFonts w:cs="Arial (Textkörper CS)"/>
                <w:sz w:val="20"/>
              </w:rPr>
            </w:pPr>
            <w:r>
              <w:rPr>
                <w:rFonts w:cs="Arial (Textkörper CS)"/>
                <w:sz w:val="20"/>
              </w:rPr>
              <w:t xml:space="preserve">Auftrag, Schreibzeug, Papier, </w:t>
            </w:r>
            <w:r w:rsidR="00A671B6">
              <w:rPr>
                <w:rFonts w:cs="Arial (Textkörper CS)"/>
                <w:sz w:val="20"/>
              </w:rPr>
              <w:t>i</w:t>
            </w:r>
            <w:r>
              <w:rPr>
                <w:rFonts w:cs="Arial (Textkörper CS)"/>
                <w:sz w:val="20"/>
              </w:rPr>
              <w:t>Pad oder Handy</w:t>
            </w:r>
          </w:p>
        </w:tc>
      </w:tr>
      <w:tr w:rsidR="00E00A80" w14:paraId="407631DF" w14:textId="77777777" w:rsidTr="00747D9B">
        <w:trPr>
          <w:trHeight w:val="707"/>
        </w:trPr>
        <w:tc>
          <w:tcPr>
            <w:tcW w:w="4248" w:type="dxa"/>
            <w:tcBorders>
              <w:left w:val="single" w:sz="4" w:space="0" w:color="auto"/>
              <w:bottom w:val="single" w:sz="4" w:space="0" w:color="auto"/>
            </w:tcBorders>
          </w:tcPr>
          <w:p w14:paraId="4574C5FC" w14:textId="77777777" w:rsidR="00E00A80" w:rsidRPr="00747D9B" w:rsidRDefault="00E00A80" w:rsidP="00E00A80">
            <w:pPr>
              <w:pStyle w:val="Listenabsatz"/>
              <w:spacing w:line="288" w:lineRule="auto"/>
              <w:ind w:left="306"/>
              <w:rPr>
                <w:rFonts w:cs="Arial (Textkörper CS)"/>
                <w:bCs/>
                <w:sz w:val="20"/>
              </w:rPr>
            </w:pPr>
            <w:r w:rsidRPr="00747D9B">
              <w:rPr>
                <w:rFonts w:cs="Arial (Textkörper CS)"/>
                <w:bCs/>
                <w:sz w:val="20"/>
              </w:rPr>
              <w:t xml:space="preserve">AG2: Die Künzli Schuhe – </w:t>
            </w:r>
          </w:p>
          <w:p w14:paraId="5B8DE9BE" w14:textId="2BDC2851" w:rsidR="00E00A80" w:rsidRPr="00747D9B" w:rsidRDefault="00E00A80" w:rsidP="00E00A80">
            <w:pPr>
              <w:pStyle w:val="Listenabsatz"/>
              <w:spacing w:line="288" w:lineRule="auto"/>
              <w:ind w:left="306"/>
              <w:rPr>
                <w:rFonts w:cs="Arial (Textkörper CS)"/>
                <w:bCs/>
                <w:sz w:val="20"/>
              </w:rPr>
            </w:pPr>
            <w:r w:rsidRPr="00747D9B">
              <w:rPr>
                <w:rFonts w:cs="Arial (Textkörper CS)"/>
                <w:bCs/>
                <w:sz w:val="20"/>
              </w:rPr>
              <w:t>Maxikosten, Minipreise</w:t>
            </w:r>
          </w:p>
        </w:tc>
        <w:tc>
          <w:tcPr>
            <w:tcW w:w="2551" w:type="dxa"/>
            <w:tcBorders>
              <w:bottom w:val="single" w:sz="4" w:space="0" w:color="auto"/>
            </w:tcBorders>
          </w:tcPr>
          <w:p w14:paraId="6E4D13BC" w14:textId="37AC29F4" w:rsidR="00E00A80" w:rsidRPr="00747D9B" w:rsidRDefault="00B16900" w:rsidP="00E00A80">
            <w:pPr>
              <w:spacing w:line="288" w:lineRule="auto"/>
              <w:rPr>
                <w:rFonts w:cs="Arial (Textkörper CS)"/>
                <w:sz w:val="20"/>
              </w:rPr>
            </w:pPr>
            <w:r>
              <w:rPr>
                <w:rFonts w:cs="Arial (Textkörper CS)"/>
                <w:sz w:val="20"/>
              </w:rPr>
              <w:t>A3 Plakat</w:t>
            </w:r>
            <w:r w:rsidR="00F03AE6">
              <w:rPr>
                <w:rFonts w:cs="Arial (Textkörper CS)"/>
                <w:sz w:val="20"/>
              </w:rPr>
              <w:t xml:space="preserve"> </w:t>
            </w:r>
          </w:p>
        </w:tc>
        <w:tc>
          <w:tcPr>
            <w:tcW w:w="2410" w:type="dxa"/>
            <w:tcBorders>
              <w:bottom w:val="single" w:sz="4" w:space="0" w:color="auto"/>
              <w:right w:val="single" w:sz="4" w:space="0" w:color="auto"/>
            </w:tcBorders>
          </w:tcPr>
          <w:p w14:paraId="1DFAFADA" w14:textId="4164B5A4" w:rsidR="00E00A80" w:rsidRPr="00747D9B" w:rsidRDefault="00E00A80" w:rsidP="00E00A80">
            <w:pPr>
              <w:spacing w:line="288" w:lineRule="auto"/>
              <w:rPr>
                <w:rFonts w:cs="Arial (Textkörper CS)"/>
                <w:sz w:val="20"/>
              </w:rPr>
            </w:pPr>
            <w:r>
              <w:rPr>
                <w:rFonts w:cs="Arial (Textkörper CS)"/>
                <w:sz w:val="20"/>
              </w:rPr>
              <w:t>Auftrag, Schreibzeug, Papier</w:t>
            </w:r>
          </w:p>
        </w:tc>
      </w:tr>
      <w:tr w:rsidR="00E00A80" w14:paraId="454A5E2C" w14:textId="77777777" w:rsidTr="00747D9B">
        <w:trPr>
          <w:trHeight w:val="490"/>
        </w:trPr>
        <w:tc>
          <w:tcPr>
            <w:tcW w:w="9209" w:type="dxa"/>
            <w:gridSpan w:val="3"/>
            <w:tcBorders>
              <w:top w:val="single" w:sz="4" w:space="0" w:color="auto"/>
              <w:left w:val="single" w:sz="4" w:space="0" w:color="auto"/>
              <w:right w:val="single" w:sz="4" w:space="0" w:color="auto"/>
            </w:tcBorders>
            <w:vAlign w:val="center"/>
          </w:tcPr>
          <w:p w14:paraId="11640617" w14:textId="0F6E3FE5" w:rsidR="00E00A80" w:rsidRPr="00747D9B" w:rsidRDefault="00E00A80" w:rsidP="00E00A80">
            <w:pPr>
              <w:spacing w:line="288" w:lineRule="auto"/>
              <w:rPr>
                <w:rFonts w:cs="Arial (Textkörper CS)"/>
                <w:b/>
                <w:bCs/>
                <w:sz w:val="20"/>
              </w:rPr>
            </w:pPr>
            <w:r w:rsidRPr="00747D9B">
              <w:rPr>
                <w:rFonts w:cs="Arial (Textkörper CS)"/>
                <w:b/>
                <w:bCs/>
                <w:sz w:val="20"/>
              </w:rPr>
              <w:t>Thema 3: Maschinen- und Elektroindustrie</w:t>
            </w:r>
          </w:p>
        </w:tc>
      </w:tr>
      <w:tr w:rsidR="00E00A80" w14:paraId="09918B84" w14:textId="77777777" w:rsidTr="00747D9B">
        <w:trPr>
          <w:trHeight w:val="769"/>
        </w:trPr>
        <w:tc>
          <w:tcPr>
            <w:tcW w:w="4248" w:type="dxa"/>
            <w:tcBorders>
              <w:left w:val="single" w:sz="4" w:space="0" w:color="auto"/>
            </w:tcBorders>
          </w:tcPr>
          <w:p w14:paraId="2A7CB218" w14:textId="77777777" w:rsidR="00E00A80" w:rsidRPr="008B1165" w:rsidRDefault="00E00A80" w:rsidP="00E00A80">
            <w:pPr>
              <w:pStyle w:val="Listenabsatz"/>
              <w:spacing w:line="288" w:lineRule="auto"/>
              <w:ind w:left="306"/>
              <w:rPr>
                <w:rFonts w:cs="Arial (Textkörper CS)"/>
                <w:sz w:val="20"/>
              </w:rPr>
            </w:pPr>
            <w:r w:rsidRPr="00747D9B">
              <w:rPr>
                <w:rFonts w:cs="Arial (Textkörper CS)"/>
                <w:sz w:val="20"/>
              </w:rPr>
              <w:t xml:space="preserve">AG1: </w:t>
            </w:r>
            <w:r w:rsidRPr="008B1165">
              <w:rPr>
                <w:rFonts w:cs="Arial (Textkörper CS)"/>
                <w:sz w:val="20"/>
              </w:rPr>
              <w:t xml:space="preserve">Der Kern Feldstecher – </w:t>
            </w:r>
          </w:p>
          <w:p w14:paraId="510B9234" w14:textId="0CC90CFA" w:rsidR="00E00A80" w:rsidRPr="00747D9B" w:rsidRDefault="00E00A80" w:rsidP="00E00A80">
            <w:pPr>
              <w:pStyle w:val="Listenabsatz"/>
              <w:spacing w:line="288" w:lineRule="auto"/>
              <w:ind w:left="306"/>
              <w:rPr>
                <w:rFonts w:cs="Arial (Textkörper CS)"/>
                <w:sz w:val="20"/>
              </w:rPr>
            </w:pPr>
            <w:r w:rsidRPr="008B1165">
              <w:rPr>
                <w:rFonts w:cs="Arial (Textkörper CS)"/>
                <w:sz w:val="20"/>
              </w:rPr>
              <w:t>Perfektion im Kleinen und im Grossen</w:t>
            </w:r>
          </w:p>
        </w:tc>
        <w:tc>
          <w:tcPr>
            <w:tcW w:w="2551" w:type="dxa"/>
          </w:tcPr>
          <w:p w14:paraId="43F4B506" w14:textId="4AE5B069" w:rsidR="00E00A80" w:rsidRPr="00747D9B" w:rsidRDefault="00B16900" w:rsidP="00E00A80">
            <w:pPr>
              <w:spacing w:line="288" w:lineRule="auto"/>
              <w:rPr>
                <w:rFonts w:cs="Arial (Textkörper CS)"/>
                <w:sz w:val="20"/>
              </w:rPr>
            </w:pPr>
            <w:r>
              <w:rPr>
                <w:rFonts w:cs="Arial (Textkörper CS)"/>
                <w:sz w:val="20"/>
              </w:rPr>
              <w:t>A3 Plakat</w:t>
            </w:r>
          </w:p>
        </w:tc>
        <w:tc>
          <w:tcPr>
            <w:tcW w:w="2410" w:type="dxa"/>
            <w:tcBorders>
              <w:right w:val="single" w:sz="4" w:space="0" w:color="auto"/>
            </w:tcBorders>
          </w:tcPr>
          <w:p w14:paraId="1DD182BF" w14:textId="52A1A940" w:rsidR="00E00A80" w:rsidRPr="00747D9B" w:rsidRDefault="00E00A80" w:rsidP="00E00A80">
            <w:pPr>
              <w:spacing w:line="288" w:lineRule="auto"/>
              <w:rPr>
                <w:rFonts w:cs="Arial (Textkörper CS)"/>
                <w:sz w:val="20"/>
              </w:rPr>
            </w:pPr>
            <w:r>
              <w:rPr>
                <w:rFonts w:cs="Arial (Textkörper CS)"/>
                <w:sz w:val="20"/>
              </w:rPr>
              <w:t>Auftrag, Schreibzeug, Papier</w:t>
            </w:r>
          </w:p>
        </w:tc>
      </w:tr>
      <w:tr w:rsidR="00E00A80" w14:paraId="4AA615A2" w14:textId="77777777" w:rsidTr="00747D9B">
        <w:trPr>
          <w:trHeight w:val="680"/>
        </w:trPr>
        <w:tc>
          <w:tcPr>
            <w:tcW w:w="4248" w:type="dxa"/>
            <w:tcBorders>
              <w:left w:val="single" w:sz="4" w:space="0" w:color="auto"/>
              <w:bottom w:val="single" w:sz="4" w:space="0" w:color="auto"/>
            </w:tcBorders>
          </w:tcPr>
          <w:p w14:paraId="2FA20E49" w14:textId="6CAD0B6E" w:rsidR="00E00A80" w:rsidRPr="00747D9B" w:rsidRDefault="00E00A80" w:rsidP="00E00A80">
            <w:pPr>
              <w:pStyle w:val="Listenabsatz"/>
              <w:spacing w:line="288" w:lineRule="auto"/>
              <w:ind w:left="306"/>
              <w:rPr>
                <w:rFonts w:cs="Arial (Textkörper CS)"/>
                <w:bCs/>
                <w:sz w:val="20"/>
              </w:rPr>
            </w:pPr>
            <w:r w:rsidRPr="00747D9B">
              <w:rPr>
                <w:rFonts w:cs="Arial (Textkörper CS)"/>
                <w:bCs/>
                <w:sz w:val="20"/>
              </w:rPr>
              <w:t xml:space="preserve">AG2: </w:t>
            </w:r>
            <w:r w:rsidRPr="00E00A80">
              <w:rPr>
                <w:rFonts w:cs="Arial (Textkörper CS)"/>
                <w:bCs/>
                <w:sz w:val="20"/>
              </w:rPr>
              <w:t>Die Inca Waage – Qualität, Präzision, Zweckmässigkeit und Formschönheit</w:t>
            </w:r>
          </w:p>
        </w:tc>
        <w:tc>
          <w:tcPr>
            <w:tcW w:w="2551" w:type="dxa"/>
            <w:tcBorders>
              <w:bottom w:val="single" w:sz="4" w:space="0" w:color="auto"/>
            </w:tcBorders>
          </w:tcPr>
          <w:p w14:paraId="770ADD5C" w14:textId="641FDF36" w:rsidR="00E00A80" w:rsidRPr="00747D9B" w:rsidRDefault="00E00A80" w:rsidP="00E00A80">
            <w:pPr>
              <w:spacing w:line="288" w:lineRule="auto"/>
              <w:rPr>
                <w:rFonts w:cs="Arial (Textkörper CS)"/>
                <w:sz w:val="20"/>
              </w:rPr>
            </w:pPr>
            <w:r>
              <w:rPr>
                <w:rFonts w:cs="Arial (Textkörper CS)"/>
                <w:sz w:val="20"/>
              </w:rPr>
              <w:t>Werbespot / Gebrauchsanweisung</w:t>
            </w:r>
          </w:p>
        </w:tc>
        <w:tc>
          <w:tcPr>
            <w:tcW w:w="2410" w:type="dxa"/>
            <w:tcBorders>
              <w:bottom w:val="single" w:sz="4" w:space="0" w:color="auto"/>
              <w:right w:val="single" w:sz="4" w:space="0" w:color="auto"/>
            </w:tcBorders>
          </w:tcPr>
          <w:p w14:paraId="76DB0044" w14:textId="15E33756" w:rsidR="00E00A80" w:rsidRPr="00747D9B" w:rsidRDefault="00E00A80" w:rsidP="00E00A80">
            <w:pPr>
              <w:spacing w:line="288" w:lineRule="auto"/>
              <w:rPr>
                <w:rFonts w:cs="Arial (Textkörper CS)"/>
                <w:sz w:val="20"/>
              </w:rPr>
            </w:pPr>
            <w:r>
              <w:rPr>
                <w:rFonts w:cs="Arial (Textkörper CS)"/>
                <w:sz w:val="20"/>
              </w:rPr>
              <w:t xml:space="preserve">Auftrag, Schreibzeug, Papier, </w:t>
            </w:r>
            <w:r w:rsidR="00A671B6">
              <w:rPr>
                <w:rFonts w:cs="Arial (Textkörper CS)"/>
                <w:sz w:val="20"/>
              </w:rPr>
              <w:t>i</w:t>
            </w:r>
            <w:r>
              <w:rPr>
                <w:rFonts w:cs="Arial (Textkörper CS)"/>
                <w:sz w:val="20"/>
              </w:rPr>
              <w:t>Pad oder Handy</w:t>
            </w:r>
          </w:p>
        </w:tc>
      </w:tr>
      <w:tr w:rsidR="00E00A80" w14:paraId="5D688AB3" w14:textId="77777777" w:rsidTr="00747D9B">
        <w:trPr>
          <w:trHeight w:val="490"/>
        </w:trPr>
        <w:tc>
          <w:tcPr>
            <w:tcW w:w="9209" w:type="dxa"/>
            <w:gridSpan w:val="3"/>
            <w:tcBorders>
              <w:top w:val="single" w:sz="4" w:space="0" w:color="auto"/>
              <w:left w:val="single" w:sz="4" w:space="0" w:color="auto"/>
              <w:right w:val="single" w:sz="4" w:space="0" w:color="auto"/>
            </w:tcBorders>
            <w:vAlign w:val="center"/>
          </w:tcPr>
          <w:p w14:paraId="6098B51A" w14:textId="712584FE" w:rsidR="00E00A80" w:rsidRPr="00747D9B" w:rsidRDefault="00E00A80" w:rsidP="00E00A80">
            <w:pPr>
              <w:spacing w:line="288" w:lineRule="auto"/>
              <w:rPr>
                <w:rFonts w:cs="Arial (Textkörper CS)"/>
                <w:b/>
                <w:bCs/>
                <w:sz w:val="20"/>
              </w:rPr>
            </w:pPr>
            <w:r w:rsidRPr="00747D9B">
              <w:rPr>
                <w:rFonts w:cs="Arial (Textkörper CS)"/>
                <w:b/>
                <w:bCs/>
                <w:sz w:val="20"/>
              </w:rPr>
              <w:t>T</w:t>
            </w:r>
            <w:r w:rsidR="00F64FDE">
              <w:rPr>
                <w:rFonts w:cs="Arial (Textkörper CS)"/>
                <w:b/>
                <w:bCs/>
                <w:sz w:val="20"/>
              </w:rPr>
              <w:t>h</w:t>
            </w:r>
            <w:r w:rsidRPr="00747D9B">
              <w:rPr>
                <w:rFonts w:cs="Arial (Textkörper CS)"/>
                <w:b/>
                <w:bCs/>
                <w:sz w:val="20"/>
              </w:rPr>
              <w:t>ema 4: Konsumgüterindustrie</w:t>
            </w:r>
          </w:p>
        </w:tc>
      </w:tr>
      <w:tr w:rsidR="00E00A80" w14:paraId="0D375997" w14:textId="77777777" w:rsidTr="00747D9B">
        <w:trPr>
          <w:trHeight w:val="768"/>
        </w:trPr>
        <w:tc>
          <w:tcPr>
            <w:tcW w:w="4248" w:type="dxa"/>
            <w:tcBorders>
              <w:left w:val="single" w:sz="4" w:space="0" w:color="auto"/>
            </w:tcBorders>
          </w:tcPr>
          <w:p w14:paraId="1678B248" w14:textId="77777777" w:rsidR="00E00A80" w:rsidRPr="00E00A80" w:rsidRDefault="00E00A80" w:rsidP="00E00A80">
            <w:pPr>
              <w:pStyle w:val="Listenabsatz"/>
              <w:spacing w:line="288" w:lineRule="auto"/>
              <w:ind w:left="306"/>
              <w:rPr>
                <w:rFonts w:cs="Arial (Textkörper CS)"/>
                <w:sz w:val="20"/>
              </w:rPr>
            </w:pPr>
            <w:r w:rsidRPr="00747D9B">
              <w:rPr>
                <w:rFonts w:cs="Arial (Textkörper CS)"/>
                <w:sz w:val="20"/>
              </w:rPr>
              <w:t xml:space="preserve">AG1: </w:t>
            </w:r>
            <w:r w:rsidRPr="00E00A80">
              <w:rPr>
                <w:rFonts w:cs="Arial (Textkörper CS)"/>
                <w:sz w:val="20"/>
              </w:rPr>
              <w:t xml:space="preserve">Das Merker </w:t>
            </w:r>
            <w:proofErr w:type="spellStart"/>
            <w:r w:rsidRPr="00E00A80">
              <w:rPr>
                <w:rFonts w:cs="Arial (Textkörper CS)"/>
                <w:sz w:val="20"/>
              </w:rPr>
              <w:t>Passetout</w:t>
            </w:r>
            <w:proofErr w:type="spellEnd"/>
            <w:r w:rsidRPr="00E00A80">
              <w:rPr>
                <w:rFonts w:cs="Arial (Textkörper CS)"/>
                <w:sz w:val="20"/>
              </w:rPr>
              <w:t xml:space="preserve"> – </w:t>
            </w:r>
          </w:p>
          <w:p w14:paraId="0E9DD038" w14:textId="2F5C2BC1" w:rsidR="00E00A80" w:rsidRPr="00747D9B" w:rsidRDefault="00E00A80" w:rsidP="00E00A80">
            <w:pPr>
              <w:pStyle w:val="Listenabsatz"/>
              <w:spacing w:line="288" w:lineRule="auto"/>
              <w:ind w:left="306"/>
              <w:rPr>
                <w:rFonts w:cs="Arial (Textkörper CS)"/>
                <w:sz w:val="20"/>
              </w:rPr>
            </w:pPr>
            <w:r w:rsidRPr="00E00A80">
              <w:rPr>
                <w:rFonts w:cs="Arial (Textkörper CS)"/>
                <w:sz w:val="20"/>
              </w:rPr>
              <w:t>Veränderte Lebenswelten</w:t>
            </w:r>
          </w:p>
        </w:tc>
        <w:tc>
          <w:tcPr>
            <w:tcW w:w="2551" w:type="dxa"/>
          </w:tcPr>
          <w:p w14:paraId="5749A9FE" w14:textId="1D9875F6" w:rsidR="00E00A80" w:rsidRPr="00747D9B" w:rsidRDefault="00E00A80" w:rsidP="00E00A80">
            <w:pPr>
              <w:spacing w:line="288" w:lineRule="auto"/>
              <w:rPr>
                <w:rFonts w:cs="Arial (Textkörper CS)"/>
                <w:sz w:val="20"/>
              </w:rPr>
            </w:pPr>
            <w:r>
              <w:rPr>
                <w:rFonts w:cs="Arial (Textkörper CS)"/>
                <w:sz w:val="20"/>
              </w:rPr>
              <w:t>Werbespot / Gebrauchsanweisung</w:t>
            </w:r>
          </w:p>
        </w:tc>
        <w:tc>
          <w:tcPr>
            <w:tcW w:w="2410" w:type="dxa"/>
            <w:tcBorders>
              <w:right w:val="single" w:sz="4" w:space="0" w:color="auto"/>
            </w:tcBorders>
          </w:tcPr>
          <w:p w14:paraId="400B5136" w14:textId="48CE92D7" w:rsidR="00E00A80" w:rsidRPr="00747D9B" w:rsidRDefault="00E00A80" w:rsidP="00E00A80">
            <w:pPr>
              <w:spacing w:line="288" w:lineRule="auto"/>
              <w:rPr>
                <w:rFonts w:cs="Arial (Textkörper CS)"/>
                <w:sz w:val="20"/>
              </w:rPr>
            </w:pPr>
            <w:r>
              <w:rPr>
                <w:rFonts w:cs="Arial (Textkörper CS)"/>
                <w:sz w:val="20"/>
              </w:rPr>
              <w:t xml:space="preserve">Auftrag, Schreibzeug, Papier, </w:t>
            </w:r>
            <w:r w:rsidR="00A671B6">
              <w:rPr>
                <w:rFonts w:cs="Arial (Textkörper CS)"/>
                <w:sz w:val="20"/>
              </w:rPr>
              <w:t>i</w:t>
            </w:r>
            <w:r>
              <w:rPr>
                <w:rFonts w:cs="Arial (Textkörper CS)"/>
                <w:sz w:val="20"/>
              </w:rPr>
              <w:t>Pad oder Handy</w:t>
            </w:r>
          </w:p>
        </w:tc>
      </w:tr>
      <w:tr w:rsidR="00E00A80" w14:paraId="03D2D03D" w14:textId="77777777" w:rsidTr="00117687">
        <w:trPr>
          <w:trHeight w:val="849"/>
        </w:trPr>
        <w:tc>
          <w:tcPr>
            <w:tcW w:w="4248" w:type="dxa"/>
            <w:tcBorders>
              <w:left w:val="single" w:sz="4" w:space="0" w:color="auto"/>
            </w:tcBorders>
          </w:tcPr>
          <w:p w14:paraId="496BB554" w14:textId="2EE994BD" w:rsidR="00E00A80" w:rsidRPr="00E00A80" w:rsidRDefault="00E00A80" w:rsidP="00E00A80">
            <w:pPr>
              <w:pStyle w:val="Listenabsatz"/>
              <w:spacing w:line="288" w:lineRule="auto"/>
              <w:ind w:left="306"/>
              <w:rPr>
                <w:rFonts w:cs="Arial (Textkörper CS)"/>
                <w:bCs/>
                <w:sz w:val="20"/>
              </w:rPr>
            </w:pPr>
            <w:r w:rsidRPr="00747D9B">
              <w:rPr>
                <w:rFonts w:cs="Arial (Textkörper CS)"/>
                <w:bCs/>
                <w:sz w:val="20"/>
              </w:rPr>
              <w:t xml:space="preserve">AG2: </w:t>
            </w:r>
            <w:r w:rsidRPr="00E00A80">
              <w:rPr>
                <w:rFonts w:cs="Arial (Textkörper CS)"/>
                <w:bCs/>
                <w:sz w:val="20"/>
              </w:rPr>
              <w:t xml:space="preserve">Die Stumpen – </w:t>
            </w:r>
          </w:p>
          <w:p w14:paraId="1F74A896" w14:textId="44183A32" w:rsidR="00E00A80" w:rsidRPr="00747D9B" w:rsidRDefault="00E00A80" w:rsidP="00E00A80">
            <w:pPr>
              <w:pStyle w:val="Listenabsatz"/>
              <w:spacing w:line="288" w:lineRule="auto"/>
              <w:ind w:left="306"/>
              <w:rPr>
                <w:rFonts w:cs="Arial (Textkörper CS)"/>
                <w:bCs/>
                <w:sz w:val="20"/>
              </w:rPr>
            </w:pPr>
            <w:r w:rsidRPr="00E00A80">
              <w:rPr>
                <w:rFonts w:cs="Arial (Textkörper CS)"/>
                <w:bCs/>
                <w:sz w:val="20"/>
              </w:rPr>
              <w:t>von «In» zu «Out»</w:t>
            </w:r>
          </w:p>
        </w:tc>
        <w:tc>
          <w:tcPr>
            <w:tcW w:w="2551" w:type="dxa"/>
          </w:tcPr>
          <w:p w14:paraId="597434D8" w14:textId="4D466C62" w:rsidR="00E00A80" w:rsidRPr="00747D9B" w:rsidRDefault="00E00A80" w:rsidP="00E00A80">
            <w:pPr>
              <w:spacing w:line="288" w:lineRule="auto"/>
              <w:rPr>
                <w:rFonts w:cs="Arial (Textkörper CS)"/>
                <w:sz w:val="20"/>
              </w:rPr>
            </w:pPr>
            <w:r>
              <w:rPr>
                <w:rFonts w:cs="Arial (Textkörper CS)"/>
                <w:sz w:val="20"/>
              </w:rPr>
              <w:t>Film mit Legetechnik</w:t>
            </w:r>
          </w:p>
        </w:tc>
        <w:tc>
          <w:tcPr>
            <w:tcW w:w="2410" w:type="dxa"/>
            <w:tcBorders>
              <w:right w:val="single" w:sz="4" w:space="0" w:color="auto"/>
            </w:tcBorders>
          </w:tcPr>
          <w:p w14:paraId="5A1C1EB4" w14:textId="37E42F94" w:rsidR="00E00A80" w:rsidRPr="00747D9B" w:rsidRDefault="00E00A80" w:rsidP="00E00A80">
            <w:pPr>
              <w:spacing w:line="288" w:lineRule="auto"/>
              <w:rPr>
                <w:rFonts w:cs="Arial (Textkörper CS)"/>
                <w:sz w:val="20"/>
              </w:rPr>
            </w:pPr>
            <w:r>
              <w:rPr>
                <w:rFonts w:cs="Arial (Textkörper CS)"/>
                <w:sz w:val="20"/>
              </w:rPr>
              <w:t xml:space="preserve">Auftrag, Schreibzeug, Papier, </w:t>
            </w:r>
            <w:r w:rsidR="00A671B6">
              <w:rPr>
                <w:rFonts w:cs="Arial (Textkörper CS)"/>
                <w:sz w:val="20"/>
              </w:rPr>
              <w:t>i</w:t>
            </w:r>
            <w:r>
              <w:rPr>
                <w:rFonts w:cs="Arial (Textkörper CS)"/>
                <w:sz w:val="20"/>
              </w:rPr>
              <w:t>Pad oder Handy</w:t>
            </w:r>
          </w:p>
        </w:tc>
      </w:tr>
    </w:tbl>
    <w:p w14:paraId="162F7CB3" w14:textId="49F0E64C" w:rsidR="00623E61" w:rsidRDefault="00623E61" w:rsidP="00117687">
      <w:pPr>
        <w:rPr>
          <w:b/>
          <w:bCs/>
          <w:color w:val="7F7F7F" w:themeColor="text1" w:themeTint="80"/>
          <w:sz w:val="28"/>
          <w:szCs w:val="28"/>
        </w:rPr>
      </w:pPr>
    </w:p>
    <w:p w14:paraId="525209F9" w14:textId="46AC2B59" w:rsidR="00FA11B9" w:rsidRDefault="00F45421" w:rsidP="00247C46">
      <w:pPr>
        <w:spacing w:line="288" w:lineRule="auto"/>
        <w:rPr>
          <w:rFonts w:cs="Arial (Textkörper CS)"/>
          <w:color w:val="7F7F7F" w:themeColor="text1" w:themeTint="80"/>
          <w:sz w:val="24"/>
          <w:szCs w:val="26"/>
          <w:u w:val="single"/>
        </w:rPr>
      </w:pPr>
      <w:r>
        <w:rPr>
          <w:rFonts w:cs="Arial (Textkörper CS)"/>
          <w:color w:val="7F7F7F" w:themeColor="text1" w:themeTint="80"/>
          <w:sz w:val="24"/>
          <w:szCs w:val="26"/>
          <w:u w:val="single"/>
        </w:rPr>
        <w:t>Abschlussphase</w:t>
      </w:r>
    </w:p>
    <w:tbl>
      <w:tblPr>
        <w:tblStyle w:val="TabellemithellemGitternetz"/>
        <w:tblW w:w="9209" w:type="dxa"/>
        <w:tblLook w:val="04A0" w:firstRow="1" w:lastRow="0" w:firstColumn="1" w:lastColumn="0" w:noHBand="0" w:noVBand="1"/>
      </w:tblPr>
      <w:tblGrid>
        <w:gridCol w:w="4248"/>
        <w:gridCol w:w="2551"/>
        <w:gridCol w:w="2410"/>
      </w:tblGrid>
      <w:tr w:rsidR="00FA11B9" w14:paraId="0E98DC4F" w14:textId="77777777" w:rsidTr="0024640E">
        <w:trPr>
          <w:trHeight w:val="452"/>
        </w:trPr>
        <w:tc>
          <w:tcPr>
            <w:tcW w:w="4248" w:type="dxa"/>
            <w:tcBorders>
              <w:top w:val="single" w:sz="4" w:space="0" w:color="auto"/>
              <w:left w:val="single" w:sz="4" w:space="0" w:color="auto"/>
              <w:bottom w:val="single" w:sz="4" w:space="0" w:color="auto"/>
            </w:tcBorders>
            <w:shd w:val="clear" w:color="auto" w:fill="D9D9D9" w:themeFill="background1" w:themeFillShade="D9"/>
            <w:vAlign w:val="center"/>
          </w:tcPr>
          <w:p w14:paraId="30556508" w14:textId="77777777" w:rsidR="00FA11B9" w:rsidRPr="00747D9B" w:rsidRDefault="00FA11B9" w:rsidP="0024640E">
            <w:pPr>
              <w:spacing w:line="288" w:lineRule="auto"/>
              <w:rPr>
                <w:rFonts w:cs="Arial (Textkörper CS)"/>
                <w:b/>
                <w:bCs/>
                <w:sz w:val="20"/>
              </w:rPr>
            </w:pPr>
            <w:r w:rsidRPr="00747D9B">
              <w:rPr>
                <w:rFonts w:cs="Arial (Textkörper CS)"/>
                <w:b/>
                <w:bCs/>
                <w:sz w:val="20"/>
              </w:rPr>
              <w:t>Inhalt</w:t>
            </w:r>
          </w:p>
        </w:tc>
        <w:tc>
          <w:tcPr>
            <w:tcW w:w="2551" w:type="dxa"/>
            <w:tcBorders>
              <w:top w:val="single" w:sz="4" w:space="0" w:color="auto"/>
              <w:bottom w:val="single" w:sz="4" w:space="0" w:color="auto"/>
            </w:tcBorders>
            <w:shd w:val="clear" w:color="auto" w:fill="D9D9D9" w:themeFill="background1" w:themeFillShade="D9"/>
            <w:vAlign w:val="center"/>
          </w:tcPr>
          <w:p w14:paraId="5711B9FF" w14:textId="77777777" w:rsidR="00FA11B9" w:rsidRPr="00747D9B" w:rsidRDefault="00FA11B9" w:rsidP="0024640E">
            <w:pPr>
              <w:spacing w:line="288" w:lineRule="auto"/>
              <w:rPr>
                <w:rFonts w:cs="Arial (Textkörper CS)"/>
                <w:b/>
                <w:bCs/>
                <w:sz w:val="20"/>
              </w:rPr>
            </w:pPr>
            <w:r w:rsidRPr="00747D9B">
              <w:rPr>
                <w:rFonts w:cs="Arial (Textkörper CS)"/>
                <w:b/>
                <w:bCs/>
                <w:sz w:val="20"/>
              </w:rPr>
              <w:t>Endprodukt</w:t>
            </w:r>
          </w:p>
        </w:tc>
        <w:tc>
          <w:tcPr>
            <w:tcW w:w="2410" w:type="dxa"/>
            <w:tcBorders>
              <w:top w:val="single" w:sz="4" w:space="0" w:color="auto"/>
              <w:bottom w:val="single" w:sz="4" w:space="0" w:color="auto"/>
              <w:right w:val="single" w:sz="4" w:space="0" w:color="auto"/>
            </w:tcBorders>
            <w:shd w:val="clear" w:color="auto" w:fill="D9D9D9" w:themeFill="background1" w:themeFillShade="D9"/>
            <w:vAlign w:val="center"/>
          </w:tcPr>
          <w:p w14:paraId="5E196086" w14:textId="66D7BEB0" w:rsidR="00FA11B9" w:rsidRPr="00747D9B" w:rsidRDefault="00623E61" w:rsidP="0024640E">
            <w:pPr>
              <w:spacing w:line="288" w:lineRule="auto"/>
              <w:rPr>
                <w:rFonts w:cs="Arial (Textkörper CS)"/>
                <w:b/>
                <w:bCs/>
                <w:sz w:val="20"/>
              </w:rPr>
            </w:pPr>
            <w:r>
              <w:rPr>
                <w:rFonts w:cs="Arial (Textkörper CS)"/>
                <w:b/>
                <w:bCs/>
                <w:sz w:val="20"/>
              </w:rPr>
              <w:t>Arbeitsform</w:t>
            </w:r>
          </w:p>
        </w:tc>
      </w:tr>
      <w:tr w:rsidR="00FA11B9" w14:paraId="443837AB" w14:textId="77777777" w:rsidTr="00247C46">
        <w:trPr>
          <w:trHeight w:val="695"/>
        </w:trPr>
        <w:tc>
          <w:tcPr>
            <w:tcW w:w="4248" w:type="dxa"/>
            <w:tcBorders>
              <w:left w:val="single" w:sz="4" w:space="0" w:color="auto"/>
            </w:tcBorders>
          </w:tcPr>
          <w:p w14:paraId="3A564C57" w14:textId="77777777" w:rsidR="00FA11B9" w:rsidRPr="00247C46" w:rsidRDefault="00247C46" w:rsidP="00247C46">
            <w:pPr>
              <w:pStyle w:val="Listenabsatz"/>
              <w:numPr>
                <w:ilvl w:val="0"/>
                <w:numId w:val="43"/>
              </w:numPr>
              <w:spacing w:line="288" w:lineRule="auto"/>
              <w:ind w:left="306"/>
              <w:rPr>
                <w:rFonts w:cs="Arial (Textkörper CS)"/>
                <w:b/>
                <w:sz w:val="20"/>
              </w:rPr>
            </w:pPr>
            <w:r w:rsidRPr="00247C46">
              <w:rPr>
                <w:rFonts w:cs="Arial (Textkörper CS)"/>
                <w:b/>
                <w:sz w:val="20"/>
              </w:rPr>
              <w:t>Austausch über den Industriezweig</w:t>
            </w:r>
          </w:p>
          <w:p w14:paraId="36F8732B" w14:textId="325CEDA0" w:rsidR="00247C46" w:rsidRPr="00247C46" w:rsidRDefault="00247C46" w:rsidP="00247C46">
            <w:pPr>
              <w:spacing w:line="288" w:lineRule="auto"/>
              <w:ind w:left="-54"/>
              <w:rPr>
                <w:rFonts w:cs="Arial (Textkörper CS)"/>
                <w:bCs/>
                <w:sz w:val="20"/>
              </w:rPr>
            </w:pPr>
          </w:p>
        </w:tc>
        <w:tc>
          <w:tcPr>
            <w:tcW w:w="2551" w:type="dxa"/>
          </w:tcPr>
          <w:p w14:paraId="746708DE" w14:textId="524A963E" w:rsidR="00FA11B9" w:rsidRPr="00747D9B" w:rsidRDefault="00247C46" w:rsidP="0024640E">
            <w:pPr>
              <w:spacing w:line="288" w:lineRule="auto"/>
              <w:rPr>
                <w:rFonts w:cs="Arial (Textkörper CS)"/>
                <w:sz w:val="20"/>
              </w:rPr>
            </w:pPr>
            <w:r>
              <w:rPr>
                <w:rFonts w:cs="Arial (Textkörper CS)"/>
                <w:sz w:val="20"/>
              </w:rPr>
              <w:t>Zeitstrahl</w:t>
            </w:r>
            <w:r w:rsidR="0010710F">
              <w:rPr>
                <w:rFonts w:cs="Arial (Textkörper CS)"/>
                <w:sz w:val="20"/>
              </w:rPr>
              <w:t xml:space="preserve"> «Industriezweig»</w:t>
            </w:r>
          </w:p>
        </w:tc>
        <w:tc>
          <w:tcPr>
            <w:tcW w:w="2410" w:type="dxa"/>
            <w:tcBorders>
              <w:right w:val="single" w:sz="4" w:space="0" w:color="auto"/>
            </w:tcBorders>
          </w:tcPr>
          <w:p w14:paraId="2FCC1B18" w14:textId="409F31D2" w:rsidR="00FA11B9" w:rsidRPr="00747D9B" w:rsidRDefault="00623E61" w:rsidP="0024640E">
            <w:pPr>
              <w:spacing w:line="288" w:lineRule="auto"/>
              <w:rPr>
                <w:rFonts w:cs="Arial (Textkörper CS)"/>
                <w:sz w:val="20"/>
              </w:rPr>
            </w:pPr>
            <w:r>
              <w:rPr>
                <w:rFonts w:cs="Arial (Textkörper CS)"/>
                <w:sz w:val="20"/>
              </w:rPr>
              <w:t>Gruppenarbeit</w:t>
            </w:r>
          </w:p>
        </w:tc>
      </w:tr>
      <w:tr w:rsidR="00247C46" w14:paraId="54729C92" w14:textId="77777777" w:rsidTr="0010710F">
        <w:trPr>
          <w:trHeight w:val="695"/>
        </w:trPr>
        <w:tc>
          <w:tcPr>
            <w:tcW w:w="4248" w:type="dxa"/>
            <w:tcBorders>
              <w:left w:val="single" w:sz="4" w:space="0" w:color="auto"/>
            </w:tcBorders>
          </w:tcPr>
          <w:p w14:paraId="5A7E8E03" w14:textId="77777777" w:rsidR="00247C46" w:rsidRDefault="0010710F" w:rsidP="00247C46">
            <w:pPr>
              <w:pStyle w:val="Listenabsatz"/>
              <w:numPr>
                <w:ilvl w:val="0"/>
                <w:numId w:val="43"/>
              </w:numPr>
              <w:spacing w:line="288" w:lineRule="auto"/>
              <w:ind w:left="306"/>
              <w:rPr>
                <w:rFonts w:cs="Arial (Textkörper CS)"/>
                <w:b/>
                <w:sz w:val="20"/>
              </w:rPr>
            </w:pPr>
            <w:r>
              <w:rPr>
                <w:rFonts w:cs="Arial (Textkörper CS)"/>
                <w:b/>
                <w:sz w:val="20"/>
              </w:rPr>
              <w:t>Präsentation des Zeitstrahls</w:t>
            </w:r>
          </w:p>
          <w:p w14:paraId="2FB2BC33" w14:textId="79F90F27" w:rsidR="009938A1" w:rsidRPr="009938A1" w:rsidRDefault="009938A1" w:rsidP="009938A1">
            <w:pPr>
              <w:pStyle w:val="Listenabsatz"/>
              <w:spacing w:line="288" w:lineRule="auto"/>
              <w:ind w:left="306"/>
              <w:rPr>
                <w:rFonts w:cs="Arial (Textkörper CS)"/>
                <w:bCs/>
                <w:sz w:val="20"/>
              </w:rPr>
            </w:pPr>
            <w:r>
              <w:rPr>
                <w:rFonts w:cs="Arial (Textkörper CS)"/>
                <w:bCs/>
                <w:sz w:val="20"/>
              </w:rPr>
              <w:t>Präsentation des Zeitstrahls der vier Industriezweige</w:t>
            </w:r>
          </w:p>
        </w:tc>
        <w:tc>
          <w:tcPr>
            <w:tcW w:w="2551" w:type="dxa"/>
          </w:tcPr>
          <w:p w14:paraId="76EAB323" w14:textId="671A55F5" w:rsidR="00247C46" w:rsidRDefault="0010710F" w:rsidP="0024640E">
            <w:pPr>
              <w:spacing w:line="288" w:lineRule="auto"/>
              <w:rPr>
                <w:rFonts w:cs="Arial (Textkörper CS)"/>
                <w:sz w:val="20"/>
              </w:rPr>
            </w:pPr>
            <w:r>
              <w:rPr>
                <w:rFonts w:cs="Arial (Textkörper CS)"/>
                <w:sz w:val="20"/>
              </w:rPr>
              <w:t>Zeitstrahl «Industriezweig»</w:t>
            </w:r>
          </w:p>
        </w:tc>
        <w:tc>
          <w:tcPr>
            <w:tcW w:w="2410" w:type="dxa"/>
            <w:tcBorders>
              <w:right w:val="single" w:sz="4" w:space="0" w:color="auto"/>
            </w:tcBorders>
          </w:tcPr>
          <w:p w14:paraId="24E731EA" w14:textId="1ABA8E92" w:rsidR="00247C46" w:rsidRDefault="0010710F" w:rsidP="0024640E">
            <w:pPr>
              <w:spacing w:line="288" w:lineRule="auto"/>
              <w:rPr>
                <w:rFonts w:cs="Arial (Textkörper CS)"/>
                <w:sz w:val="20"/>
              </w:rPr>
            </w:pPr>
            <w:r>
              <w:rPr>
                <w:rFonts w:cs="Arial (Textkörper CS)"/>
                <w:sz w:val="20"/>
              </w:rPr>
              <w:t>Gruppenpräsentation</w:t>
            </w:r>
          </w:p>
        </w:tc>
      </w:tr>
      <w:tr w:rsidR="0010710F" w14:paraId="0FD6C4EE" w14:textId="77777777" w:rsidTr="0024640E">
        <w:trPr>
          <w:trHeight w:val="695"/>
        </w:trPr>
        <w:tc>
          <w:tcPr>
            <w:tcW w:w="4248" w:type="dxa"/>
            <w:tcBorders>
              <w:left w:val="single" w:sz="4" w:space="0" w:color="auto"/>
              <w:bottom w:val="single" w:sz="4" w:space="0" w:color="auto"/>
            </w:tcBorders>
          </w:tcPr>
          <w:p w14:paraId="2DA2BF74" w14:textId="63715329" w:rsidR="0010710F" w:rsidRDefault="0010710F" w:rsidP="00247C46">
            <w:pPr>
              <w:pStyle w:val="Listenabsatz"/>
              <w:numPr>
                <w:ilvl w:val="0"/>
                <w:numId w:val="43"/>
              </w:numPr>
              <w:spacing w:line="288" w:lineRule="auto"/>
              <w:ind w:left="306"/>
              <w:rPr>
                <w:rFonts w:cs="Arial (Textkörper CS)"/>
                <w:b/>
                <w:sz w:val="20"/>
              </w:rPr>
            </w:pPr>
            <w:r>
              <w:rPr>
                <w:rFonts w:cs="Arial (Textkörper CS)"/>
                <w:b/>
                <w:sz w:val="20"/>
              </w:rPr>
              <w:t>Abschluss</w:t>
            </w:r>
            <w:r w:rsidR="009938A1">
              <w:rPr>
                <w:rFonts w:cs="Arial (Textkörper CS)"/>
                <w:b/>
                <w:sz w:val="20"/>
              </w:rPr>
              <w:t xml:space="preserve"> im Plenum</w:t>
            </w:r>
          </w:p>
          <w:p w14:paraId="686D7B16" w14:textId="1EA39B3A" w:rsidR="0010710F" w:rsidRPr="009938A1" w:rsidRDefault="009938A1" w:rsidP="0010710F">
            <w:pPr>
              <w:pStyle w:val="Listenabsatz"/>
              <w:spacing w:line="288" w:lineRule="auto"/>
              <w:ind w:left="306"/>
              <w:rPr>
                <w:rFonts w:cs="Arial (Textkörper CS)"/>
                <w:sz w:val="20"/>
              </w:rPr>
            </w:pPr>
            <w:r>
              <w:rPr>
                <w:rFonts w:cs="Arial (Textkörper CS)"/>
                <w:sz w:val="20"/>
              </w:rPr>
              <w:t>Zusammenfassen der wichtigsten Erkenntnisse</w:t>
            </w:r>
          </w:p>
        </w:tc>
        <w:tc>
          <w:tcPr>
            <w:tcW w:w="2551" w:type="dxa"/>
            <w:tcBorders>
              <w:bottom w:val="single" w:sz="4" w:space="0" w:color="auto"/>
            </w:tcBorders>
          </w:tcPr>
          <w:p w14:paraId="4B17F739" w14:textId="0D903852" w:rsidR="0010710F" w:rsidRDefault="009938A1" w:rsidP="0024640E">
            <w:pPr>
              <w:spacing w:line="288" w:lineRule="auto"/>
              <w:rPr>
                <w:rFonts w:cs="Arial (Textkörper CS)"/>
                <w:sz w:val="20"/>
              </w:rPr>
            </w:pPr>
            <w:r>
              <w:rPr>
                <w:rFonts w:cs="Arial (Textkörper CS)"/>
                <w:sz w:val="20"/>
              </w:rPr>
              <w:t>-</w:t>
            </w:r>
          </w:p>
        </w:tc>
        <w:tc>
          <w:tcPr>
            <w:tcW w:w="2410" w:type="dxa"/>
            <w:tcBorders>
              <w:bottom w:val="single" w:sz="4" w:space="0" w:color="auto"/>
              <w:right w:val="single" w:sz="4" w:space="0" w:color="auto"/>
            </w:tcBorders>
          </w:tcPr>
          <w:p w14:paraId="717425B0" w14:textId="235CF449" w:rsidR="0010710F" w:rsidRDefault="0010710F" w:rsidP="0024640E">
            <w:pPr>
              <w:spacing w:line="288" w:lineRule="auto"/>
              <w:rPr>
                <w:rFonts w:cs="Arial (Textkörper CS)"/>
                <w:sz w:val="20"/>
              </w:rPr>
            </w:pPr>
            <w:r>
              <w:rPr>
                <w:rFonts w:cs="Arial (Textkörper CS)"/>
                <w:sz w:val="20"/>
              </w:rPr>
              <w:t xml:space="preserve">Lehrervortrag / </w:t>
            </w:r>
            <w:r w:rsidR="00CE0875">
              <w:rPr>
                <w:rFonts w:cs="Arial (Textkörper CS)"/>
                <w:sz w:val="20"/>
              </w:rPr>
              <w:br/>
            </w:r>
            <w:r>
              <w:rPr>
                <w:rFonts w:cs="Arial (Textkörper CS)"/>
                <w:sz w:val="20"/>
              </w:rPr>
              <w:t>Klassengespräch</w:t>
            </w:r>
          </w:p>
        </w:tc>
      </w:tr>
    </w:tbl>
    <w:p w14:paraId="5017C4FF" w14:textId="2CE43AE2" w:rsidR="00117687" w:rsidRPr="00247C46" w:rsidRDefault="00D077D2" w:rsidP="00247C46">
      <w:pPr>
        <w:spacing w:line="288" w:lineRule="auto"/>
        <w:rPr>
          <w:rFonts w:cs="Arial (Textkörper CS)"/>
          <w:color w:val="7F7F7F" w:themeColor="text1" w:themeTint="80"/>
          <w:sz w:val="24"/>
          <w:szCs w:val="26"/>
          <w:u w:val="single"/>
        </w:rPr>
      </w:pPr>
      <w:r w:rsidRPr="00117687">
        <w:rPr>
          <w:rFonts w:cs="Arial (Textkörper CS)"/>
          <w:color w:val="7F7F7F" w:themeColor="text1" w:themeTint="80"/>
          <w:sz w:val="24"/>
          <w:szCs w:val="26"/>
          <w:u w:val="single"/>
        </w:rPr>
        <w:br w:type="page"/>
      </w:r>
    </w:p>
    <w:p w14:paraId="6796A9FE" w14:textId="384E8F64" w:rsidR="008213CA" w:rsidRDefault="00E048EA" w:rsidP="008A4177">
      <w:pPr>
        <w:jc w:val="both"/>
        <w:rPr>
          <w:b/>
          <w:bCs/>
          <w:color w:val="7F7F7F" w:themeColor="text1" w:themeTint="80"/>
          <w:sz w:val="28"/>
          <w:szCs w:val="28"/>
        </w:rPr>
      </w:pPr>
      <w:r w:rsidRPr="00E048EA">
        <w:rPr>
          <w:noProof/>
        </w:rPr>
        <w:lastRenderedPageBreak/>
        <w:drawing>
          <wp:anchor distT="0" distB="0" distL="114300" distR="114300" simplePos="0" relativeHeight="251787264" behindDoc="1" locked="0" layoutInCell="1" allowOverlap="1" wp14:anchorId="5DC8B59C" wp14:editId="2D3DC58F">
            <wp:simplePos x="0" y="0"/>
            <wp:positionH relativeFrom="margin">
              <wp:posOffset>3357245</wp:posOffset>
            </wp:positionH>
            <wp:positionV relativeFrom="paragraph">
              <wp:posOffset>0</wp:posOffset>
            </wp:positionV>
            <wp:extent cx="2397760" cy="1798320"/>
            <wp:effectExtent l="0" t="0" r="2540" b="0"/>
            <wp:wrapTight wrapText="bothSides">
              <wp:wrapPolygon edited="0">
                <wp:start x="0" y="0"/>
                <wp:lineTo x="0" y="21280"/>
                <wp:lineTo x="21451" y="21280"/>
                <wp:lineTo x="21451"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97760" cy="1798320"/>
                    </a:xfrm>
                    <a:prstGeom prst="rect">
                      <a:avLst/>
                    </a:prstGeom>
                  </pic:spPr>
                </pic:pic>
              </a:graphicData>
            </a:graphic>
            <wp14:sizeRelH relativeFrom="margin">
              <wp14:pctWidth>0</wp14:pctWidth>
            </wp14:sizeRelH>
            <wp14:sizeRelV relativeFrom="margin">
              <wp14:pctHeight>0</wp14:pctHeight>
            </wp14:sizeRelV>
          </wp:anchor>
        </w:drawing>
      </w:r>
      <w:r w:rsidR="008213CA">
        <w:rPr>
          <w:b/>
          <w:bCs/>
          <w:color w:val="7F7F7F" w:themeColor="text1" w:themeTint="80"/>
          <w:sz w:val="28"/>
          <w:szCs w:val="28"/>
        </w:rPr>
        <w:t>Thema 1</w:t>
      </w:r>
      <w:r w:rsidR="00D626F4">
        <w:rPr>
          <w:b/>
          <w:bCs/>
          <w:color w:val="7F7F7F" w:themeColor="text1" w:themeTint="80"/>
          <w:sz w:val="28"/>
          <w:szCs w:val="28"/>
        </w:rPr>
        <w:t xml:space="preserve">: </w:t>
      </w:r>
      <w:r w:rsidR="00D626F4" w:rsidRPr="00D626F4">
        <w:rPr>
          <w:b/>
          <w:bCs/>
          <w:color w:val="7F7F7F" w:themeColor="text1" w:themeTint="80"/>
          <w:sz w:val="28"/>
          <w:szCs w:val="28"/>
        </w:rPr>
        <w:t>Nahrungsmittelindustrie</w:t>
      </w:r>
    </w:p>
    <w:p w14:paraId="33CEB7FD" w14:textId="71D78C52" w:rsidR="008213CA" w:rsidRDefault="008213CA" w:rsidP="008A4177">
      <w:pPr>
        <w:jc w:val="both"/>
        <w:rPr>
          <w:b/>
          <w:bCs/>
          <w:color w:val="7F7F7F" w:themeColor="text1" w:themeTint="80"/>
          <w:sz w:val="28"/>
          <w:szCs w:val="28"/>
        </w:rPr>
      </w:pPr>
    </w:p>
    <w:p w14:paraId="31D0ED3E" w14:textId="77777777" w:rsidR="008213CA" w:rsidRDefault="008213CA" w:rsidP="008A4177">
      <w:pPr>
        <w:jc w:val="both"/>
        <w:rPr>
          <w:b/>
          <w:bCs/>
          <w:color w:val="7F7F7F" w:themeColor="text1" w:themeTint="80"/>
          <w:sz w:val="28"/>
          <w:szCs w:val="28"/>
        </w:rPr>
      </w:pPr>
    </w:p>
    <w:p w14:paraId="496629ED" w14:textId="377DACFE" w:rsidR="008A4177" w:rsidRPr="0032334C" w:rsidRDefault="008213CA" w:rsidP="00D626F4">
      <w:pPr>
        <w:spacing w:after="0"/>
        <w:jc w:val="both"/>
        <w:rPr>
          <w:color w:val="7F7F7F" w:themeColor="text1" w:themeTint="80"/>
          <w:sz w:val="24"/>
          <w:szCs w:val="24"/>
        </w:rPr>
      </w:pPr>
      <w:r w:rsidRPr="0032334C">
        <w:rPr>
          <w:color w:val="7F7F7F" w:themeColor="text1" w:themeTint="80"/>
          <w:sz w:val="24"/>
          <w:szCs w:val="24"/>
        </w:rPr>
        <w:t>AG1:</w:t>
      </w:r>
      <w:r w:rsidR="00D626F4">
        <w:rPr>
          <w:color w:val="7F7F7F" w:themeColor="text1" w:themeTint="80"/>
          <w:sz w:val="24"/>
          <w:szCs w:val="24"/>
        </w:rPr>
        <w:t xml:space="preserve"> </w:t>
      </w:r>
      <w:r w:rsidR="0032334C" w:rsidRPr="0032334C">
        <w:rPr>
          <w:color w:val="7F7F7F" w:themeColor="text1" w:themeTint="80"/>
          <w:sz w:val="24"/>
          <w:szCs w:val="24"/>
        </w:rPr>
        <w:t xml:space="preserve">Die Hero-Dose – </w:t>
      </w:r>
    </w:p>
    <w:p w14:paraId="49A58AD6" w14:textId="62A255B3" w:rsidR="0032334C" w:rsidRPr="0032334C" w:rsidRDefault="00065DB2" w:rsidP="0032334C">
      <w:pPr>
        <w:spacing w:after="0"/>
        <w:jc w:val="both"/>
        <w:rPr>
          <w:color w:val="7F7F7F" w:themeColor="text1" w:themeTint="80"/>
        </w:rPr>
      </w:pPr>
      <w:r>
        <w:rPr>
          <w:color w:val="7F7F7F" w:themeColor="text1" w:themeTint="80"/>
          <w:sz w:val="24"/>
          <w:szCs w:val="24"/>
        </w:rPr>
        <w:t>Innovation und Tradition</w:t>
      </w:r>
    </w:p>
    <w:p w14:paraId="16577104" w14:textId="7FAFD267" w:rsidR="00875AB9" w:rsidRDefault="00875AB9">
      <w:pPr>
        <w:pBdr>
          <w:bottom w:val="single" w:sz="6" w:space="1" w:color="auto"/>
        </w:pBdr>
        <w:rPr>
          <w:b/>
          <w:bCs/>
        </w:rPr>
      </w:pPr>
    </w:p>
    <w:p w14:paraId="1727C5B0" w14:textId="35A4E2F6" w:rsidR="00D626F4" w:rsidRDefault="003B3E7F">
      <w:pPr>
        <w:pBdr>
          <w:bottom w:val="single" w:sz="6" w:space="1" w:color="auto"/>
        </w:pBdr>
        <w:rPr>
          <w:b/>
          <w:bCs/>
        </w:rPr>
      </w:pPr>
      <w:r w:rsidRPr="003B3E7F">
        <w:rPr>
          <w:b/>
          <w:bCs/>
          <w:noProof/>
        </w:rPr>
        <mc:AlternateContent>
          <mc:Choice Requires="wps">
            <w:drawing>
              <wp:anchor distT="45720" distB="45720" distL="114300" distR="114300" simplePos="0" relativeHeight="251739136" behindDoc="1" locked="0" layoutInCell="1" allowOverlap="1" wp14:anchorId="10495B32" wp14:editId="43D6832B">
                <wp:simplePos x="0" y="0"/>
                <wp:positionH relativeFrom="margin">
                  <wp:posOffset>3260090</wp:posOffset>
                </wp:positionH>
                <wp:positionV relativeFrom="paragraph">
                  <wp:posOffset>220980</wp:posOffset>
                </wp:positionV>
                <wp:extent cx="2679700" cy="254000"/>
                <wp:effectExtent l="0" t="0" r="6350" b="0"/>
                <wp:wrapNone/>
                <wp:docPr id="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254000"/>
                        </a:xfrm>
                        <a:prstGeom prst="rect">
                          <a:avLst/>
                        </a:prstGeom>
                        <a:solidFill>
                          <a:srgbClr val="FFFFFF"/>
                        </a:solidFill>
                        <a:ln w="9525">
                          <a:noFill/>
                          <a:miter lim="800000"/>
                          <a:headEnd/>
                          <a:tailEnd/>
                        </a:ln>
                      </wps:spPr>
                      <wps:txbx>
                        <w:txbxContent>
                          <w:p w14:paraId="104A4233" w14:textId="294E276D" w:rsidR="003B3E7F" w:rsidRPr="0057620E" w:rsidRDefault="003B3E7F">
                            <w:pPr>
                              <w:rPr>
                                <w:color w:val="7F7F7F" w:themeColor="text1" w:themeTint="80"/>
                                <w:sz w:val="18"/>
                                <w:szCs w:val="18"/>
                              </w:rPr>
                            </w:pPr>
                            <w:r w:rsidRPr="0057620E">
                              <w:rPr>
                                <w:color w:val="7F7F7F" w:themeColor="text1" w:themeTint="80"/>
                                <w:sz w:val="18"/>
                                <w:szCs w:val="18"/>
                              </w:rPr>
                              <w:t>Abbildungen und Karten separat im Couvert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95B32" id="_x0000_s1046" type="#_x0000_t202" style="position:absolute;margin-left:256.7pt;margin-top:17.4pt;width:211pt;height:20pt;z-index:-25157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" stroked="f">
                <v:textbox>
                  <w:txbxContent>
                    <w:p w14:paraId="104A4233" w14:textId="294E276D" w:rsidR="003B3E7F" w:rsidRPr="0057620E" w:rsidRDefault="003B3E7F">
                      <w:pPr>
                        <w:rPr>
                          <w:color w:val="7F7F7F" w:themeColor="text1" w:themeTint="80"/>
                          <w:sz w:val="18"/>
                          <w:szCs w:val="18"/>
                        </w:rPr>
                      </w:pPr>
                      <w:r w:rsidRPr="0057620E">
                        <w:rPr>
                          <w:color w:val="7F7F7F" w:themeColor="text1" w:themeTint="80"/>
                          <w:sz w:val="18"/>
                          <w:szCs w:val="18"/>
                        </w:rPr>
                        <w:t>Abbildungen und Karten separat im Couvert</w:t>
                      </w:r>
                    </w:p>
                  </w:txbxContent>
                </v:textbox>
                <w10:wrap anchorx="margin"/>
              </v:shape>
            </w:pict>
          </mc:Fallback>
        </mc:AlternateContent>
      </w:r>
    </w:p>
    <w:p w14:paraId="4AF9461C" w14:textId="7755E7A7" w:rsidR="00D626F4" w:rsidRDefault="00D626F4">
      <w:pPr>
        <w:pBdr>
          <w:bottom w:val="single" w:sz="6" w:space="1" w:color="auto"/>
        </w:pBdr>
        <w:rPr>
          <w:b/>
          <w:bCs/>
        </w:rPr>
      </w:pPr>
    </w:p>
    <w:p w14:paraId="7D81A513" w14:textId="77777777" w:rsidR="0049051B" w:rsidRDefault="0049051B">
      <w:pPr>
        <w:pBdr>
          <w:bottom w:val="single" w:sz="6" w:space="1" w:color="auto"/>
        </w:pBdr>
        <w:rPr>
          <w:b/>
          <w:bCs/>
        </w:rPr>
      </w:pPr>
    </w:p>
    <w:p w14:paraId="53AF3039" w14:textId="77777777" w:rsidR="0049051B" w:rsidRDefault="0049051B">
      <w:pPr>
        <w:rPr>
          <w:b/>
          <w:bCs/>
        </w:rPr>
      </w:pPr>
    </w:p>
    <w:p w14:paraId="6BE628B2" w14:textId="6406EC73" w:rsidR="0049051B" w:rsidRPr="00EA1433" w:rsidRDefault="0049051B" w:rsidP="0049051B">
      <w:pPr>
        <w:spacing w:after="0"/>
        <w:jc w:val="both"/>
        <w:rPr>
          <w:sz w:val="20"/>
          <w:szCs w:val="20"/>
        </w:rPr>
      </w:pPr>
      <w:r w:rsidRPr="00EA1433">
        <w:rPr>
          <w:sz w:val="20"/>
          <w:szCs w:val="20"/>
        </w:rPr>
        <w:t xml:space="preserve">Holt </w:t>
      </w:r>
      <w:r>
        <w:rPr>
          <w:sz w:val="20"/>
          <w:szCs w:val="20"/>
        </w:rPr>
        <w:t xml:space="preserve">die </w:t>
      </w:r>
      <w:r w:rsidR="00CE0875">
        <w:rPr>
          <w:sz w:val="20"/>
          <w:szCs w:val="20"/>
        </w:rPr>
        <w:t>Hero-</w:t>
      </w:r>
      <w:r>
        <w:rPr>
          <w:sz w:val="20"/>
          <w:szCs w:val="20"/>
        </w:rPr>
        <w:t>Dose</w:t>
      </w:r>
      <w:r w:rsidRPr="00EA1433">
        <w:rPr>
          <w:sz w:val="20"/>
          <w:szCs w:val="20"/>
        </w:rPr>
        <w:t xml:space="preserve"> </w:t>
      </w:r>
      <w:r w:rsidR="00BB39C4">
        <w:rPr>
          <w:sz w:val="20"/>
          <w:szCs w:val="20"/>
        </w:rPr>
        <w:t xml:space="preserve">und </w:t>
      </w:r>
      <w:r w:rsidR="00D14466">
        <w:rPr>
          <w:sz w:val="20"/>
          <w:szCs w:val="20"/>
        </w:rPr>
        <w:t>die weiteren Materialien von Hero</w:t>
      </w:r>
      <w:r w:rsidR="00BB39C4">
        <w:rPr>
          <w:sz w:val="20"/>
          <w:szCs w:val="20"/>
        </w:rPr>
        <w:t xml:space="preserve"> </w:t>
      </w:r>
      <w:r w:rsidRPr="00EA1433">
        <w:rPr>
          <w:sz w:val="20"/>
          <w:szCs w:val="20"/>
        </w:rPr>
        <w:t xml:space="preserve">aus dem Museumskoffer und </w:t>
      </w:r>
      <w:r>
        <w:rPr>
          <w:sz w:val="20"/>
          <w:szCs w:val="20"/>
        </w:rPr>
        <w:t>stellt</w:t>
      </w:r>
      <w:r w:rsidRPr="00EA1433">
        <w:rPr>
          <w:sz w:val="20"/>
          <w:szCs w:val="20"/>
        </w:rPr>
        <w:t xml:space="preserve"> diese vor euch auf de</w:t>
      </w:r>
      <w:r w:rsidR="008A2C04">
        <w:rPr>
          <w:sz w:val="20"/>
          <w:szCs w:val="20"/>
        </w:rPr>
        <w:t>n</w:t>
      </w:r>
      <w:r w:rsidRPr="00EA1433">
        <w:rPr>
          <w:sz w:val="20"/>
          <w:szCs w:val="20"/>
        </w:rPr>
        <w:t xml:space="preserve"> Tisch.</w:t>
      </w:r>
    </w:p>
    <w:p w14:paraId="77B41D69" w14:textId="77777777" w:rsidR="0049051B" w:rsidRPr="00EA1433" w:rsidRDefault="0049051B" w:rsidP="0049051B">
      <w:pPr>
        <w:spacing w:after="0"/>
        <w:jc w:val="both"/>
        <w:rPr>
          <w:sz w:val="20"/>
          <w:szCs w:val="20"/>
        </w:rPr>
      </w:pPr>
    </w:p>
    <w:p w14:paraId="53D942F3" w14:textId="77777777" w:rsidR="0049051B" w:rsidRPr="00EA1433" w:rsidRDefault="0049051B" w:rsidP="0049051B">
      <w:pPr>
        <w:spacing w:after="0"/>
        <w:jc w:val="both"/>
        <w:rPr>
          <w:sz w:val="20"/>
          <w:szCs w:val="20"/>
        </w:rPr>
      </w:pPr>
    </w:p>
    <w:p w14:paraId="50EA3D37" w14:textId="5C290A1E" w:rsidR="0049051B" w:rsidRPr="007F420B" w:rsidRDefault="0049051B" w:rsidP="0049051B">
      <w:pPr>
        <w:pStyle w:val="Listenabsatz"/>
        <w:numPr>
          <w:ilvl w:val="0"/>
          <w:numId w:val="29"/>
        </w:numPr>
        <w:spacing w:after="0"/>
        <w:jc w:val="both"/>
        <w:rPr>
          <w:sz w:val="20"/>
          <w:szCs w:val="20"/>
        </w:rPr>
      </w:pPr>
      <w:r w:rsidRPr="007F420B">
        <w:rPr>
          <w:sz w:val="20"/>
          <w:szCs w:val="20"/>
        </w:rPr>
        <w:t xml:space="preserve">Schaut </w:t>
      </w:r>
      <w:r>
        <w:rPr>
          <w:sz w:val="20"/>
          <w:szCs w:val="20"/>
        </w:rPr>
        <w:t xml:space="preserve">die Dose </w:t>
      </w:r>
      <w:r w:rsidRPr="007F420B">
        <w:rPr>
          <w:sz w:val="20"/>
          <w:szCs w:val="20"/>
        </w:rPr>
        <w:t xml:space="preserve">an. Beschreibt </w:t>
      </w:r>
      <w:r>
        <w:rPr>
          <w:sz w:val="20"/>
          <w:szCs w:val="20"/>
        </w:rPr>
        <w:t xml:space="preserve">sie </w:t>
      </w:r>
      <w:r w:rsidRPr="007F420B">
        <w:rPr>
          <w:sz w:val="20"/>
          <w:szCs w:val="20"/>
        </w:rPr>
        <w:t>anhand der folgenden Fragen:</w:t>
      </w:r>
    </w:p>
    <w:p w14:paraId="453B581F" w14:textId="56272F4D" w:rsidR="0049051B" w:rsidRPr="00EA1433" w:rsidRDefault="0049051B" w:rsidP="0049051B">
      <w:pPr>
        <w:pStyle w:val="Listenabsatz"/>
        <w:spacing w:after="0"/>
        <w:jc w:val="both"/>
        <w:rPr>
          <w:sz w:val="20"/>
          <w:szCs w:val="20"/>
        </w:rPr>
      </w:pPr>
    </w:p>
    <w:p w14:paraId="10B081BE" w14:textId="578E9474" w:rsidR="0049051B" w:rsidRPr="007F420B" w:rsidRDefault="0049051B" w:rsidP="0049051B">
      <w:pPr>
        <w:pStyle w:val="Listenabsatz"/>
        <w:numPr>
          <w:ilvl w:val="0"/>
          <w:numId w:val="28"/>
        </w:numPr>
        <w:spacing w:after="0" w:line="240" w:lineRule="auto"/>
        <w:jc w:val="both"/>
        <w:rPr>
          <w:sz w:val="20"/>
          <w:szCs w:val="20"/>
        </w:rPr>
      </w:pPr>
      <w:r w:rsidRPr="007F420B">
        <w:rPr>
          <w:sz w:val="20"/>
          <w:szCs w:val="20"/>
        </w:rPr>
        <w:t>Wie s</w:t>
      </w:r>
      <w:r>
        <w:rPr>
          <w:sz w:val="20"/>
          <w:szCs w:val="20"/>
        </w:rPr>
        <w:t xml:space="preserve">ieht die Dose </w:t>
      </w:r>
      <w:r w:rsidRPr="007F420B">
        <w:rPr>
          <w:sz w:val="20"/>
          <w:szCs w:val="20"/>
        </w:rPr>
        <w:t xml:space="preserve">aus? </w:t>
      </w:r>
    </w:p>
    <w:p w14:paraId="5E6E1FC0" w14:textId="77777777" w:rsidR="0049051B" w:rsidRPr="006B63D6" w:rsidRDefault="0049051B" w:rsidP="0049051B">
      <w:pPr>
        <w:pStyle w:val="Listenabsatz"/>
        <w:spacing w:after="0" w:line="240" w:lineRule="auto"/>
        <w:jc w:val="both"/>
        <w:rPr>
          <w:sz w:val="20"/>
          <w:szCs w:val="20"/>
        </w:rPr>
      </w:pPr>
      <w:r w:rsidRPr="007F420B">
        <w:rPr>
          <w:sz w:val="20"/>
          <w:szCs w:val="20"/>
        </w:rPr>
        <w:t>Farbe, Gewicht, Material, Verarbeitung, Grösse?</w:t>
      </w:r>
    </w:p>
    <w:p w14:paraId="41C4FEC3" w14:textId="668B28AA" w:rsidR="0049051B" w:rsidRDefault="0049051B" w:rsidP="0049051B">
      <w:pPr>
        <w:pStyle w:val="Listenabsatz"/>
        <w:numPr>
          <w:ilvl w:val="0"/>
          <w:numId w:val="28"/>
        </w:numPr>
        <w:spacing w:after="0" w:line="240" w:lineRule="auto"/>
        <w:jc w:val="both"/>
        <w:rPr>
          <w:sz w:val="20"/>
          <w:szCs w:val="20"/>
        </w:rPr>
      </w:pPr>
      <w:r w:rsidRPr="007F420B">
        <w:rPr>
          <w:sz w:val="20"/>
          <w:szCs w:val="20"/>
        </w:rPr>
        <w:t xml:space="preserve">Wie alt </w:t>
      </w:r>
      <w:r>
        <w:rPr>
          <w:sz w:val="20"/>
          <w:szCs w:val="20"/>
        </w:rPr>
        <w:t>ist die Dose</w:t>
      </w:r>
      <w:r w:rsidRPr="007F420B">
        <w:rPr>
          <w:sz w:val="20"/>
          <w:szCs w:val="20"/>
        </w:rPr>
        <w:t>?</w:t>
      </w:r>
    </w:p>
    <w:p w14:paraId="03A3F693" w14:textId="581970CA" w:rsidR="0049051B" w:rsidRDefault="0049051B" w:rsidP="0049051B">
      <w:pPr>
        <w:pStyle w:val="Listenabsatz"/>
        <w:numPr>
          <w:ilvl w:val="0"/>
          <w:numId w:val="28"/>
        </w:numPr>
        <w:spacing w:after="0" w:line="240" w:lineRule="auto"/>
        <w:jc w:val="both"/>
        <w:rPr>
          <w:sz w:val="20"/>
          <w:szCs w:val="20"/>
        </w:rPr>
      </w:pPr>
      <w:r>
        <w:rPr>
          <w:sz w:val="20"/>
          <w:szCs w:val="20"/>
        </w:rPr>
        <w:t>Gibt es ähnliche Produkte in der heutigen Zeit?</w:t>
      </w:r>
    </w:p>
    <w:p w14:paraId="3D6E5BE7" w14:textId="2F075079" w:rsidR="0049051B" w:rsidRPr="007F420B" w:rsidRDefault="0049051B" w:rsidP="0049051B">
      <w:pPr>
        <w:pStyle w:val="Listenabsatz"/>
        <w:numPr>
          <w:ilvl w:val="0"/>
          <w:numId w:val="28"/>
        </w:numPr>
        <w:spacing w:after="0" w:line="240" w:lineRule="auto"/>
        <w:jc w:val="both"/>
        <w:rPr>
          <w:sz w:val="20"/>
          <w:szCs w:val="20"/>
        </w:rPr>
      </w:pPr>
      <w:r>
        <w:rPr>
          <w:sz w:val="20"/>
          <w:szCs w:val="20"/>
        </w:rPr>
        <w:t>Wo wurde</w:t>
      </w:r>
      <w:r w:rsidR="00A9793E">
        <w:rPr>
          <w:sz w:val="20"/>
          <w:szCs w:val="20"/>
        </w:rPr>
        <w:t xml:space="preserve"> die Dose </w:t>
      </w:r>
      <w:r>
        <w:rPr>
          <w:sz w:val="20"/>
          <w:szCs w:val="20"/>
        </w:rPr>
        <w:t>hergestellt?</w:t>
      </w:r>
    </w:p>
    <w:p w14:paraId="4DC87752" w14:textId="5AE2B4F7" w:rsidR="0049051B" w:rsidRDefault="0049051B" w:rsidP="0049051B">
      <w:pPr>
        <w:pStyle w:val="Listenabsatz"/>
        <w:numPr>
          <w:ilvl w:val="0"/>
          <w:numId w:val="28"/>
        </w:numPr>
        <w:spacing w:after="0" w:line="240" w:lineRule="auto"/>
        <w:jc w:val="both"/>
        <w:rPr>
          <w:sz w:val="20"/>
          <w:szCs w:val="20"/>
        </w:rPr>
      </w:pPr>
      <w:r w:rsidRPr="007F420B">
        <w:rPr>
          <w:sz w:val="20"/>
          <w:szCs w:val="20"/>
        </w:rPr>
        <w:t>Welche Erkenntnisse könnte</w:t>
      </w:r>
      <w:r w:rsidR="00A9793E">
        <w:rPr>
          <w:sz w:val="20"/>
          <w:szCs w:val="20"/>
        </w:rPr>
        <w:t xml:space="preserve"> die Dose </w:t>
      </w:r>
      <w:r w:rsidRPr="007F420B">
        <w:rPr>
          <w:sz w:val="20"/>
          <w:szCs w:val="20"/>
        </w:rPr>
        <w:t>über die Geschichte liefern?</w:t>
      </w:r>
    </w:p>
    <w:p w14:paraId="1E966CCB" w14:textId="77777777" w:rsidR="0049051B" w:rsidRDefault="0049051B" w:rsidP="00607FAF">
      <w:pPr>
        <w:spacing w:before="120"/>
        <w:rPr>
          <w:sz w:val="20"/>
          <w:szCs w:val="20"/>
        </w:rPr>
      </w:pPr>
    </w:p>
    <w:p w14:paraId="0BD85FB9" w14:textId="78460BBC" w:rsidR="0049051B" w:rsidRDefault="0049051B" w:rsidP="0049051B">
      <w:pPr>
        <w:pStyle w:val="Listenabsatz"/>
        <w:numPr>
          <w:ilvl w:val="0"/>
          <w:numId w:val="29"/>
        </w:numPr>
        <w:rPr>
          <w:sz w:val="20"/>
          <w:szCs w:val="20"/>
        </w:rPr>
      </w:pPr>
      <w:r w:rsidRPr="007F420B">
        <w:rPr>
          <w:sz w:val="20"/>
          <w:szCs w:val="20"/>
        </w:rPr>
        <w:t>Lest das Zusatzmaterial «</w:t>
      </w:r>
      <w:r w:rsidR="00A9793E" w:rsidRPr="00A9793E">
        <w:rPr>
          <w:sz w:val="20"/>
          <w:szCs w:val="20"/>
        </w:rPr>
        <w:t>Die Hero-Dose – Innovation und Tradition</w:t>
      </w:r>
      <w:r w:rsidRPr="007F420B">
        <w:rPr>
          <w:sz w:val="20"/>
          <w:szCs w:val="20"/>
        </w:rPr>
        <w:t>»</w:t>
      </w:r>
      <w:r w:rsidR="008C19D8">
        <w:rPr>
          <w:sz w:val="20"/>
          <w:szCs w:val="20"/>
        </w:rPr>
        <w:t xml:space="preserve"> auf der nächsten Seite durch. </w:t>
      </w:r>
    </w:p>
    <w:p w14:paraId="06DCE3A0" w14:textId="77777777" w:rsidR="0049051B" w:rsidRDefault="0049051B" w:rsidP="0049051B">
      <w:pPr>
        <w:rPr>
          <w:sz w:val="20"/>
          <w:szCs w:val="20"/>
        </w:rPr>
      </w:pPr>
    </w:p>
    <w:p w14:paraId="63151311" w14:textId="78A9E7F1" w:rsidR="0049051B" w:rsidRPr="007F420B" w:rsidRDefault="0049051B" w:rsidP="0049051B">
      <w:pPr>
        <w:pStyle w:val="Listenabsatz"/>
        <w:numPr>
          <w:ilvl w:val="0"/>
          <w:numId w:val="29"/>
        </w:numPr>
        <w:rPr>
          <w:sz w:val="20"/>
          <w:szCs w:val="20"/>
        </w:rPr>
      </w:pPr>
      <w:r w:rsidRPr="007F420B">
        <w:rPr>
          <w:sz w:val="20"/>
          <w:szCs w:val="20"/>
        </w:rPr>
        <w:t xml:space="preserve">Erstellt das Endprodukt </w:t>
      </w:r>
      <w:r w:rsidR="008A2C04">
        <w:rPr>
          <w:sz w:val="20"/>
          <w:szCs w:val="20"/>
        </w:rPr>
        <w:t>gemäss</w:t>
      </w:r>
      <w:r w:rsidRPr="007F420B">
        <w:rPr>
          <w:sz w:val="20"/>
          <w:szCs w:val="20"/>
        </w:rPr>
        <w:t xml:space="preserve"> Anleitung im grauen Kasten.</w:t>
      </w:r>
    </w:p>
    <w:p w14:paraId="00E7847C" w14:textId="7A16CC73" w:rsidR="00473B21" w:rsidRDefault="00D43A49">
      <w:pPr>
        <w:rPr>
          <w:b/>
          <w:bCs/>
        </w:rPr>
      </w:pPr>
      <w:r>
        <w:rPr>
          <w:noProof/>
        </w:rPr>
        <mc:AlternateContent>
          <mc:Choice Requires="wps">
            <w:drawing>
              <wp:anchor distT="45720" distB="45720" distL="114300" distR="114300" simplePos="0" relativeHeight="251710464" behindDoc="0" locked="0" layoutInCell="1" allowOverlap="1" wp14:anchorId="26E36591" wp14:editId="3B411278">
                <wp:simplePos x="0" y="0"/>
                <wp:positionH relativeFrom="margin">
                  <wp:align>right</wp:align>
                </wp:positionH>
                <wp:positionV relativeFrom="paragraph">
                  <wp:posOffset>324485</wp:posOffset>
                </wp:positionV>
                <wp:extent cx="5760085" cy="1115060"/>
                <wp:effectExtent l="0" t="0" r="0" b="8890"/>
                <wp:wrapSquare wrapText="bothSides"/>
                <wp:docPr id="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1115060"/>
                        </a:xfrm>
                        <a:prstGeom prst="rect">
                          <a:avLst/>
                        </a:prstGeom>
                        <a:solidFill>
                          <a:schemeClr val="bg1">
                            <a:lumMod val="85000"/>
                          </a:schemeClr>
                        </a:solidFill>
                        <a:ln w="9525">
                          <a:noFill/>
                          <a:miter lim="800000"/>
                          <a:headEnd/>
                          <a:tailEnd/>
                        </a:ln>
                      </wps:spPr>
                      <wps:txbx>
                        <w:txbxContent>
                          <w:p w14:paraId="4CF21CDF" w14:textId="0124CF0A" w:rsidR="008C19D8" w:rsidRDefault="00D14466" w:rsidP="008C19D8">
                            <w:pPr>
                              <w:rPr>
                                <w:sz w:val="20"/>
                                <w:szCs w:val="20"/>
                              </w:rPr>
                            </w:pPr>
                            <w:r w:rsidRPr="00EA1433">
                              <w:rPr>
                                <w:sz w:val="20"/>
                                <w:szCs w:val="20"/>
                              </w:rPr>
                              <w:t xml:space="preserve">Erstellt </w:t>
                            </w:r>
                            <w:r>
                              <w:rPr>
                                <w:sz w:val="20"/>
                                <w:szCs w:val="20"/>
                              </w:rPr>
                              <w:t xml:space="preserve">einen kurzen Film, in dem ihr die Firmengeschichte von Hero erläutert. </w:t>
                            </w:r>
                            <w:r w:rsidR="00AF77CB">
                              <w:rPr>
                                <w:sz w:val="20"/>
                                <w:szCs w:val="20"/>
                              </w:rPr>
                              <w:t xml:space="preserve">Zentral </w:t>
                            </w:r>
                            <w:r>
                              <w:rPr>
                                <w:sz w:val="20"/>
                                <w:szCs w:val="20"/>
                              </w:rPr>
                              <w:t xml:space="preserve">ist, dass ihr alle wichtigen Informationen über die Firma aus dem Zusatzmaterial integriert. </w:t>
                            </w:r>
                            <w:r w:rsidR="008C19D8">
                              <w:rPr>
                                <w:sz w:val="20"/>
                                <w:szCs w:val="20"/>
                              </w:rPr>
                              <w:t xml:space="preserve">Alle Materialien aus dem Museumskoffer dürfen für den Film verwendet werden. </w:t>
                            </w:r>
                          </w:p>
                          <w:p w14:paraId="2E64B244" w14:textId="212F3056" w:rsidR="0024640E" w:rsidRPr="00EA1433" w:rsidRDefault="00D14466" w:rsidP="008C19D8">
                            <w:pPr>
                              <w:rPr>
                                <w:sz w:val="20"/>
                                <w:szCs w:val="20"/>
                              </w:rPr>
                            </w:pPr>
                            <w:r>
                              <w:rPr>
                                <w:sz w:val="20"/>
                                <w:szCs w:val="20"/>
                              </w:rPr>
                              <w:t xml:space="preserve">Erstellt diesen Film mithilfe der Legetechnik (Filmfokus ist auf dem </w:t>
                            </w:r>
                            <w:r w:rsidRPr="008643CA">
                              <w:rPr>
                                <w:sz w:val="20"/>
                                <w:szCs w:val="20"/>
                              </w:rPr>
                              <w:t>Tisch</w:t>
                            </w:r>
                            <w:r w:rsidR="009E3E29" w:rsidRPr="008643CA">
                              <w:rPr>
                                <w:sz w:val="20"/>
                                <w:szCs w:val="20"/>
                              </w:rPr>
                              <w:t>. G</w:t>
                            </w:r>
                            <w:r w:rsidRPr="008643CA">
                              <w:rPr>
                                <w:sz w:val="20"/>
                                <w:szCs w:val="20"/>
                              </w:rPr>
                              <w:t>eschriebene</w:t>
                            </w:r>
                            <w:r>
                              <w:rPr>
                                <w:sz w:val="20"/>
                                <w:szCs w:val="20"/>
                              </w:rPr>
                              <w:t xml:space="preserve"> Kärtchen, Zeichnungen, Materialien werden ins Bild geschoben und herausgenommen).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6E36591" id="_x0000_s1047" type="#_x0000_t202" style="position:absolute;margin-left:402.35pt;margin-top:25.55pt;width:453.55pt;height:87.8pt;z-index:2517104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" fillcolor="#d8d8d8 [2732]" stroked="f">
                <v:textbox>
                  <w:txbxContent>
                    <w:p w14:paraId="4CF21CDF" w14:textId="0124CF0A" w:rsidR="008C19D8" w:rsidRDefault="00D14466" w:rsidP="008C19D8">
                      <w:pPr>
                        <w:rPr>
                          <w:sz w:val="20"/>
                          <w:szCs w:val="20"/>
                        </w:rPr>
                      </w:pPr>
                      <w:r w:rsidRPr="00EA1433">
                        <w:rPr>
                          <w:sz w:val="20"/>
                          <w:szCs w:val="20"/>
                        </w:rPr>
                        <w:t xml:space="preserve">Erstellt </w:t>
                      </w:r>
                      <w:r>
                        <w:rPr>
                          <w:sz w:val="20"/>
                          <w:szCs w:val="20"/>
                        </w:rPr>
                        <w:t xml:space="preserve">einen kurzen Film, in dem ihr die Firmengeschichte von Hero erläutert. </w:t>
                      </w:r>
                      <w:r w:rsidR="00AF77CB">
                        <w:rPr>
                          <w:sz w:val="20"/>
                          <w:szCs w:val="20"/>
                        </w:rPr>
                        <w:t xml:space="preserve">Zentral </w:t>
                      </w:r>
                      <w:r>
                        <w:rPr>
                          <w:sz w:val="20"/>
                          <w:szCs w:val="20"/>
                        </w:rPr>
                        <w:t xml:space="preserve">ist, dass ihr alle wichtigen Informationen über die Firma aus dem Zusatzmaterial integriert. </w:t>
                      </w:r>
                      <w:r w:rsidR="008C19D8">
                        <w:rPr>
                          <w:sz w:val="20"/>
                          <w:szCs w:val="20"/>
                        </w:rPr>
                        <w:t xml:space="preserve">Alle Materialien aus dem Museumskoffer dürfen für den Film verwendet werden. </w:t>
                      </w:r>
                    </w:p>
                    <w:p w14:paraId="2E64B244" w14:textId="212F3056" w:rsidR="0024640E" w:rsidRPr="00EA1433" w:rsidRDefault="00D14466" w:rsidP="008C19D8">
                      <w:pPr>
                        <w:rPr>
                          <w:sz w:val="20"/>
                          <w:szCs w:val="20"/>
                        </w:rPr>
                      </w:pPr>
                      <w:r>
                        <w:rPr>
                          <w:sz w:val="20"/>
                          <w:szCs w:val="20"/>
                        </w:rPr>
                        <w:t xml:space="preserve">Erstellt diesen Film mithilfe der Legetechnik (Filmfokus ist auf dem </w:t>
                      </w:r>
                      <w:r w:rsidRPr="008643CA">
                        <w:rPr>
                          <w:sz w:val="20"/>
                          <w:szCs w:val="20"/>
                        </w:rPr>
                        <w:t>Tisch</w:t>
                      </w:r>
                      <w:r w:rsidR="009E3E29" w:rsidRPr="008643CA">
                        <w:rPr>
                          <w:sz w:val="20"/>
                          <w:szCs w:val="20"/>
                        </w:rPr>
                        <w:t>. G</w:t>
                      </w:r>
                      <w:r w:rsidRPr="008643CA">
                        <w:rPr>
                          <w:sz w:val="20"/>
                          <w:szCs w:val="20"/>
                        </w:rPr>
                        <w:t>eschriebene</w:t>
                      </w:r>
                      <w:r>
                        <w:rPr>
                          <w:sz w:val="20"/>
                          <w:szCs w:val="20"/>
                        </w:rPr>
                        <w:t xml:space="preserve"> Kärtchen, Zeichnungen, Materialien werden ins Bild geschoben und herausgenommen).</w:t>
                      </w:r>
                    </w:p>
                  </w:txbxContent>
                </v:textbox>
                <w10:wrap type="square" anchorx="margin"/>
              </v:shape>
            </w:pict>
          </mc:Fallback>
        </mc:AlternateContent>
      </w:r>
    </w:p>
    <w:p w14:paraId="65E01906" w14:textId="552EA903" w:rsidR="0049051B" w:rsidRDefault="0049051B">
      <w:pPr>
        <w:rPr>
          <w:b/>
          <w:bCs/>
        </w:rPr>
      </w:pPr>
      <w:r>
        <w:rPr>
          <w:b/>
          <w:bCs/>
        </w:rPr>
        <w:br w:type="page"/>
      </w:r>
    </w:p>
    <w:p w14:paraId="2568A1E2" w14:textId="22184856" w:rsidR="0049051B" w:rsidRDefault="009706EE" w:rsidP="009706EE">
      <w:pPr>
        <w:jc w:val="both"/>
        <w:rPr>
          <w:b/>
          <w:bCs/>
          <w:color w:val="7F7F7F" w:themeColor="text1" w:themeTint="80"/>
          <w:sz w:val="28"/>
          <w:szCs w:val="28"/>
        </w:rPr>
      </w:pPr>
      <w:bookmarkStart w:id="9" w:name="_Hlk85484360"/>
      <w:bookmarkStart w:id="10" w:name="_Hlk85484339"/>
      <w:bookmarkStart w:id="11" w:name="_Hlk85484310"/>
      <w:bookmarkEnd w:id="8"/>
      <w:r>
        <w:rPr>
          <w:b/>
          <w:bCs/>
          <w:color w:val="7F7F7F" w:themeColor="text1" w:themeTint="80"/>
          <w:sz w:val="28"/>
          <w:szCs w:val="28"/>
        </w:rPr>
        <w:lastRenderedPageBreak/>
        <w:t xml:space="preserve">Zusatzmaterial zum </w:t>
      </w:r>
      <w:r w:rsidR="00D626F4">
        <w:rPr>
          <w:b/>
          <w:bCs/>
          <w:color w:val="7F7F7F" w:themeColor="text1" w:themeTint="80"/>
          <w:sz w:val="28"/>
          <w:szCs w:val="28"/>
        </w:rPr>
        <w:t xml:space="preserve">Thema 1: </w:t>
      </w:r>
      <w:r w:rsidR="00D626F4" w:rsidRPr="00D626F4">
        <w:rPr>
          <w:b/>
          <w:bCs/>
          <w:color w:val="7F7F7F" w:themeColor="text1" w:themeTint="80"/>
          <w:sz w:val="28"/>
          <w:szCs w:val="28"/>
        </w:rPr>
        <w:t>Nahrungsmittelindustrie</w:t>
      </w:r>
    </w:p>
    <w:p w14:paraId="3A170FED" w14:textId="27E22327" w:rsidR="0049051B" w:rsidRDefault="0049051B" w:rsidP="009706EE">
      <w:pPr>
        <w:pBdr>
          <w:bottom w:val="single" w:sz="4" w:space="1" w:color="7F7F7F" w:themeColor="text1" w:themeTint="80"/>
        </w:pBdr>
        <w:spacing w:after="0"/>
        <w:jc w:val="both"/>
        <w:rPr>
          <w:color w:val="7F7F7F" w:themeColor="text1" w:themeTint="80"/>
          <w:sz w:val="24"/>
          <w:szCs w:val="24"/>
        </w:rPr>
      </w:pPr>
      <w:r>
        <w:rPr>
          <w:color w:val="7F7F7F" w:themeColor="text1" w:themeTint="80"/>
          <w:sz w:val="24"/>
          <w:szCs w:val="24"/>
        </w:rPr>
        <w:t>«</w:t>
      </w:r>
      <w:r w:rsidR="00EC15C0" w:rsidRPr="0032334C">
        <w:rPr>
          <w:color w:val="7F7F7F" w:themeColor="text1" w:themeTint="80"/>
          <w:sz w:val="24"/>
          <w:szCs w:val="24"/>
        </w:rPr>
        <w:t>Die Hero-Dose –</w:t>
      </w:r>
      <w:r w:rsidR="00EC15C0">
        <w:rPr>
          <w:color w:val="7F7F7F" w:themeColor="text1" w:themeTint="80"/>
          <w:sz w:val="24"/>
          <w:szCs w:val="24"/>
        </w:rPr>
        <w:t xml:space="preserve"> Innovation und Tradition</w:t>
      </w:r>
      <w:r w:rsidRPr="00CD2BDD">
        <w:rPr>
          <w:color w:val="7F7F7F" w:themeColor="text1" w:themeTint="80"/>
          <w:sz w:val="24"/>
          <w:szCs w:val="24"/>
        </w:rPr>
        <w:t>»</w:t>
      </w:r>
    </w:p>
    <w:p w14:paraId="3F3E46BF" w14:textId="77777777" w:rsidR="005B30E7" w:rsidRPr="0049051B" w:rsidRDefault="005B30E7" w:rsidP="00D43A49">
      <w:pPr>
        <w:jc w:val="both"/>
        <w:rPr>
          <w:sz w:val="20"/>
          <w:szCs w:val="20"/>
        </w:rPr>
      </w:pPr>
    </w:p>
    <w:bookmarkEnd w:id="9"/>
    <w:p w14:paraId="13ACDCEA" w14:textId="77777777" w:rsidR="008643CA" w:rsidRDefault="008643CA" w:rsidP="008643CA">
      <w:pPr>
        <w:rPr>
          <w:rFonts w:eastAsia="Calibri" w:cs="Arial"/>
          <w:b/>
          <w:bCs/>
          <w:color w:val="7F7F7F"/>
          <w:sz w:val="24"/>
          <w:szCs w:val="24"/>
        </w:rPr>
      </w:pPr>
      <w:r>
        <w:rPr>
          <w:rFonts w:eastAsia="Calibri" w:cs="Arial"/>
          <w:b/>
          <w:bCs/>
          <w:color w:val="7F7F7F"/>
          <w:sz w:val="24"/>
          <w:szCs w:val="24"/>
        </w:rPr>
        <w:t>Hero</w:t>
      </w:r>
    </w:p>
    <w:p w14:paraId="69A3BE1E" w14:textId="7FDDD9BC" w:rsidR="008643CA" w:rsidRPr="00040752" w:rsidRDefault="00031C86" w:rsidP="00266091">
      <w:pPr>
        <w:jc w:val="both"/>
        <w:rPr>
          <w:rFonts w:eastAsia="Calibri" w:cs="Arial"/>
          <w:sz w:val="20"/>
        </w:rPr>
      </w:pPr>
      <w:r w:rsidRPr="00040752">
        <w:rPr>
          <w:rFonts w:eastAsia="Calibri" w:cs="Arial"/>
          <w:noProof/>
        </w:rPr>
        <mc:AlternateContent>
          <mc:Choice Requires="wps">
            <w:drawing>
              <wp:anchor distT="45720" distB="45720" distL="114300" distR="114300" simplePos="0" relativeHeight="251802624" behindDoc="1" locked="0" layoutInCell="1" allowOverlap="1" wp14:anchorId="0A666432" wp14:editId="60CB02E9">
                <wp:simplePos x="0" y="0"/>
                <wp:positionH relativeFrom="margin">
                  <wp:posOffset>-120091</wp:posOffset>
                </wp:positionH>
                <wp:positionV relativeFrom="paragraph">
                  <wp:posOffset>1789379</wp:posOffset>
                </wp:positionV>
                <wp:extent cx="5752465" cy="358775"/>
                <wp:effectExtent l="0" t="0" r="635" b="3175"/>
                <wp:wrapNone/>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58775"/>
                        </a:xfrm>
                        <a:prstGeom prst="rect">
                          <a:avLst/>
                        </a:prstGeom>
                        <a:solidFill>
                          <a:srgbClr val="FFFFFF"/>
                        </a:solidFill>
                        <a:ln w="9525">
                          <a:noFill/>
                          <a:miter lim="800000"/>
                          <a:headEnd/>
                          <a:tailEnd/>
                        </a:ln>
                      </wps:spPr>
                      <wps:txbx>
                        <w:txbxContent>
                          <w:p w14:paraId="54010E98" w14:textId="71ECD554" w:rsidR="008643CA" w:rsidRPr="002D6E9D" w:rsidRDefault="008643CA" w:rsidP="008643CA">
                            <w:pPr>
                              <w:spacing w:line="240" w:lineRule="auto"/>
                              <w:rPr>
                                <w:bCs/>
                                <w:i/>
                                <w:color w:val="7F7F7F" w:themeColor="text1" w:themeTint="80"/>
                                <w:sz w:val="18"/>
                                <w:szCs w:val="16"/>
                              </w:rPr>
                            </w:pPr>
                            <w:r w:rsidRPr="002D6E9D">
                              <w:rPr>
                                <w:bCs/>
                                <w:i/>
                                <w:color w:val="7F7F7F" w:themeColor="text1" w:themeTint="80"/>
                                <w:sz w:val="18"/>
                                <w:szCs w:val="16"/>
                              </w:rPr>
                              <w:t>Quelle: Baldinger, Astrid (2021): Industrie: Das wirtschaftliche Rückgrat des Kantons. S.</w:t>
                            </w:r>
                            <w:r w:rsidR="00AD72DB">
                              <w:rPr>
                                <w:bCs/>
                                <w:i/>
                                <w:color w:val="7F7F7F" w:themeColor="text1" w:themeTint="80"/>
                                <w:sz w:val="18"/>
                                <w:szCs w:val="16"/>
                              </w:rPr>
                              <w:t xml:space="preserve"> 338-339</w:t>
                            </w:r>
                            <w:r w:rsidR="0057620E">
                              <w:rPr>
                                <w:bCs/>
                                <w:i/>
                                <w:color w:val="7F7F7F" w:themeColor="text1" w:themeTint="80"/>
                                <w:sz w:val="18"/>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666432" id="_x0000_s1048" type="#_x0000_t202" style="position:absolute;left:0;text-align:left;margin-left:-9.45pt;margin-top:140.9pt;width:452.95pt;height:28.25pt;z-index:-251513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" stroked="f">
                <v:textbox>
                  <w:txbxContent>
                    <w:p w14:paraId="54010E98" w14:textId="71ECD554" w:rsidR="008643CA" w:rsidRPr="002D6E9D" w:rsidRDefault="008643CA" w:rsidP="008643CA">
                      <w:pPr>
                        <w:spacing w:line="240" w:lineRule="auto"/>
                        <w:rPr>
                          <w:bCs/>
                          <w:i/>
                          <w:color w:val="7F7F7F" w:themeColor="text1" w:themeTint="80"/>
                          <w:sz w:val="18"/>
                          <w:szCs w:val="16"/>
                        </w:rPr>
                      </w:pPr>
                      <w:r w:rsidRPr="002D6E9D">
                        <w:rPr>
                          <w:bCs/>
                          <w:i/>
                          <w:color w:val="7F7F7F" w:themeColor="text1" w:themeTint="80"/>
                          <w:sz w:val="18"/>
                          <w:szCs w:val="16"/>
                        </w:rPr>
                        <w:t>Quelle: Baldinger, Astrid (2021): Industrie: Das wirtschaftliche Rückgrat des Kantons. S.</w:t>
                      </w:r>
                      <w:r w:rsidR="00AD72DB">
                        <w:rPr>
                          <w:bCs/>
                          <w:i/>
                          <w:color w:val="7F7F7F" w:themeColor="text1" w:themeTint="80"/>
                          <w:sz w:val="18"/>
                          <w:szCs w:val="16"/>
                        </w:rPr>
                        <w:t xml:space="preserve"> 338-339</w:t>
                      </w:r>
                      <w:r w:rsidR="0057620E">
                        <w:rPr>
                          <w:bCs/>
                          <w:i/>
                          <w:color w:val="7F7F7F" w:themeColor="text1" w:themeTint="80"/>
                          <w:sz w:val="18"/>
                          <w:szCs w:val="16"/>
                        </w:rPr>
                        <w:t>.</w:t>
                      </w:r>
                    </w:p>
                  </w:txbxContent>
                </v:textbox>
                <w10:wrap anchorx="margin"/>
              </v:shape>
            </w:pict>
          </mc:Fallback>
        </mc:AlternateContent>
      </w:r>
      <w:r w:rsidR="008643CA" w:rsidRPr="00040752">
        <w:rPr>
          <w:rFonts w:eastAsia="Calibri" w:cs="Arial"/>
          <w:sz w:val="20"/>
        </w:rPr>
        <w:t>Die Konserven- und Fleischfabrik von Hero in Lenzburg beschäftigte</w:t>
      </w:r>
      <w:r w:rsidR="008643CA">
        <w:rPr>
          <w:rFonts w:eastAsia="Calibri" w:cs="Arial"/>
          <w:sz w:val="20"/>
        </w:rPr>
        <w:t xml:space="preserve"> </w:t>
      </w:r>
      <w:r w:rsidR="00BC1131">
        <w:rPr>
          <w:rFonts w:eastAsia="Calibri" w:cs="Arial"/>
          <w:sz w:val="20"/>
        </w:rPr>
        <w:t xml:space="preserve">im Jahr </w:t>
      </w:r>
      <w:r w:rsidR="008643CA">
        <w:rPr>
          <w:rFonts w:eastAsia="Calibri" w:cs="Arial"/>
          <w:sz w:val="20"/>
        </w:rPr>
        <w:t>1965</w:t>
      </w:r>
      <w:r w:rsidR="008643CA" w:rsidRPr="00040752">
        <w:rPr>
          <w:rFonts w:eastAsia="Calibri" w:cs="Arial"/>
          <w:sz w:val="20"/>
        </w:rPr>
        <w:t xml:space="preserve"> über 1000 Arbeiterinnen</w:t>
      </w:r>
      <w:r w:rsidR="008643CA">
        <w:rPr>
          <w:rFonts w:eastAsia="Calibri" w:cs="Arial"/>
          <w:sz w:val="20"/>
        </w:rPr>
        <w:t xml:space="preserve"> und Arbeiter</w:t>
      </w:r>
      <w:r w:rsidR="008643CA" w:rsidRPr="00040752">
        <w:rPr>
          <w:rFonts w:eastAsia="Calibri" w:cs="Arial"/>
          <w:sz w:val="20"/>
        </w:rPr>
        <w:t xml:space="preserve">. Durch frühzeitige Übernahmen verschiedener Konkurrenten, ein internationales Standbein mit Produktionsanlagen in wichtigen Erntegebieten in Frankreich, Holland und Spanien und </w:t>
      </w:r>
      <w:r w:rsidR="00BC1131">
        <w:rPr>
          <w:rFonts w:eastAsia="Calibri" w:cs="Arial"/>
          <w:sz w:val="20"/>
        </w:rPr>
        <w:t>die Investition</w:t>
      </w:r>
      <w:r>
        <w:rPr>
          <w:rFonts w:eastAsia="Calibri" w:cs="Arial"/>
          <w:sz w:val="20"/>
        </w:rPr>
        <w:t>en</w:t>
      </w:r>
      <w:r w:rsidR="008643CA" w:rsidRPr="00040752">
        <w:rPr>
          <w:rFonts w:eastAsia="Calibri" w:cs="Arial"/>
          <w:sz w:val="20"/>
        </w:rPr>
        <w:t xml:space="preserve"> in moderne Anlagen nahm Hero </w:t>
      </w:r>
      <w:r w:rsidR="00BC1131">
        <w:rPr>
          <w:rFonts w:eastAsia="Calibri" w:cs="Arial"/>
          <w:sz w:val="20"/>
        </w:rPr>
        <w:t xml:space="preserve">schon bald </w:t>
      </w:r>
      <w:r w:rsidR="008643CA" w:rsidRPr="00040752">
        <w:rPr>
          <w:rFonts w:eastAsia="Calibri" w:cs="Arial"/>
          <w:sz w:val="20"/>
        </w:rPr>
        <w:t xml:space="preserve">eine marktbeherrschende Stellung ein. </w:t>
      </w:r>
      <w:r w:rsidR="001C0F68">
        <w:rPr>
          <w:rFonts w:eastAsia="Calibri" w:cs="Arial"/>
          <w:sz w:val="20"/>
        </w:rPr>
        <w:t xml:space="preserve">Die Produktepalette der </w:t>
      </w:r>
      <w:r w:rsidR="008643CA" w:rsidRPr="00040752">
        <w:rPr>
          <w:rFonts w:eastAsia="Calibri" w:cs="Arial"/>
          <w:sz w:val="20"/>
        </w:rPr>
        <w:t xml:space="preserve">Hero </w:t>
      </w:r>
      <w:r w:rsidR="001C0F68">
        <w:rPr>
          <w:rFonts w:eastAsia="Calibri" w:cs="Arial"/>
          <w:sz w:val="20"/>
        </w:rPr>
        <w:t xml:space="preserve">reichte von </w:t>
      </w:r>
      <w:r w:rsidR="008643CA" w:rsidRPr="00040752">
        <w:rPr>
          <w:rFonts w:eastAsia="Calibri" w:cs="Arial"/>
          <w:sz w:val="20"/>
        </w:rPr>
        <w:t>Konfitüren, Kompotte</w:t>
      </w:r>
      <w:r w:rsidR="001C0F68">
        <w:rPr>
          <w:rFonts w:eastAsia="Calibri" w:cs="Arial"/>
          <w:sz w:val="20"/>
        </w:rPr>
        <w:t xml:space="preserve">n bis zu </w:t>
      </w:r>
      <w:r w:rsidR="008643CA" w:rsidRPr="00040752">
        <w:rPr>
          <w:rFonts w:eastAsia="Calibri" w:cs="Arial"/>
          <w:sz w:val="20"/>
        </w:rPr>
        <w:t>Fleischkonserven, Ravioli, Tortelloni und weitere</w:t>
      </w:r>
      <w:r w:rsidR="001C0F68">
        <w:rPr>
          <w:rFonts w:eastAsia="Calibri" w:cs="Arial"/>
          <w:sz w:val="20"/>
        </w:rPr>
        <w:t>n</w:t>
      </w:r>
      <w:r w:rsidR="008643CA" w:rsidRPr="00040752">
        <w:rPr>
          <w:rFonts w:eastAsia="Calibri" w:cs="Arial"/>
          <w:sz w:val="20"/>
        </w:rPr>
        <w:t xml:space="preserve"> Fertigprodukte</w:t>
      </w:r>
      <w:r w:rsidR="001C0F68">
        <w:rPr>
          <w:rFonts w:eastAsia="Calibri" w:cs="Arial"/>
          <w:sz w:val="20"/>
        </w:rPr>
        <w:t>n</w:t>
      </w:r>
      <w:r w:rsidR="008643CA" w:rsidRPr="00040752">
        <w:rPr>
          <w:rFonts w:eastAsia="Calibri" w:cs="Arial"/>
          <w:sz w:val="20"/>
        </w:rPr>
        <w:t xml:space="preserve">. Diese Produkte verhalfen der Gastronomie, den Personalmangel auszugleichen und den Aufwand </w:t>
      </w:r>
      <w:r w:rsidR="009E596A">
        <w:rPr>
          <w:rFonts w:eastAsia="Calibri" w:cs="Arial"/>
          <w:sz w:val="20"/>
        </w:rPr>
        <w:t xml:space="preserve">bei niedriger personeller Beschäftigung </w:t>
      </w:r>
      <w:r w:rsidR="008643CA" w:rsidRPr="00040752">
        <w:rPr>
          <w:rFonts w:eastAsia="Calibri" w:cs="Arial"/>
          <w:sz w:val="20"/>
        </w:rPr>
        <w:t xml:space="preserve">gering zu halten. Durch die gestiegenen Löhne und die erhöhte Kaufkraft konnten sich auch </w:t>
      </w:r>
      <w:r w:rsidR="003A51ED">
        <w:rPr>
          <w:rFonts w:eastAsia="Calibri" w:cs="Arial"/>
          <w:sz w:val="20"/>
        </w:rPr>
        <w:t>Familien</w:t>
      </w:r>
      <w:r w:rsidR="003A51ED" w:rsidRPr="00040752">
        <w:rPr>
          <w:rFonts w:eastAsia="Calibri" w:cs="Arial"/>
          <w:sz w:val="20"/>
        </w:rPr>
        <w:t xml:space="preserve"> </w:t>
      </w:r>
      <w:r w:rsidR="008643CA" w:rsidRPr="00040752">
        <w:rPr>
          <w:rFonts w:eastAsia="Calibri" w:cs="Arial"/>
          <w:sz w:val="20"/>
        </w:rPr>
        <w:t xml:space="preserve">die Produkte leisten. Dadurch </w:t>
      </w:r>
      <w:r w:rsidR="008135D6">
        <w:rPr>
          <w:rFonts w:eastAsia="Calibri" w:cs="Arial"/>
          <w:sz w:val="20"/>
        </w:rPr>
        <w:t>erübrigte sich</w:t>
      </w:r>
      <w:r w:rsidR="008135D6" w:rsidRPr="00040752">
        <w:rPr>
          <w:rFonts w:eastAsia="Calibri" w:cs="Arial"/>
          <w:sz w:val="20"/>
        </w:rPr>
        <w:t xml:space="preserve"> </w:t>
      </w:r>
      <w:r w:rsidR="008643CA" w:rsidRPr="00040752">
        <w:rPr>
          <w:rFonts w:eastAsia="Calibri" w:cs="Arial"/>
          <w:sz w:val="20"/>
        </w:rPr>
        <w:t>das Anpflanzen von Gemüse, Beeren und Obst im</w:t>
      </w:r>
      <w:r w:rsidR="008135D6">
        <w:rPr>
          <w:rFonts w:eastAsia="Calibri" w:cs="Arial"/>
          <w:sz w:val="20"/>
        </w:rPr>
        <w:t xml:space="preserve"> eigenen</w:t>
      </w:r>
      <w:r w:rsidR="008643CA" w:rsidRPr="00040752">
        <w:rPr>
          <w:rFonts w:eastAsia="Calibri" w:cs="Arial"/>
          <w:sz w:val="20"/>
        </w:rPr>
        <w:t xml:space="preserve"> Garten, aber auch </w:t>
      </w:r>
      <w:r w:rsidR="008135D6">
        <w:rPr>
          <w:rFonts w:eastAsia="Calibri" w:cs="Arial"/>
          <w:sz w:val="20"/>
        </w:rPr>
        <w:t>die Konservierung</w:t>
      </w:r>
      <w:r w:rsidR="008643CA" w:rsidRPr="00040752">
        <w:rPr>
          <w:rFonts w:eastAsia="Calibri" w:cs="Arial"/>
          <w:sz w:val="20"/>
        </w:rPr>
        <w:t xml:space="preserve"> dieser Produkte</w:t>
      </w:r>
      <w:r w:rsidR="008135D6">
        <w:rPr>
          <w:rFonts w:eastAsia="Calibri" w:cs="Arial"/>
          <w:sz w:val="20"/>
        </w:rPr>
        <w:t>, womit in der Folge fast</w:t>
      </w:r>
      <w:r w:rsidR="00B02B8D">
        <w:rPr>
          <w:rFonts w:eastAsia="Calibri" w:cs="Arial"/>
          <w:sz w:val="20"/>
        </w:rPr>
        <w:t xml:space="preserve"> keine Zeit </w:t>
      </w:r>
      <w:r w:rsidR="008135D6">
        <w:rPr>
          <w:rFonts w:eastAsia="Calibri" w:cs="Arial"/>
          <w:sz w:val="20"/>
        </w:rPr>
        <w:t xml:space="preserve">mehr </w:t>
      </w:r>
      <w:r w:rsidR="00B02B8D">
        <w:rPr>
          <w:rFonts w:eastAsia="Calibri" w:cs="Arial"/>
          <w:sz w:val="20"/>
        </w:rPr>
        <w:t>für die eigene Nahrungsmittelproduktion aufgewendet</w:t>
      </w:r>
      <w:r w:rsidR="008135D6">
        <w:rPr>
          <w:rFonts w:eastAsia="Calibri" w:cs="Arial"/>
          <w:sz w:val="20"/>
        </w:rPr>
        <w:t xml:space="preserve"> wurde</w:t>
      </w:r>
      <w:r w:rsidR="00B02B8D">
        <w:rPr>
          <w:rFonts w:eastAsia="Calibri" w:cs="Arial"/>
          <w:sz w:val="20"/>
        </w:rPr>
        <w:t xml:space="preserve">. </w:t>
      </w:r>
    </w:p>
    <w:p w14:paraId="1F38F256" w14:textId="016CE98B" w:rsidR="008643CA" w:rsidRDefault="008643CA" w:rsidP="008643CA">
      <w:pPr>
        <w:rPr>
          <w:rFonts w:eastAsia="Calibri" w:cs="Arial"/>
          <w:b/>
          <w:bCs/>
          <w:color w:val="7F7F7F"/>
          <w:sz w:val="24"/>
          <w:szCs w:val="24"/>
        </w:rPr>
      </w:pPr>
    </w:p>
    <w:p w14:paraId="4A481CDD" w14:textId="77777777" w:rsidR="00A33280" w:rsidRDefault="00A33280" w:rsidP="008643CA">
      <w:pPr>
        <w:rPr>
          <w:rFonts w:eastAsia="Calibri" w:cs="Arial"/>
          <w:b/>
          <w:bCs/>
          <w:color w:val="7F7F7F"/>
          <w:sz w:val="24"/>
          <w:szCs w:val="24"/>
        </w:rPr>
      </w:pPr>
    </w:p>
    <w:p w14:paraId="66B592EC" w14:textId="77777777" w:rsidR="008643CA" w:rsidRPr="00040752" w:rsidRDefault="008643CA" w:rsidP="008643CA">
      <w:pPr>
        <w:rPr>
          <w:rFonts w:eastAsia="Calibri" w:cs="Arial"/>
          <w:b/>
          <w:bCs/>
          <w:color w:val="7F7F7F"/>
          <w:sz w:val="24"/>
          <w:szCs w:val="24"/>
        </w:rPr>
      </w:pPr>
      <w:r w:rsidRPr="00040752">
        <w:rPr>
          <w:rFonts w:eastAsia="Calibri" w:cs="Arial"/>
          <w:b/>
          <w:bCs/>
          <w:color w:val="7F7F7F"/>
          <w:sz w:val="24"/>
          <w:szCs w:val="24"/>
        </w:rPr>
        <w:t>Hero-Innovationen</w:t>
      </w:r>
    </w:p>
    <w:p w14:paraId="5ED26516" w14:textId="05DA79B8" w:rsidR="008643CA" w:rsidRPr="00040752" w:rsidRDefault="00A33280" w:rsidP="00266091">
      <w:pPr>
        <w:jc w:val="both"/>
        <w:rPr>
          <w:rFonts w:eastAsia="Calibri" w:cs="Arial"/>
          <w:sz w:val="20"/>
        </w:rPr>
      </w:pPr>
      <w:r w:rsidRPr="00040752">
        <w:rPr>
          <w:rFonts w:eastAsia="Calibri" w:cs="Arial"/>
          <w:noProof/>
        </w:rPr>
        <mc:AlternateContent>
          <mc:Choice Requires="wps">
            <w:drawing>
              <wp:anchor distT="45720" distB="45720" distL="114300" distR="114300" simplePos="0" relativeHeight="251801600" behindDoc="1" locked="0" layoutInCell="1" allowOverlap="1" wp14:anchorId="50E82001" wp14:editId="6729B03B">
                <wp:simplePos x="0" y="0"/>
                <wp:positionH relativeFrom="margin">
                  <wp:posOffset>-130810</wp:posOffset>
                </wp:positionH>
                <wp:positionV relativeFrom="paragraph">
                  <wp:posOffset>1763726</wp:posOffset>
                </wp:positionV>
                <wp:extent cx="5752465" cy="500743"/>
                <wp:effectExtent l="0" t="0" r="635" b="0"/>
                <wp:wrapNone/>
                <wp:docPr id="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500743"/>
                        </a:xfrm>
                        <a:prstGeom prst="rect">
                          <a:avLst/>
                        </a:prstGeom>
                        <a:solidFill>
                          <a:srgbClr val="FFFFFF"/>
                        </a:solidFill>
                        <a:ln w="9525">
                          <a:noFill/>
                          <a:miter lim="800000"/>
                          <a:headEnd/>
                          <a:tailEnd/>
                        </a:ln>
                      </wps:spPr>
                      <wps:txbx>
                        <w:txbxContent>
                          <w:p w14:paraId="4799CB70" w14:textId="25C0FEEA" w:rsidR="008643CA" w:rsidRPr="00AD72DB" w:rsidRDefault="008643CA" w:rsidP="008643CA">
                            <w:pPr>
                              <w:spacing w:line="240" w:lineRule="auto"/>
                              <w:rPr>
                                <w:i/>
                                <w:iCs/>
                                <w:color w:val="7F7F7F" w:themeColor="text1" w:themeTint="80"/>
                                <w:sz w:val="18"/>
                                <w:szCs w:val="18"/>
                              </w:rPr>
                            </w:pPr>
                            <w:r w:rsidRPr="00AD72DB">
                              <w:rPr>
                                <w:bCs/>
                                <w:i/>
                                <w:color w:val="7F7F7F" w:themeColor="text1" w:themeTint="80"/>
                                <w:sz w:val="18"/>
                                <w:szCs w:val="16"/>
                              </w:rPr>
                              <w:t>Quelle: Wiederkehr, Ruth; Sandmeier, Annina (2021): Konsum und Freizeit: der Sog der Waren- und Erlebniswelt</w:t>
                            </w:r>
                            <w:r w:rsidRPr="00AD72DB">
                              <w:rPr>
                                <w:i/>
                                <w:iCs/>
                                <w:color w:val="7F7F7F" w:themeColor="text1" w:themeTint="80"/>
                                <w:sz w:val="18"/>
                                <w:szCs w:val="18"/>
                              </w:rPr>
                              <w:t xml:space="preserve">. S. </w:t>
                            </w:r>
                            <w:r w:rsidR="00AD72DB" w:rsidRPr="00AD72DB">
                              <w:rPr>
                                <w:i/>
                                <w:iCs/>
                                <w:color w:val="7F7F7F" w:themeColor="text1" w:themeTint="80"/>
                                <w:sz w:val="18"/>
                                <w:szCs w:val="18"/>
                              </w:rPr>
                              <w:t>401</w:t>
                            </w:r>
                            <w:r w:rsidR="0057620E">
                              <w:rPr>
                                <w:i/>
                                <w:iCs/>
                                <w:color w:val="7F7F7F" w:themeColor="text1" w:themeTint="80"/>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82001" id="_x0000_s1049" type="#_x0000_t202" style="position:absolute;left:0;text-align:left;margin-left:-10.3pt;margin-top:138.9pt;width:452.95pt;height:39.45pt;z-index:-251514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" stroked="f">
                <v:textbox>
                  <w:txbxContent>
                    <w:p w14:paraId="4799CB70" w14:textId="25C0FEEA" w:rsidR="008643CA" w:rsidRPr="00AD72DB" w:rsidRDefault="008643CA" w:rsidP="008643CA">
                      <w:pPr>
                        <w:spacing w:line="240" w:lineRule="auto"/>
                        <w:rPr>
                          <w:i/>
                          <w:iCs/>
                          <w:color w:val="7F7F7F" w:themeColor="text1" w:themeTint="80"/>
                          <w:sz w:val="18"/>
                          <w:szCs w:val="18"/>
                        </w:rPr>
                      </w:pPr>
                      <w:r w:rsidRPr="00AD72DB">
                        <w:rPr>
                          <w:bCs/>
                          <w:i/>
                          <w:color w:val="7F7F7F" w:themeColor="text1" w:themeTint="80"/>
                          <w:sz w:val="18"/>
                          <w:szCs w:val="16"/>
                        </w:rPr>
                        <w:t>Quelle: Wiederkehr, Ruth; Sandmeier, Annina (2021): Konsum und Freizeit: der Sog der Waren- und Erlebniswelt</w:t>
                      </w:r>
                      <w:r w:rsidRPr="00AD72DB">
                        <w:rPr>
                          <w:i/>
                          <w:iCs/>
                          <w:color w:val="7F7F7F" w:themeColor="text1" w:themeTint="80"/>
                          <w:sz w:val="18"/>
                          <w:szCs w:val="18"/>
                        </w:rPr>
                        <w:t xml:space="preserve">. S. </w:t>
                      </w:r>
                      <w:r w:rsidR="00AD72DB" w:rsidRPr="00AD72DB">
                        <w:rPr>
                          <w:i/>
                          <w:iCs/>
                          <w:color w:val="7F7F7F" w:themeColor="text1" w:themeTint="80"/>
                          <w:sz w:val="18"/>
                          <w:szCs w:val="18"/>
                        </w:rPr>
                        <w:t>401</w:t>
                      </w:r>
                      <w:r w:rsidR="0057620E">
                        <w:rPr>
                          <w:i/>
                          <w:iCs/>
                          <w:color w:val="7F7F7F" w:themeColor="text1" w:themeTint="80"/>
                          <w:sz w:val="18"/>
                          <w:szCs w:val="18"/>
                        </w:rPr>
                        <w:t>.</w:t>
                      </w:r>
                    </w:p>
                  </w:txbxContent>
                </v:textbox>
                <w10:wrap anchorx="margin"/>
              </v:shape>
            </w:pict>
          </mc:Fallback>
        </mc:AlternateContent>
      </w:r>
      <w:r w:rsidR="008643CA" w:rsidRPr="00040752">
        <w:rPr>
          <w:rFonts w:eastAsia="Calibri" w:cs="Arial"/>
          <w:sz w:val="20"/>
        </w:rPr>
        <w:t xml:space="preserve">Vorreiter im Feld der Fertiggerichte waren Ravioli, die schon in den 1930er-Jahren beispielsweise als «Super </w:t>
      </w:r>
      <w:proofErr w:type="spellStart"/>
      <w:r w:rsidR="008643CA" w:rsidRPr="00040752">
        <w:rPr>
          <w:rFonts w:eastAsia="Calibri" w:cs="Arial"/>
          <w:sz w:val="20"/>
        </w:rPr>
        <w:t>Raviolini</w:t>
      </w:r>
      <w:proofErr w:type="spellEnd"/>
      <w:r w:rsidR="008643CA" w:rsidRPr="00040752">
        <w:rPr>
          <w:rFonts w:eastAsia="Calibri" w:cs="Arial"/>
          <w:sz w:val="20"/>
        </w:rPr>
        <w:t xml:space="preserve"> alla Milanese» von der Konservenfabrik Seetal angeboten und 1948 dann erneut als «italienische Delikatesse» von der Lenzburger Firma Hero gezielt beworben wurden. Nun konnten </w:t>
      </w:r>
      <w:r w:rsidR="00336C8F">
        <w:rPr>
          <w:rFonts w:eastAsia="Calibri" w:cs="Arial"/>
          <w:sz w:val="20"/>
        </w:rPr>
        <w:t xml:space="preserve">sich </w:t>
      </w:r>
      <w:r w:rsidR="008643CA" w:rsidRPr="00040752">
        <w:rPr>
          <w:rFonts w:eastAsia="Calibri" w:cs="Arial"/>
          <w:sz w:val="20"/>
        </w:rPr>
        <w:t xml:space="preserve">auch Nicht-Köche selbst verpflegen: «Onkel Otto kocht selbst!», pries eine Hero-Werbung 1957 Büchsen-Ravioli an. Hero-Ravioli wurden bald zum Marktführer in der Schweiz. Ihr Absatz brach jedoch </w:t>
      </w:r>
      <w:r w:rsidR="000801A9">
        <w:rPr>
          <w:rFonts w:eastAsia="Calibri" w:cs="Arial"/>
          <w:sz w:val="20"/>
        </w:rPr>
        <w:t xml:space="preserve">abrupt und </w:t>
      </w:r>
      <w:r w:rsidR="008643CA" w:rsidRPr="00040752">
        <w:rPr>
          <w:rFonts w:eastAsia="Calibri" w:cs="Arial"/>
          <w:sz w:val="20"/>
        </w:rPr>
        <w:t xml:space="preserve">erheblich ein, als die Konsumentenschutz-Sendung Kassensturz im März 1978 berichtete, die Füllungen der Teigtaschen bestünden aus Schweinsköpfen und Innereien. </w:t>
      </w:r>
      <w:r w:rsidR="00B45E67">
        <w:rPr>
          <w:rFonts w:eastAsia="Calibri" w:cs="Arial"/>
          <w:sz w:val="20"/>
        </w:rPr>
        <w:t xml:space="preserve">Der Absatz von </w:t>
      </w:r>
      <w:r w:rsidR="008643CA" w:rsidRPr="00040752">
        <w:rPr>
          <w:rFonts w:eastAsia="Calibri" w:cs="Arial"/>
          <w:sz w:val="20"/>
        </w:rPr>
        <w:t xml:space="preserve">Konserven in Dosen und Gläsern </w:t>
      </w:r>
      <w:r w:rsidR="00B45E67">
        <w:rPr>
          <w:rFonts w:eastAsia="Calibri" w:cs="Arial"/>
          <w:sz w:val="20"/>
        </w:rPr>
        <w:t>sank</w:t>
      </w:r>
      <w:r w:rsidR="00B45E67" w:rsidRPr="00040752">
        <w:rPr>
          <w:rFonts w:eastAsia="Calibri" w:cs="Arial"/>
          <w:sz w:val="20"/>
        </w:rPr>
        <w:t xml:space="preserve"> </w:t>
      </w:r>
      <w:r w:rsidR="00B45E67">
        <w:rPr>
          <w:rFonts w:eastAsia="Calibri" w:cs="Arial"/>
          <w:sz w:val="20"/>
        </w:rPr>
        <w:t>infolgedessen</w:t>
      </w:r>
      <w:r w:rsidR="008643CA" w:rsidRPr="00040752">
        <w:rPr>
          <w:rFonts w:eastAsia="Calibri" w:cs="Arial"/>
          <w:sz w:val="20"/>
        </w:rPr>
        <w:t>, aber auch wegen zunehmend vorhandener Tiefkühlgeräte</w:t>
      </w:r>
      <w:r w:rsidR="00B45E67">
        <w:rPr>
          <w:rFonts w:eastAsia="Calibri" w:cs="Arial"/>
          <w:sz w:val="20"/>
        </w:rPr>
        <w:t xml:space="preserve">, </w:t>
      </w:r>
      <w:r w:rsidR="000325E6">
        <w:rPr>
          <w:rFonts w:eastAsia="Calibri" w:cs="Arial"/>
          <w:sz w:val="20"/>
        </w:rPr>
        <w:t>womit sich d</w:t>
      </w:r>
      <w:r w:rsidR="00B45E67">
        <w:rPr>
          <w:rFonts w:eastAsia="Calibri" w:cs="Arial"/>
          <w:sz w:val="20"/>
        </w:rPr>
        <w:t xml:space="preserve">ie </w:t>
      </w:r>
      <w:r w:rsidR="009E6817">
        <w:rPr>
          <w:rFonts w:eastAsia="Calibri" w:cs="Arial"/>
          <w:sz w:val="20"/>
        </w:rPr>
        <w:t xml:space="preserve">Konserven </w:t>
      </w:r>
      <w:r w:rsidR="000325E6">
        <w:rPr>
          <w:rFonts w:eastAsia="Calibri" w:cs="Arial"/>
          <w:sz w:val="20"/>
        </w:rPr>
        <w:t>erübrigten</w:t>
      </w:r>
      <w:r w:rsidR="008643CA" w:rsidRPr="00040752">
        <w:rPr>
          <w:rFonts w:eastAsia="Calibri" w:cs="Arial"/>
          <w:sz w:val="20"/>
        </w:rPr>
        <w:t xml:space="preserve">. Zudem gab es mit der Verbreitung von Plastik neue </w:t>
      </w:r>
      <w:r w:rsidR="00D44827">
        <w:rPr>
          <w:rFonts w:eastAsia="Calibri" w:cs="Arial"/>
          <w:sz w:val="20"/>
        </w:rPr>
        <w:t>Möglichkeiten</w:t>
      </w:r>
      <w:r w:rsidR="008643CA" w:rsidRPr="00040752">
        <w:rPr>
          <w:rFonts w:eastAsia="Calibri" w:cs="Arial"/>
          <w:sz w:val="20"/>
        </w:rPr>
        <w:t xml:space="preserve">, Frischgemüse oder Pasta abzupacken. Schweizweit sank die Zahl der Verkäufe von Gemüsekonserven zwischen 1986 und 1995 von rund </w:t>
      </w:r>
      <w:r w:rsidR="008643CA" w:rsidRPr="004646DD">
        <w:rPr>
          <w:rFonts w:eastAsia="Calibri" w:cs="Arial"/>
          <w:sz w:val="20"/>
        </w:rPr>
        <w:t>62’500 auf 45’000 Tonnen</w:t>
      </w:r>
    </w:p>
    <w:p w14:paraId="487CF8C6" w14:textId="6B6B1390" w:rsidR="008643CA" w:rsidRPr="00040752" w:rsidRDefault="008643CA" w:rsidP="008643CA">
      <w:pPr>
        <w:rPr>
          <w:rFonts w:eastAsia="Calibri" w:cs="Arial"/>
          <w:sz w:val="20"/>
        </w:rPr>
      </w:pPr>
    </w:p>
    <w:p w14:paraId="7D60A076" w14:textId="77777777" w:rsidR="008643CA" w:rsidRPr="00040752" w:rsidRDefault="008643CA" w:rsidP="008643CA">
      <w:pPr>
        <w:rPr>
          <w:rFonts w:eastAsia="Calibri" w:cs="Arial"/>
          <w:sz w:val="20"/>
        </w:rPr>
      </w:pPr>
    </w:p>
    <w:p w14:paraId="7EF8DB94" w14:textId="687B1406" w:rsidR="008643CA" w:rsidRPr="004646DD" w:rsidRDefault="008643CA" w:rsidP="008643CA">
      <w:pPr>
        <w:numPr>
          <w:ilvl w:val="0"/>
          <w:numId w:val="48"/>
        </w:numPr>
        <w:contextualSpacing/>
        <w:rPr>
          <w:rFonts w:eastAsia="Calibri" w:cs="Arial"/>
          <w:sz w:val="20"/>
          <w:u w:val="single"/>
        </w:rPr>
      </w:pPr>
      <w:r w:rsidRPr="00040752">
        <w:rPr>
          <w:rFonts w:eastAsia="Calibri" w:cs="Arial"/>
          <w:sz w:val="20"/>
        </w:rPr>
        <w:t xml:space="preserve">Lest die drei Abschnitte: </w:t>
      </w:r>
      <w:r w:rsidRPr="00040752">
        <w:rPr>
          <w:rFonts w:eastAsia="Calibri" w:cs="Arial"/>
          <w:b/>
          <w:bCs/>
          <w:sz w:val="20"/>
        </w:rPr>
        <w:t>«Der 2. Weltkrieg und die Folgen für Hero»</w:t>
      </w:r>
      <w:r w:rsidRPr="00040752">
        <w:rPr>
          <w:rFonts w:eastAsia="Calibri" w:cs="Arial"/>
          <w:sz w:val="20"/>
        </w:rPr>
        <w:t xml:space="preserve">, </w:t>
      </w:r>
      <w:r w:rsidRPr="00040752">
        <w:rPr>
          <w:rFonts w:eastAsia="Calibri" w:cs="Arial"/>
          <w:b/>
          <w:bCs/>
          <w:sz w:val="20"/>
        </w:rPr>
        <w:t>«Die Hero-Klassiker erobern den Markt»</w:t>
      </w:r>
      <w:r w:rsidRPr="00040752">
        <w:rPr>
          <w:rFonts w:eastAsia="Calibri" w:cs="Arial"/>
          <w:sz w:val="20"/>
        </w:rPr>
        <w:t xml:space="preserve"> und </w:t>
      </w:r>
      <w:r w:rsidRPr="00040752">
        <w:rPr>
          <w:rFonts w:eastAsia="Calibri" w:cs="Arial"/>
          <w:b/>
          <w:bCs/>
          <w:sz w:val="20"/>
        </w:rPr>
        <w:t>«Nutrition als neuer Trend»</w:t>
      </w:r>
      <w:r w:rsidRPr="00040752">
        <w:rPr>
          <w:rFonts w:eastAsia="Calibri" w:cs="Arial"/>
          <w:sz w:val="20"/>
        </w:rPr>
        <w:t xml:space="preserve"> der Hero-Geschichte:</w:t>
      </w:r>
      <w:r w:rsidRPr="00040752">
        <w:rPr>
          <w:rFonts w:eastAsia="Calibri" w:cs="Arial"/>
          <w:sz w:val="20"/>
        </w:rPr>
        <w:br/>
      </w:r>
      <w:hyperlink r:id="rId27" w:history="1">
        <w:r w:rsidRPr="00266091">
          <w:rPr>
            <w:rStyle w:val="Hyperlink"/>
            <w:rFonts w:eastAsia="Calibri" w:cs="Arial"/>
            <w:color w:val="auto"/>
            <w:sz w:val="20"/>
          </w:rPr>
          <w:t>https://firma.hero.ch/de/%C3%BCber-hero-schweiz/geschichte</w:t>
        </w:r>
      </w:hyperlink>
    </w:p>
    <w:p w14:paraId="2C0CC1C4" w14:textId="77777777" w:rsidR="008643CA" w:rsidRPr="00A33280" w:rsidRDefault="008643CA" w:rsidP="008643CA">
      <w:pPr>
        <w:rPr>
          <w:rFonts w:eastAsia="Calibri" w:cs="Arial"/>
          <w:sz w:val="36"/>
          <w:szCs w:val="40"/>
        </w:rPr>
      </w:pPr>
    </w:p>
    <w:p w14:paraId="00723F91" w14:textId="77777777" w:rsidR="008643CA" w:rsidRPr="00040752" w:rsidRDefault="008643CA" w:rsidP="008643CA">
      <w:pPr>
        <w:rPr>
          <w:rFonts w:eastAsia="Calibri" w:cs="Arial"/>
          <w:b/>
          <w:bCs/>
          <w:color w:val="7F7F7F"/>
          <w:sz w:val="24"/>
          <w:szCs w:val="24"/>
        </w:rPr>
      </w:pPr>
      <w:r w:rsidRPr="00040752">
        <w:rPr>
          <w:rFonts w:eastAsia="Calibri" w:cs="Arial"/>
          <w:b/>
          <w:bCs/>
          <w:color w:val="7F7F7F"/>
          <w:sz w:val="24"/>
          <w:szCs w:val="24"/>
        </w:rPr>
        <w:t>Konzentration auf den Binnenmarkt</w:t>
      </w:r>
    </w:p>
    <w:p w14:paraId="39FD5C77" w14:textId="2D71CA5C" w:rsidR="008643CA" w:rsidRPr="00040752" w:rsidRDefault="00A33280" w:rsidP="00266091">
      <w:pPr>
        <w:jc w:val="both"/>
        <w:rPr>
          <w:rFonts w:eastAsia="Calibri" w:cs="Arial"/>
          <w:sz w:val="20"/>
        </w:rPr>
      </w:pPr>
      <w:r w:rsidRPr="00040752">
        <w:rPr>
          <w:rFonts w:eastAsia="Calibri" w:cs="Arial"/>
          <w:noProof/>
        </w:rPr>
        <mc:AlternateContent>
          <mc:Choice Requires="wps">
            <w:drawing>
              <wp:anchor distT="45720" distB="45720" distL="114300" distR="114300" simplePos="0" relativeHeight="251803648" behindDoc="1" locked="0" layoutInCell="1" allowOverlap="1" wp14:anchorId="259FDAAE" wp14:editId="7B3636FF">
                <wp:simplePos x="0" y="0"/>
                <wp:positionH relativeFrom="margin">
                  <wp:posOffset>-102108</wp:posOffset>
                </wp:positionH>
                <wp:positionV relativeFrom="paragraph">
                  <wp:posOffset>1312444</wp:posOffset>
                </wp:positionV>
                <wp:extent cx="5752465" cy="358775"/>
                <wp:effectExtent l="0" t="0" r="635" b="3175"/>
                <wp:wrapNone/>
                <wp:docPr id="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58775"/>
                        </a:xfrm>
                        <a:prstGeom prst="rect">
                          <a:avLst/>
                        </a:prstGeom>
                        <a:solidFill>
                          <a:srgbClr val="FFFFFF"/>
                        </a:solidFill>
                        <a:ln w="9525">
                          <a:noFill/>
                          <a:miter lim="800000"/>
                          <a:headEnd/>
                          <a:tailEnd/>
                        </a:ln>
                      </wps:spPr>
                      <wps:txbx>
                        <w:txbxContent>
                          <w:p w14:paraId="721E68F1" w14:textId="7800132C" w:rsidR="008643CA" w:rsidRPr="002D6E9D" w:rsidRDefault="008643CA" w:rsidP="008643CA">
                            <w:pPr>
                              <w:spacing w:line="240" w:lineRule="auto"/>
                              <w:rPr>
                                <w:bCs/>
                                <w:i/>
                                <w:color w:val="7F7F7F" w:themeColor="text1" w:themeTint="80"/>
                                <w:sz w:val="18"/>
                                <w:szCs w:val="16"/>
                              </w:rPr>
                            </w:pPr>
                            <w:r w:rsidRPr="002D6E9D">
                              <w:rPr>
                                <w:bCs/>
                                <w:i/>
                                <w:color w:val="7F7F7F" w:themeColor="text1" w:themeTint="80"/>
                                <w:sz w:val="18"/>
                                <w:szCs w:val="16"/>
                              </w:rPr>
                              <w:t>Quelle: Baldinger, Astrid (2021): Industrie: Das wirtschaftliche Rückgrat des Kantons. S.</w:t>
                            </w:r>
                            <w:r w:rsidR="00AD72DB">
                              <w:rPr>
                                <w:bCs/>
                                <w:i/>
                                <w:color w:val="7F7F7F" w:themeColor="text1" w:themeTint="80"/>
                                <w:sz w:val="18"/>
                                <w:szCs w:val="16"/>
                              </w:rPr>
                              <w:t>338-339</w:t>
                            </w:r>
                            <w:r w:rsidR="0057620E">
                              <w:rPr>
                                <w:bCs/>
                                <w:i/>
                                <w:color w:val="7F7F7F" w:themeColor="text1" w:themeTint="80"/>
                                <w:sz w:val="18"/>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9FDAAE" id="_x0000_s1050" type="#_x0000_t202" style="position:absolute;left:0;text-align:left;margin-left:-8.05pt;margin-top:103.35pt;width:452.95pt;height:28.25pt;z-index:-251512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" stroked="f">
                <v:textbox>
                  <w:txbxContent>
                    <w:p w14:paraId="721E68F1" w14:textId="7800132C" w:rsidR="008643CA" w:rsidRPr="002D6E9D" w:rsidRDefault="008643CA" w:rsidP="008643CA">
                      <w:pPr>
                        <w:spacing w:line="240" w:lineRule="auto"/>
                        <w:rPr>
                          <w:bCs/>
                          <w:i/>
                          <w:color w:val="7F7F7F" w:themeColor="text1" w:themeTint="80"/>
                          <w:sz w:val="18"/>
                          <w:szCs w:val="16"/>
                        </w:rPr>
                      </w:pPr>
                      <w:r w:rsidRPr="002D6E9D">
                        <w:rPr>
                          <w:bCs/>
                          <w:i/>
                          <w:color w:val="7F7F7F" w:themeColor="text1" w:themeTint="80"/>
                          <w:sz w:val="18"/>
                          <w:szCs w:val="16"/>
                        </w:rPr>
                        <w:t>Quelle: Baldinger, Astrid (2021): Industrie: Das wirtschaftliche Rückgrat des Kantons. S.</w:t>
                      </w:r>
                      <w:r w:rsidR="00AD72DB">
                        <w:rPr>
                          <w:bCs/>
                          <w:i/>
                          <w:color w:val="7F7F7F" w:themeColor="text1" w:themeTint="80"/>
                          <w:sz w:val="18"/>
                          <w:szCs w:val="16"/>
                        </w:rPr>
                        <w:t>338-339</w:t>
                      </w:r>
                      <w:r w:rsidR="0057620E">
                        <w:rPr>
                          <w:bCs/>
                          <w:i/>
                          <w:color w:val="7F7F7F" w:themeColor="text1" w:themeTint="80"/>
                          <w:sz w:val="18"/>
                          <w:szCs w:val="16"/>
                        </w:rPr>
                        <w:t>.</w:t>
                      </w:r>
                    </w:p>
                  </w:txbxContent>
                </v:textbox>
                <w10:wrap anchorx="margin"/>
              </v:shape>
            </w:pict>
          </mc:Fallback>
        </mc:AlternateContent>
      </w:r>
      <w:r w:rsidR="008643CA" w:rsidRPr="00040752">
        <w:rPr>
          <w:rFonts w:eastAsia="Calibri" w:cs="Arial"/>
          <w:sz w:val="20"/>
        </w:rPr>
        <w:t>Die Nahrungsmittelindustrie</w:t>
      </w:r>
      <w:r w:rsidR="007735B2">
        <w:rPr>
          <w:rFonts w:eastAsia="Calibri" w:cs="Arial"/>
          <w:sz w:val="20"/>
        </w:rPr>
        <w:t xml:space="preserve"> in</w:t>
      </w:r>
      <w:r w:rsidR="008643CA" w:rsidRPr="00040752">
        <w:rPr>
          <w:rFonts w:eastAsia="Calibri" w:cs="Arial"/>
          <w:sz w:val="20"/>
        </w:rPr>
        <w:t xml:space="preserve"> </w:t>
      </w:r>
      <w:r w:rsidR="003468CC">
        <w:rPr>
          <w:rFonts w:eastAsia="Calibri" w:cs="Arial"/>
          <w:sz w:val="20"/>
        </w:rPr>
        <w:t xml:space="preserve">der Schweiz </w:t>
      </w:r>
      <w:r w:rsidR="008643CA" w:rsidRPr="00040752">
        <w:rPr>
          <w:rFonts w:eastAsia="Calibri" w:cs="Arial"/>
          <w:sz w:val="20"/>
        </w:rPr>
        <w:t>konzentrierte sich hauptsächlich auf den Binnenmarkt. 1939 beschäftigte der Industriezweig 5350 Arbeiterinnen</w:t>
      </w:r>
      <w:r w:rsidR="008643CA">
        <w:rPr>
          <w:rFonts w:eastAsia="Calibri" w:cs="Arial"/>
          <w:sz w:val="20"/>
        </w:rPr>
        <w:t xml:space="preserve"> und Arbeiter</w:t>
      </w:r>
      <w:r w:rsidR="008643CA" w:rsidRPr="00040752">
        <w:rPr>
          <w:rFonts w:eastAsia="Calibri" w:cs="Arial"/>
          <w:sz w:val="20"/>
        </w:rPr>
        <w:t xml:space="preserve"> verteilt auf 1144 Betriebe. Der Anteil der Branche am </w:t>
      </w:r>
      <w:r w:rsidR="00621F26">
        <w:rPr>
          <w:rFonts w:eastAsia="Calibri" w:cs="Arial"/>
          <w:sz w:val="20"/>
        </w:rPr>
        <w:t>Industriesektor</w:t>
      </w:r>
      <w:r w:rsidR="008643CA" w:rsidRPr="00040752">
        <w:rPr>
          <w:rFonts w:eastAsia="Calibri" w:cs="Arial"/>
          <w:sz w:val="20"/>
        </w:rPr>
        <w:t xml:space="preserve"> betrug 8 Prozent. Durch die ansteigenden Löhne und erhöhte Kaufkraft der Konsumenten, aber auch durch die Zuwanderung ausländischer Arbeitskräfte </w:t>
      </w:r>
      <w:r w:rsidR="00680F4F">
        <w:rPr>
          <w:rFonts w:eastAsia="Calibri" w:cs="Arial"/>
          <w:sz w:val="20"/>
        </w:rPr>
        <w:t>stiegen</w:t>
      </w:r>
      <w:r w:rsidR="00680F4F" w:rsidRPr="00040752">
        <w:rPr>
          <w:rFonts w:eastAsia="Calibri" w:cs="Arial"/>
          <w:sz w:val="20"/>
        </w:rPr>
        <w:t xml:space="preserve"> </w:t>
      </w:r>
      <w:r w:rsidR="008643CA" w:rsidRPr="00040752">
        <w:rPr>
          <w:rFonts w:eastAsia="Calibri" w:cs="Arial"/>
          <w:sz w:val="20"/>
        </w:rPr>
        <w:t>die Gewinne</w:t>
      </w:r>
      <w:r w:rsidR="00680F4F">
        <w:rPr>
          <w:rFonts w:eastAsia="Calibri" w:cs="Arial"/>
          <w:sz w:val="20"/>
        </w:rPr>
        <w:t>, welche</w:t>
      </w:r>
      <w:r w:rsidR="008643CA" w:rsidRPr="00040752">
        <w:rPr>
          <w:rFonts w:eastAsia="Calibri" w:cs="Arial"/>
          <w:sz w:val="20"/>
        </w:rPr>
        <w:t xml:space="preserve"> laufend in die Rationalisierung und den Ausbau der Produktionsanlagen investiert</w:t>
      </w:r>
      <w:r w:rsidR="00680F4F">
        <w:rPr>
          <w:rFonts w:eastAsia="Calibri" w:cs="Arial"/>
          <w:sz w:val="20"/>
        </w:rPr>
        <w:t xml:space="preserve"> wurde</w:t>
      </w:r>
      <w:r w:rsidR="008643CA" w:rsidRPr="00040752">
        <w:rPr>
          <w:rFonts w:eastAsia="Calibri" w:cs="Arial"/>
          <w:sz w:val="20"/>
        </w:rPr>
        <w:t xml:space="preserve">. Zwischen 1955 und 1975 </w:t>
      </w:r>
      <w:r w:rsidR="00473A7D">
        <w:rPr>
          <w:rFonts w:eastAsia="Calibri" w:cs="Arial"/>
          <w:sz w:val="20"/>
        </w:rPr>
        <w:t>stellten</w:t>
      </w:r>
      <w:r w:rsidR="00473A7D" w:rsidRPr="00040752">
        <w:rPr>
          <w:rFonts w:eastAsia="Calibri" w:cs="Arial"/>
          <w:sz w:val="20"/>
        </w:rPr>
        <w:t xml:space="preserve"> </w:t>
      </w:r>
      <w:r w:rsidR="008643CA" w:rsidRPr="00040752">
        <w:rPr>
          <w:rFonts w:eastAsia="Calibri" w:cs="Arial"/>
          <w:sz w:val="20"/>
        </w:rPr>
        <w:t xml:space="preserve">35% der </w:t>
      </w:r>
      <w:r w:rsidR="00473A7D">
        <w:rPr>
          <w:rFonts w:eastAsia="Calibri" w:cs="Arial"/>
          <w:sz w:val="20"/>
        </w:rPr>
        <w:t xml:space="preserve">Unternehmungen den </w:t>
      </w:r>
      <w:r w:rsidR="008643CA" w:rsidRPr="00040752">
        <w:rPr>
          <w:rFonts w:eastAsia="Calibri" w:cs="Arial"/>
          <w:sz w:val="20"/>
        </w:rPr>
        <w:t xml:space="preserve">Betrieb </w:t>
      </w:r>
      <w:r w:rsidR="00473A7D">
        <w:rPr>
          <w:rFonts w:eastAsia="Calibri" w:cs="Arial"/>
          <w:sz w:val="20"/>
        </w:rPr>
        <w:t>ein</w:t>
      </w:r>
      <w:r w:rsidR="008643CA" w:rsidRPr="00040752">
        <w:rPr>
          <w:rFonts w:eastAsia="Calibri" w:cs="Arial"/>
          <w:sz w:val="20"/>
        </w:rPr>
        <w:t xml:space="preserve">, weil sie nicht profitabel produzieren konnten und den Detailhandel nicht in </w:t>
      </w:r>
      <w:r w:rsidR="00FB75AB">
        <w:rPr>
          <w:rFonts w:eastAsia="Calibri" w:cs="Arial"/>
          <w:sz w:val="20"/>
        </w:rPr>
        <w:t xml:space="preserve">hinreichend </w:t>
      </w:r>
      <w:r w:rsidR="008643CA" w:rsidRPr="00040752">
        <w:rPr>
          <w:rFonts w:eastAsia="Calibri" w:cs="Arial"/>
          <w:sz w:val="20"/>
        </w:rPr>
        <w:t xml:space="preserve">grossen Mengen zu </w:t>
      </w:r>
      <w:r w:rsidR="00FB75AB">
        <w:rPr>
          <w:rFonts w:eastAsia="Calibri" w:cs="Arial"/>
          <w:sz w:val="20"/>
        </w:rPr>
        <w:t>niedrigen</w:t>
      </w:r>
      <w:r w:rsidR="00FB75AB" w:rsidRPr="00040752">
        <w:rPr>
          <w:rFonts w:eastAsia="Calibri" w:cs="Arial"/>
          <w:sz w:val="20"/>
        </w:rPr>
        <w:t xml:space="preserve"> </w:t>
      </w:r>
      <w:r w:rsidR="008643CA" w:rsidRPr="00040752">
        <w:rPr>
          <w:rFonts w:eastAsia="Calibri" w:cs="Arial"/>
          <w:sz w:val="20"/>
        </w:rPr>
        <w:t xml:space="preserve">Preisen beliefern konnten. </w:t>
      </w:r>
    </w:p>
    <w:p w14:paraId="47D12350" w14:textId="685F5CA3" w:rsidR="008643CA" w:rsidRPr="00040752" w:rsidRDefault="008643CA" w:rsidP="008643CA">
      <w:pPr>
        <w:rPr>
          <w:rFonts w:eastAsia="Calibri" w:cs="Arial"/>
          <w:sz w:val="20"/>
        </w:rPr>
      </w:pPr>
    </w:p>
    <w:p w14:paraId="20FAC616" w14:textId="2881D11B" w:rsidR="008213CA" w:rsidRDefault="00875AB9" w:rsidP="008A4177">
      <w:pPr>
        <w:jc w:val="both"/>
        <w:rPr>
          <w:b/>
          <w:bCs/>
          <w:color w:val="7F7F7F" w:themeColor="text1" w:themeTint="80"/>
          <w:sz w:val="28"/>
          <w:szCs w:val="28"/>
        </w:rPr>
      </w:pPr>
      <w:r>
        <w:rPr>
          <w:b/>
          <w:bCs/>
        </w:rPr>
        <w:br w:type="page"/>
      </w:r>
      <w:r w:rsidR="00BB39C4">
        <w:rPr>
          <w:noProof/>
        </w:rPr>
        <w:lastRenderedPageBreak/>
        <w:drawing>
          <wp:anchor distT="0" distB="0" distL="114300" distR="114300" simplePos="0" relativeHeight="251696128" behindDoc="1" locked="0" layoutInCell="1" allowOverlap="1" wp14:anchorId="73367009" wp14:editId="173FC3F7">
            <wp:simplePos x="0" y="0"/>
            <wp:positionH relativeFrom="margin">
              <wp:align>right</wp:align>
            </wp:positionH>
            <wp:positionV relativeFrom="paragraph">
              <wp:posOffset>0</wp:posOffset>
            </wp:positionV>
            <wp:extent cx="2012315" cy="2311400"/>
            <wp:effectExtent l="0" t="0" r="6985" b="0"/>
            <wp:wrapTight wrapText="bothSides">
              <wp:wrapPolygon edited="0">
                <wp:start x="0" y="0"/>
                <wp:lineTo x="0" y="21363"/>
                <wp:lineTo x="21470" y="21363"/>
                <wp:lineTo x="21470" y="0"/>
                <wp:lineTo x="0" y="0"/>
              </wp:wrapPolygon>
            </wp:wrapTight>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6706" b="7177"/>
                    <a:stretch/>
                  </pic:blipFill>
                  <pic:spPr bwMode="auto">
                    <a:xfrm>
                      <a:off x="0" y="0"/>
                      <a:ext cx="2012315" cy="2311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2" w:name="_Hlk85484380"/>
      <w:r w:rsidR="008213CA">
        <w:rPr>
          <w:b/>
          <w:bCs/>
          <w:color w:val="7F7F7F" w:themeColor="text1" w:themeTint="80"/>
          <w:sz w:val="28"/>
          <w:szCs w:val="28"/>
        </w:rPr>
        <w:t>Thema 1</w:t>
      </w:r>
      <w:r w:rsidR="00D626F4">
        <w:rPr>
          <w:b/>
          <w:bCs/>
          <w:color w:val="7F7F7F" w:themeColor="text1" w:themeTint="80"/>
          <w:sz w:val="28"/>
          <w:szCs w:val="28"/>
        </w:rPr>
        <w:t xml:space="preserve">: </w:t>
      </w:r>
      <w:r w:rsidR="00D626F4" w:rsidRPr="00D626F4">
        <w:rPr>
          <w:b/>
          <w:bCs/>
          <w:color w:val="7F7F7F" w:themeColor="text1" w:themeTint="80"/>
          <w:sz w:val="28"/>
          <w:szCs w:val="28"/>
        </w:rPr>
        <w:t>Nahrungsmittelindustrie</w:t>
      </w:r>
    </w:p>
    <w:p w14:paraId="39ED6F22" w14:textId="45E976DD" w:rsidR="008213CA" w:rsidRDefault="008213CA" w:rsidP="008A4177">
      <w:pPr>
        <w:jc w:val="both"/>
        <w:rPr>
          <w:b/>
          <w:bCs/>
          <w:color w:val="7F7F7F" w:themeColor="text1" w:themeTint="80"/>
          <w:sz w:val="28"/>
          <w:szCs w:val="28"/>
        </w:rPr>
      </w:pPr>
    </w:p>
    <w:p w14:paraId="7BCF19D1" w14:textId="1E45F73B" w:rsidR="00F51386" w:rsidRDefault="00F51386" w:rsidP="008A4177">
      <w:pPr>
        <w:jc w:val="both"/>
        <w:rPr>
          <w:b/>
          <w:bCs/>
          <w:color w:val="7F7F7F" w:themeColor="text1" w:themeTint="80"/>
          <w:sz w:val="28"/>
          <w:szCs w:val="28"/>
        </w:rPr>
      </w:pPr>
    </w:p>
    <w:p w14:paraId="7D2A5CFC" w14:textId="77777777" w:rsidR="00BB39C4" w:rsidRDefault="00BB39C4" w:rsidP="008A4177">
      <w:pPr>
        <w:jc w:val="both"/>
        <w:rPr>
          <w:b/>
          <w:bCs/>
          <w:color w:val="7F7F7F" w:themeColor="text1" w:themeTint="80"/>
          <w:sz w:val="28"/>
          <w:szCs w:val="28"/>
        </w:rPr>
      </w:pPr>
    </w:p>
    <w:p w14:paraId="1FF47668" w14:textId="30612CC1" w:rsidR="00EC15C0" w:rsidRDefault="008213CA" w:rsidP="00D626F4">
      <w:pPr>
        <w:spacing w:after="0"/>
        <w:jc w:val="both"/>
        <w:rPr>
          <w:color w:val="7F7F7F" w:themeColor="text1" w:themeTint="80"/>
          <w:sz w:val="24"/>
          <w:szCs w:val="24"/>
        </w:rPr>
      </w:pPr>
      <w:r w:rsidRPr="0031511D">
        <w:rPr>
          <w:color w:val="7F7F7F" w:themeColor="text1" w:themeTint="80"/>
          <w:sz w:val="24"/>
          <w:szCs w:val="24"/>
        </w:rPr>
        <w:t>AG 2</w:t>
      </w:r>
      <w:r w:rsidR="00EC15C0">
        <w:rPr>
          <w:color w:val="7F7F7F" w:themeColor="text1" w:themeTint="80"/>
          <w:sz w:val="24"/>
          <w:szCs w:val="24"/>
        </w:rPr>
        <w:t>:</w:t>
      </w:r>
      <w:r w:rsidR="00D626F4">
        <w:rPr>
          <w:color w:val="7F7F7F" w:themeColor="text1" w:themeTint="80"/>
          <w:sz w:val="24"/>
          <w:szCs w:val="24"/>
        </w:rPr>
        <w:t xml:space="preserve"> </w:t>
      </w:r>
      <w:r w:rsidR="00EC15C0">
        <w:rPr>
          <w:color w:val="7F7F7F" w:themeColor="text1" w:themeTint="80"/>
          <w:sz w:val="24"/>
          <w:szCs w:val="24"/>
        </w:rPr>
        <w:t xml:space="preserve">Feldschlösschen – </w:t>
      </w:r>
    </w:p>
    <w:p w14:paraId="6D26E53E" w14:textId="79507DBB" w:rsidR="00F51386" w:rsidRDefault="00EC15C0" w:rsidP="00F51386">
      <w:pPr>
        <w:spacing w:after="0"/>
        <w:jc w:val="both"/>
        <w:rPr>
          <w:color w:val="7F7F7F" w:themeColor="text1" w:themeTint="80"/>
          <w:sz w:val="24"/>
          <w:szCs w:val="24"/>
        </w:rPr>
      </w:pPr>
      <w:r>
        <w:rPr>
          <w:color w:val="7F7F7F" w:themeColor="text1" w:themeTint="80"/>
          <w:sz w:val="24"/>
          <w:szCs w:val="24"/>
        </w:rPr>
        <w:t>ein Bier, das Generationen verbindet</w:t>
      </w:r>
    </w:p>
    <w:p w14:paraId="3A4FC17F" w14:textId="77777777" w:rsidR="00065DB2" w:rsidRDefault="00065DB2" w:rsidP="00065DB2">
      <w:pPr>
        <w:jc w:val="both"/>
        <w:rPr>
          <w:color w:val="7F7F7F" w:themeColor="text1" w:themeTint="80"/>
          <w:sz w:val="24"/>
          <w:szCs w:val="24"/>
        </w:rPr>
      </w:pPr>
    </w:p>
    <w:p w14:paraId="38F94F9C" w14:textId="044D9554" w:rsidR="00D626F4" w:rsidRDefault="00D626F4" w:rsidP="00065DB2">
      <w:pPr>
        <w:pBdr>
          <w:bottom w:val="single" w:sz="4" w:space="1" w:color="auto"/>
        </w:pBdr>
        <w:jc w:val="both"/>
        <w:rPr>
          <w:color w:val="7F7F7F" w:themeColor="text1" w:themeTint="80"/>
          <w:sz w:val="24"/>
          <w:szCs w:val="24"/>
        </w:rPr>
      </w:pPr>
    </w:p>
    <w:p w14:paraId="2F666CA4" w14:textId="77777777" w:rsidR="00BB39C4" w:rsidRDefault="00BB39C4" w:rsidP="00065DB2">
      <w:pPr>
        <w:pBdr>
          <w:bottom w:val="single" w:sz="4" w:space="1" w:color="auto"/>
        </w:pBdr>
        <w:jc w:val="both"/>
        <w:rPr>
          <w:color w:val="7F7F7F" w:themeColor="text1" w:themeTint="80"/>
          <w:sz w:val="24"/>
          <w:szCs w:val="24"/>
        </w:rPr>
      </w:pPr>
    </w:p>
    <w:p w14:paraId="113A2BD2" w14:textId="77777777" w:rsidR="00D626F4" w:rsidRDefault="00D626F4" w:rsidP="00065DB2">
      <w:pPr>
        <w:pBdr>
          <w:bottom w:val="single" w:sz="4" w:space="1" w:color="auto"/>
        </w:pBdr>
        <w:jc w:val="both"/>
        <w:rPr>
          <w:color w:val="7F7F7F" w:themeColor="text1" w:themeTint="80"/>
          <w:sz w:val="24"/>
          <w:szCs w:val="24"/>
        </w:rPr>
      </w:pPr>
    </w:p>
    <w:p w14:paraId="08100673" w14:textId="05373A2B" w:rsidR="00065DB2" w:rsidRDefault="00065DB2" w:rsidP="00065DB2">
      <w:pPr>
        <w:jc w:val="both"/>
        <w:rPr>
          <w:color w:val="7F7F7F" w:themeColor="text1" w:themeTint="80"/>
          <w:sz w:val="24"/>
          <w:szCs w:val="24"/>
        </w:rPr>
      </w:pPr>
    </w:p>
    <w:p w14:paraId="4EA06CEE" w14:textId="5F8129DA" w:rsidR="00065DB2" w:rsidRPr="00EA1433" w:rsidRDefault="00065DB2" w:rsidP="00065DB2">
      <w:pPr>
        <w:spacing w:after="0"/>
        <w:jc w:val="both"/>
        <w:rPr>
          <w:sz w:val="20"/>
          <w:szCs w:val="20"/>
        </w:rPr>
      </w:pPr>
      <w:r w:rsidRPr="00EA1433">
        <w:rPr>
          <w:sz w:val="20"/>
          <w:szCs w:val="20"/>
        </w:rPr>
        <w:t xml:space="preserve">Holt </w:t>
      </w:r>
      <w:r>
        <w:rPr>
          <w:sz w:val="20"/>
          <w:szCs w:val="20"/>
        </w:rPr>
        <w:t xml:space="preserve">die </w:t>
      </w:r>
      <w:r w:rsidR="00A9793E">
        <w:rPr>
          <w:sz w:val="20"/>
          <w:szCs w:val="20"/>
        </w:rPr>
        <w:t>Flasche</w:t>
      </w:r>
      <w:r w:rsidRPr="00EA1433">
        <w:rPr>
          <w:sz w:val="20"/>
          <w:szCs w:val="20"/>
        </w:rPr>
        <w:t xml:space="preserve"> aus dem Museumskoffer und </w:t>
      </w:r>
      <w:r>
        <w:rPr>
          <w:sz w:val="20"/>
          <w:szCs w:val="20"/>
        </w:rPr>
        <w:t>stellt</w:t>
      </w:r>
      <w:r w:rsidRPr="00EA1433">
        <w:rPr>
          <w:sz w:val="20"/>
          <w:szCs w:val="20"/>
        </w:rPr>
        <w:t xml:space="preserve"> diese vor euch auf de</w:t>
      </w:r>
      <w:r w:rsidR="00FB75AB">
        <w:rPr>
          <w:sz w:val="20"/>
          <w:szCs w:val="20"/>
        </w:rPr>
        <w:t>n</w:t>
      </w:r>
      <w:r w:rsidRPr="00EA1433">
        <w:rPr>
          <w:sz w:val="20"/>
          <w:szCs w:val="20"/>
        </w:rPr>
        <w:t xml:space="preserve"> Tisch.</w:t>
      </w:r>
    </w:p>
    <w:p w14:paraId="7B7FD55A" w14:textId="77777777" w:rsidR="00065DB2" w:rsidRPr="00EA1433" w:rsidRDefault="00065DB2" w:rsidP="00065DB2">
      <w:pPr>
        <w:spacing w:after="0"/>
        <w:jc w:val="both"/>
        <w:rPr>
          <w:sz w:val="20"/>
          <w:szCs w:val="20"/>
        </w:rPr>
      </w:pPr>
    </w:p>
    <w:p w14:paraId="5BB84AF8" w14:textId="77777777" w:rsidR="00A9793E" w:rsidRDefault="00A9793E" w:rsidP="00A9793E">
      <w:pPr>
        <w:spacing w:after="0"/>
        <w:jc w:val="both"/>
        <w:rPr>
          <w:sz w:val="20"/>
          <w:szCs w:val="20"/>
        </w:rPr>
      </w:pPr>
    </w:p>
    <w:p w14:paraId="23D89DAF" w14:textId="10EB7D97" w:rsidR="00065DB2" w:rsidRPr="00A9793E" w:rsidRDefault="00065DB2" w:rsidP="00A9793E">
      <w:pPr>
        <w:pStyle w:val="Listenabsatz"/>
        <w:numPr>
          <w:ilvl w:val="0"/>
          <w:numId w:val="34"/>
        </w:numPr>
        <w:spacing w:after="0"/>
        <w:jc w:val="both"/>
        <w:rPr>
          <w:sz w:val="20"/>
          <w:szCs w:val="20"/>
        </w:rPr>
      </w:pPr>
      <w:r w:rsidRPr="00A9793E">
        <w:rPr>
          <w:sz w:val="20"/>
          <w:szCs w:val="20"/>
        </w:rPr>
        <w:t xml:space="preserve">Schaut die </w:t>
      </w:r>
      <w:r w:rsidR="00A9793E" w:rsidRPr="00A9793E">
        <w:rPr>
          <w:sz w:val="20"/>
          <w:szCs w:val="20"/>
        </w:rPr>
        <w:t>Flasche</w:t>
      </w:r>
      <w:r w:rsidRPr="00A9793E">
        <w:rPr>
          <w:sz w:val="20"/>
          <w:szCs w:val="20"/>
        </w:rPr>
        <w:t xml:space="preserve"> an. Beschreibt sie anhand der folgenden Fragen:</w:t>
      </w:r>
    </w:p>
    <w:p w14:paraId="48260E07" w14:textId="77777777" w:rsidR="00065DB2" w:rsidRPr="00EA1433" w:rsidRDefault="00065DB2" w:rsidP="00065DB2">
      <w:pPr>
        <w:pStyle w:val="Listenabsatz"/>
        <w:spacing w:after="0"/>
        <w:jc w:val="both"/>
        <w:rPr>
          <w:sz w:val="20"/>
          <w:szCs w:val="20"/>
        </w:rPr>
      </w:pPr>
    </w:p>
    <w:p w14:paraId="6D25045B" w14:textId="182AF4C7" w:rsidR="00A9793E" w:rsidRPr="00A9793E" w:rsidRDefault="00065DB2" w:rsidP="00A9793E">
      <w:pPr>
        <w:pStyle w:val="Listenabsatz"/>
        <w:numPr>
          <w:ilvl w:val="0"/>
          <w:numId w:val="28"/>
        </w:numPr>
        <w:spacing w:after="0" w:line="240" w:lineRule="auto"/>
        <w:jc w:val="both"/>
        <w:rPr>
          <w:sz w:val="20"/>
          <w:szCs w:val="20"/>
        </w:rPr>
      </w:pPr>
      <w:r w:rsidRPr="007F420B">
        <w:rPr>
          <w:sz w:val="20"/>
          <w:szCs w:val="20"/>
        </w:rPr>
        <w:t>Wie s</w:t>
      </w:r>
      <w:r>
        <w:rPr>
          <w:sz w:val="20"/>
          <w:szCs w:val="20"/>
        </w:rPr>
        <w:t xml:space="preserve">ieht die </w:t>
      </w:r>
      <w:r w:rsidR="00A9793E">
        <w:rPr>
          <w:sz w:val="20"/>
          <w:szCs w:val="20"/>
        </w:rPr>
        <w:t>Flasche / das Logo</w:t>
      </w:r>
      <w:r>
        <w:rPr>
          <w:sz w:val="20"/>
          <w:szCs w:val="20"/>
        </w:rPr>
        <w:t xml:space="preserve"> </w:t>
      </w:r>
      <w:r w:rsidRPr="007F420B">
        <w:rPr>
          <w:sz w:val="20"/>
          <w:szCs w:val="20"/>
        </w:rPr>
        <w:t xml:space="preserve">aus? </w:t>
      </w:r>
    </w:p>
    <w:p w14:paraId="2F01B318" w14:textId="77777777" w:rsidR="00065DB2" w:rsidRPr="006B63D6" w:rsidRDefault="00065DB2" w:rsidP="00065DB2">
      <w:pPr>
        <w:pStyle w:val="Listenabsatz"/>
        <w:spacing w:after="0" w:line="240" w:lineRule="auto"/>
        <w:jc w:val="both"/>
        <w:rPr>
          <w:sz w:val="20"/>
          <w:szCs w:val="20"/>
        </w:rPr>
      </w:pPr>
      <w:r w:rsidRPr="007F420B">
        <w:rPr>
          <w:sz w:val="20"/>
          <w:szCs w:val="20"/>
        </w:rPr>
        <w:t>Farbe, Gewicht, Material, Verarbeitung, Grösse?</w:t>
      </w:r>
    </w:p>
    <w:p w14:paraId="6F4072D0" w14:textId="668B3806" w:rsidR="00065DB2" w:rsidRDefault="00065DB2" w:rsidP="00065DB2">
      <w:pPr>
        <w:pStyle w:val="Listenabsatz"/>
        <w:numPr>
          <w:ilvl w:val="0"/>
          <w:numId w:val="28"/>
        </w:numPr>
        <w:spacing w:after="0" w:line="240" w:lineRule="auto"/>
        <w:jc w:val="both"/>
        <w:rPr>
          <w:sz w:val="20"/>
          <w:szCs w:val="20"/>
        </w:rPr>
      </w:pPr>
      <w:r w:rsidRPr="007F420B">
        <w:rPr>
          <w:sz w:val="20"/>
          <w:szCs w:val="20"/>
        </w:rPr>
        <w:t xml:space="preserve">Wie alt </w:t>
      </w:r>
      <w:r>
        <w:rPr>
          <w:sz w:val="20"/>
          <w:szCs w:val="20"/>
        </w:rPr>
        <w:t xml:space="preserve">ist die </w:t>
      </w:r>
      <w:r w:rsidR="00A9793E">
        <w:rPr>
          <w:sz w:val="20"/>
          <w:szCs w:val="20"/>
        </w:rPr>
        <w:t>Flasche</w:t>
      </w:r>
      <w:r w:rsidRPr="007F420B">
        <w:rPr>
          <w:sz w:val="20"/>
          <w:szCs w:val="20"/>
        </w:rPr>
        <w:t>?</w:t>
      </w:r>
    </w:p>
    <w:p w14:paraId="16818043" w14:textId="6C569E30" w:rsidR="00065DB2" w:rsidRDefault="00065DB2" w:rsidP="00065DB2">
      <w:pPr>
        <w:pStyle w:val="Listenabsatz"/>
        <w:numPr>
          <w:ilvl w:val="0"/>
          <w:numId w:val="28"/>
        </w:numPr>
        <w:spacing w:after="0" w:line="240" w:lineRule="auto"/>
        <w:jc w:val="both"/>
        <w:rPr>
          <w:sz w:val="20"/>
          <w:szCs w:val="20"/>
        </w:rPr>
      </w:pPr>
      <w:r>
        <w:rPr>
          <w:sz w:val="20"/>
          <w:szCs w:val="20"/>
        </w:rPr>
        <w:t xml:space="preserve">Gibt es </w:t>
      </w:r>
      <w:r w:rsidR="00A9793E">
        <w:rPr>
          <w:sz w:val="20"/>
          <w:szCs w:val="20"/>
        </w:rPr>
        <w:t>das gleiche</w:t>
      </w:r>
      <w:r>
        <w:rPr>
          <w:sz w:val="20"/>
          <w:szCs w:val="20"/>
        </w:rPr>
        <w:t xml:space="preserve"> Produkte in der heutigen Zeit?</w:t>
      </w:r>
    </w:p>
    <w:p w14:paraId="012256FF" w14:textId="1D602929" w:rsidR="00065DB2" w:rsidRPr="007F420B" w:rsidRDefault="00065DB2" w:rsidP="00065DB2">
      <w:pPr>
        <w:pStyle w:val="Listenabsatz"/>
        <w:numPr>
          <w:ilvl w:val="0"/>
          <w:numId w:val="28"/>
        </w:numPr>
        <w:spacing w:after="0" w:line="240" w:lineRule="auto"/>
        <w:jc w:val="both"/>
        <w:rPr>
          <w:sz w:val="20"/>
          <w:szCs w:val="20"/>
        </w:rPr>
      </w:pPr>
      <w:r>
        <w:rPr>
          <w:sz w:val="20"/>
          <w:szCs w:val="20"/>
        </w:rPr>
        <w:t xml:space="preserve">Wo </w:t>
      </w:r>
      <w:r w:rsidRPr="00854BB4">
        <w:rPr>
          <w:sz w:val="20"/>
          <w:szCs w:val="20"/>
        </w:rPr>
        <w:t>wurde</w:t>
      </w:r>
      <w:r>
        <w:rPr>
          <w:sz w:val="20"/>
          <w:szCs w:val="20"/>
        </w:rPr>
        <w:t xml:space="preserve"> die </w:t>
      </w:r>
      <w:r w:rsidR="00A9793E">
        <w:rPr>
          <w:sz w:val="20"/>
          <w:szCs w:val="20"/>
        </w:rPr>
        <w:t>Flasche</w:t>
      </w:r>
      <w:r>
        <w:rPr>
          <w:sz w:val="20"/>
          <w:szCs w:val="20"/>
        </w:rPr>
        <w:t xml:space="preserve"> hergestellt?</w:t>
      </w:r>
    </w:p>
    <w:p w14:paraId="1D702126" w14:textId="5A33E711" w:rsidR="00065DB2" w:rsidRDefault="00065DB2" w:rsidP="00065DB2">
      <w:pPr>
        <w:pStyle w:val="Listenabsatz"/>
        <w:numPr>
          <w:ilvl w:val="0"/>
          <w:numId w:val="28"/>
        </w:numPr>
        <w:spacing w:after="0" w:line="240" w:lineRule="auto"/>
        <w:jc w:val="both"/>
        <w:rPr>
          <w:sz w:val="20"/>
          <w:szCs w:val="20"/>
        </w:rPr>
      </w:pPr>
      <w:r w:rsidRPr="007F420B">
        <w:rPr>
          <w:sz w:val="20"/>
          <w:szCs w:val="20"/>
        </w:rPr>
        <w:t>Welche Erkenntnisse könnte</w:t>
      </w:r>
      <w:r w:rsidR="00A9793E">
        <w:rPr>
          <w:sz w:val="20"/>
          <w:szCs w:val="20"/>
        </w:rPr>
        <w:t xml:space="preserve"> die Flasche </w:t>
      </w:r>
      <w:r w:rsidRPr="007F420B">
        <w:rPr>
          <w:sz w:val="20"/>
          <w:szCs w:val="20"/>
        </w:rPr>
        <w:t>über die Geschichte liefern?</w:t>
      </w:r>
    </w:p>
    <w:p w14:paraId="71B45E3C" w14:textId="77777777" w:rsidR="00065DB2" w:rsidRDefault="00065DB2" w:rsidP="00607FAF">
      <w:pPr>
        <w:spacing w:before="120"/>
        <w:rPr>
          <w:sz w:val="20"/>
          <w:szCs w:val="20"/>
        </w:rPr>
      </w:pPr>
    </w:p>
    <w:p w14:paraId="2F900851" w14:textId="7E633E15" w:rsidR="00065DB2" w:rsidRDefault="00065DB2" w:rsidP="00A9793E">
      <w:pPr>
        <w:pStyle w:val="Listenabsatz"/>
        <w:numPr>
          <w:ilvl w:val="0"/>
          <w:numId w:val="34"/>
        </w:numPr>
        <w:rPr>
          <w:sz w:val="20"/>
          <w:szCs w:val="20"/>
        </w:rPr>
      </w:pPr>
      <w:r w:rsidRPr="007F420B">
        <w:rPr>
          <w:sz w:val="20"/>
          <w:szCs w:val="20"/>
        </w:rPr>
        <w:t>Lest das Zusatzmaterial «</w:t>
      </w:r>
      <w:r w:rsidR="00A9793E" w:rsidRPr="00A9793E">
        <w:rPr>
          <w:sz w:val="20"/>
          <w:szCs w:val="20"/>
        </w:rPr>
        <w:t>Feldschlösschen – ein Bier, das Generationen verbindet</w:t>
      </w:r>
      <w:r w:rsidRPr="007F420B">
        <w:rPr>
          <w:sz w:val="20"/>
          <w:szCs w:val="20"/>
        </w:rPr>
        <w:t>»</w:t>
      </w:r>
      <w:r w:rsidR="008C19D8">
        <w:rPr>
          <w:sz w:val="20"/>
          <w:szCs w:val="20"/>
        </w:rPr>
        <w:t xml:space="preserve"> auf der nächsten Seite durch.</w:t>
      </w:r>
    </w:p>
    <w:p w14:paraId="439BC57F" w14:textId="77777777" w:rsidR="00065DB2" w:rsidRDefault="00065DB2" w:rsidP="00065DB2">
      <w:pPr>
        <w:rPr>
          <w:sz w:val="20"/>
          <w:szCs w:val="20"/>
        </w:rPr>
      </w:pPr>
    </w:p>
    <w:p w14:paraId="49F46A35" w14:textId="792F6CCE" w:rsidR="00065DB2" w:rsidRPr="007F420B" w:rsidRDefault="00065DB2" w:rsidP="00A9793E">
      <w:pPr>
        <w:pStyle w:val="Listenabsatz"/>
        <w:numPr>
          <w:ilvl w:val="0"/>
          <w:numId w:val="34"/>
        </w:numPr>
        <w:rPr>
          <w:sz w:val="20"/>
          <w:szCs w:val="20"/>
        </w:rPr>
      </w:pPr>
      <w:r w:rsidRPr="007F420B">
        <w:rPr>
          <w:sz w:val="20"/>
          <w:szCs w:val="20"/>
        </w:rPr>
        <w:t xml:space="preserve">Erstellt das Endprodukt </w:t>
      </w:r>
      <w:r w:rsidR="008A2C04">
        <w:rPr>
          <w:sz w:val="20"/>
          <w:szCs w:val="20"/>
        </w:rPr>
        <w:t>gemäss</w:t>
      </w:r>
      <w:r w:rsidRPr="007F420B">
        <w:rPr>
          <w:sz w:val="20"/>
          <w:szCs w:val="20"/>
        </w:rPr>
        <w:t xml:space="preserve"> Anleitung im grauen Kasten.</w:t>
      </w:r>
    </w:p>
    <w:p w14:paraId="409B61A0" w14:textId="77777777" w:rsidR="00065DB2" w:rsidRDefault="00065DB2" w:rsidP="00065DB2">
      <w:pPr>
        <w:rPr>
          <w:b/>
          <w:bCs/>
        </w:rPr>
      </w:pPr>
      <w:r>
        <w:rPr>
          <w:noProof/>
        </w:rPr>
        <mc:AlternateContent>
          <mc:Choice Requires="wps">
            <w:drawing>
              <wp:anchor distT="45720" distB="45720" distL="114300" distR="114300" simplePos="0" relativeHeight="251712512" behindDoc="0" locked="0" layoutInCell="1" allowOverlap="1" wp14:anchorId="23FCFFF5" wp14:editId="6DFCE96F">
                <wp:simplePos x="0" y="0"/>
                <wp:positionH relativeFrom="margin">
                  <wp:align>right</wp:align>
                </wp:positionH>
                <wp:positionV relativeFrom="paragraph">
                  <wp:posOffset>324485</wp:posOffset>
                </wp:positionV>
                <wp:extent cx="5755640" cy="641985"/>
                <wp:effectExtent l="0" t="0" r="0" b="5715"/>
                <wp:wrapSquare wrapText="bothSides"/>
                <wp:docPr id="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641985"/>
                        </a:xfrm>
                        <a:prstGeom prst="rect">
                          <a:avLst/>
                        </a:prstGeom>
                        <a:solidFill>
                          <a:schemeClr val="bg1">
                            <a:lumMod val="85000"/>
                          </a:schemeClr>
                        </a:solidFill>
                        <a:ln w="9525">
                          <a:noFill/>
                          <a:miter lim="800000"/>
                          <a:headEnd/>
                          <a:tailEnd/>
                        </a:ln>
                      </wps:spPr>
                      <wps:txbx>
                        <w:txbxContent>
                          <w:p w14:paraId="49D15F53" w14:textId="6353DFDD" w:rsidR="0024640E" w:rsidRPr="00EA1433" w:rsidRDefault="0024640E" w:rsidP="00D61A4D">
                            <w:pPr>
                              <w:rPr>
                                <w:sz w:val="20"/>
                                <w:szCs w:val="20"/>
                              </w:rPr>
                            </w:pPr>
                            <w:r>
                              <w:rPr>
                                <w:sz w:val="20"/>
                                <w:szCs w:val="20"/>
                              </w:rPr>
                              <w:t>Erstellt einen Werbespot für Feldschlösschen. Die Bierflasche soll dabei im Zentrum stehen</w:t>
                            </w:r>
                            <w:r w:rsidR="00B925F8">
                              <w:rPr>
                                <w:sz w:val="20"/>
                                <w:szCs w:val="20"/>
                              </w:rPr>
                              <w:t>, aber b</w:t>
                            </w:r>
                            <w:r>
                              <w:rPr>
                                <w:sz w:val="20"/>
                                <w:szCs w:val="20"/>
                              </w:rPr>
                              <w:t xml:space="preserve">erücksichtigt beim Videodreh, dass ihr wichtige Meilensteine der Firmengeschichte und euer neu erworbenes Wissen ins Video integriert. </w:t>
                            </w:r>
                          </w:p>
                          <w:p w14:paraId="37E2BBFD" w14:textId="218D6E68" w:rsidR="0024640E" w:rsidRPr="00EA1433" w:rsidRDefault="0024640E" w:rsidP="00065DB2">
                            <w:pPr>
                              <w:rPr>
                                <w:sz w:val="20"/>
                                <w:szCs w:val="20"/>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FCFFF5" id="_x0000_s1051" type="#_x0000_t202" style="position:absolute;margin-left:402pt;margin-top:25.55pt;width:453.2pt;height:50.55pt;z-index:2517125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" fillcolor="#d8d8d8 [2732]" stroked="f">
                <v:textbox>
                  <w:txbxContent>
                    <w:p w14:paraId="49D15F53" w14:textId="6353DFDD" w:rsidR="0024640E" w:rsidRPr="00EA1433" w:rsidRDefault="0024640E" w:rsidP="00D61A4D">
                      <w:pPr>
                        <w:rPr>
                          <w:sz w:val="20"/>
                          <w:szCs w:val="20"/>
                        </w:rPr>
                      </w:pPr>
                      <w:r>
                        <w:rPr>
                          <w:sz w:val="20"/>
                          <w:szCs w:val="20"/>
                        </w:rPr>
                        <w:t>Erstellt einen Werbespot für Feldschlösschen. Die Bierflasche soll dabei im Zentrum stehen</w:t>
                      </w:r>
                      <w:r w:rsidR="00B925F8">
                        <w:rPr>
                          <w:sz w:val="20"/>
                          <w:szCs w:val="20"/>
                        </w:rPr>
                        <w:t>, aber b</w:t>
                      </w:r>
                      <w:r>
                        <w:rPr>
                          <w:sz w:val="20"/>
                          <w:szCs w:val="20"/>
                        </w:rPr>
                        <w:t xml:space="preserve">erücksichtigt beim Videodreh, dass ihr wichtige Meilensteine der Firmengeschichte und euer neu erworbenes Wissen ins Video integriert. </w:t>
                      </w:r>
                    </w:p>
                    <w:p w14:paraId="37E2BBFD" w14:textId="218D6E68" w:rsidR="0024640E" w:rsidRPr="00EA1433" w:rsidRDefault="0024640E" w:rsidP="00065DB2">
                      <w:pPr>
                        <w:rPr>
                          <w:sz w:val="20"/>
                          <w:szCs w:val="20"/>
                        </w:rPr>
                      </w:pPr>
                    </w:p>
                  </w:txbxContent>
                </v:textbox>
                <w10:wrap type="square" anchorx="margin"/>
              </v:shape>
            </w:pict>
          </mc:Fallback>
        </mc:AlternateContent>
      </w:r>
    </w:p>
    <w:p w14:paraId="32BF2EDB" w14:textId="6B7559FA" w:rsidR="00065DB2" w:rsidRDefault="00065DB2" w:rsidP="00065DB2">
      <w:pPr>
        <w:jc w:val="both"/>
        <w:rPr>
          <w:color w:val="7F7F7F" w:themeColor="text1" w:themeTint="80"/>
          <w:sz w:val="24"/>
          <w:szCs w:val="24"/>
        </w:rPr>
      </w:pPr>
    </w:p>
    <w:p w14:paraId="1009C488" w14:textId="61C560DB" w:rsidR="00065DB2" w:rsidRDefault="00065DB2" w:rsidP="00065DB2">
      <w:pPr>
        <w:jc w:val="both"/>
        <w:rPr>
          <w:color w:val="7F7F7F" w:themeColor="text1" w:themeTint="80"/>
          <w:sz w:val="24"/>
          <w:szCs w:val="24"/>
        </w:rPr>
      </w:pPr>
    </w:p>
    <w:p w14:paraId="6C21AE63" w14:textId="1D216318" w:rsidR="00EC15C0" w:rsidRDefault="00EC15C0">
      <w:pPr>
        <w:rPr>
          <w:color w:val="7F7F7F" w:themeColor="text1" w:themeTint="80"/>
          <w:sz w:val="24"/>
          <w:szCs w:val="24"/>
        </w:rPr>
      </w:pPr>
      <w:r>
        <w:rPr>
          <w:color w:val="7F7F7F" w:themeColor="text1" w:themeTint="80"/>
          <w:sz w:val="24"/>
          <w:szCs w:val="24"/>
        </w:rPr>
        <w:br w:type="page"/>
      </w:r>
    </w:p>
    <w:p w14:paraId="5ADE7E83" w14:textId="63505C7A" w:rsidR="00EC15C0" w:rsidRDefault="009706EE" w:rsidP="009706EE">
      <w:pPr>
        <w:jc w:val="both"/>
        <w:rPr>
          <w:b/>
          <w:bCs/>
          <w:color w:val="7F7F7F" w:themeColor="text1" w:themeTint="80"/>
          <w:sz w:val="28"/>
          <w:szCs w:val="28"/>
        </w:rPr>
      </w:pPr>
      <w:bookmarkStart w:id="13" w:name="_Hlk85990304"/>
      <w:r>
        <w:rPr>
          <w:b/>
          <w:bCs/>
          <w:color w:val="7F7F7F" w:themeColor="text1" w:themeTint="80"/>
          <w:sz w:val="28"/>
          <w:szCs w:val="28"/>
        </w:rPr>
        <w:lastRenderedPageBreak/>
        <w:t xml:space="preserve">Zusatzmaterial zum </w:t>
      </w:r>
      <w:r w:rsidR="00D626F4">
        <w:rPr>
          <w:b/>
          <w:bCs/>
          <w:color w:val="7F7F7F" w:themeColor="text1" w:themeTint="80"/>
          <w:sz w:val="28"/>
          <w:szCs w:val="28"/>
        </w:rPr>
        <w:t xml:space="preserve">Thema 1: </w:t>
      </w:r>
      <w:r w:rsidR="00D626F4" w:rsidRPr="00D626F4">
        <w:rPr>
          <w:b/>
          <w:bCs/>
          <w:color w:val="7F7F7F" w:themeColor="text1" w:themeTint="80"/>
          <w:sz w:val="28"/>
          <w:szCs w:val="28"/>
        </w:rPr>
        <w:t>Nahrungsmittelindustrie</w:t>
      </w:r>
    </w:p>
    <w:p w14:paraId="24A83F55" w14:textId="18BF425E" w:rsidR="00EC15C0" w:rsidRDefault="00EC15C0" w:rsidP="009706EE">
      <w:pPr>
        <w:pBdr>
          <w:bottom w:val="single" w:sz="4" w:space="1" w:color="7F7F7F" w:themeColor="text1" w:themeTint="80"/>
        </w:pBdr>
        <w:spacing w:after="0"/>
        <w:jc w:val="both"/>
        <w:rPr>
          <w:color w:val="7F7F7F" w:themeColor="text1" w:themeTint="80"/>
          <w:sz w:val="24"/>
          <w:szCs w:val="24"/>
        </w:rPr>
      </w:pPr>
      <w:r>
        <w:rPr>
          <w:color w:val="7F7F7F" w:themeColor="text1" w:themeTint="80"/>
          <w:sz w:val="24"/>
          <w:szCs w:val="24"/>
        </w:rPr>
        <w:t>«Feldschlösschen – ein Bier, das Generationen verbindet</w:t>
      </w:r>
      <w:r w:rsidRPr="00CD2BDD">
        <w:rPr>
          <w:color w:val="7F7F7F" w:themeColor="text1" w:themeTint="80"/>
          <w:sz w:val="24"/>
          <w:szCs w:val="24"/>
        </w:rPr>
        <w:t>»</w:t>
      </w:r>
    </w:p>
    <w:p w14:paraId="24E34EE3" w14:textId="305DB877" w:rsidR="00065DB2" w:rsidRDefault="00065DB2" w:rsidP="00065DB2">
      <w:pPr>
        <w:jc w:val="both"/>
        <w:rPr>
          <w:color w:val="7F7F7F" w:themeColor="text1" w:themeTint="80"/>
          <w:sz w:val="24"/>
          <w:szCs w:val="24"/>
        </w:rPr>
      </w:pPr>
    </w:p>
    <w:p w14:paraId="167A85F3" w14:textId="77777777" w:rsidR="009706EE" w:rsidRDefault="009706EE" w:rsidP="00065DB2">
      <w:pPr>
        <w:jc w:val="both"/>
        <w:rPr>
          <w:color w:val="7F7F7F" w:themeColor="text1" w:themeTint="80"/>
          <w:sz w:val="24"/>
          <w:szCs w:val="24"/>
        </w:rPr>
      </w:pPr>
    </w:p>
    <w:p w14:paraId="27EDF280" w14:textId="77777777" w:rsidR="0069190C" w:rsidRPr="009706EE" w:rsidRDefault="0069190C" w:rsidP="009706EE">
      <w:pPr>
        <w:jc w:val="both"/>
        <w:rPr>
          <w:b/>
          <w:bCs/>
          <w:color w:val="7F7F7F" w:themeColor="text1" w:themeTint="80"/>
          <w:sz w:val="24"/>
          <w:szCs w:val="24"/>
        </w:rPr>
      </w:pPr>
      <w:r w:rsidRPr="009706EE">
        <w:rPr>
          <w:b/>
          <w:bCs/>
          <w:color w:val="7F7F7F" w:themeColor="text1" w:themeTint="80"/>
          <w:sz w:val="24"/>
          <w:szCs w:val="24"/>
        </w:rPr>
        <w:t>Feldschlösschen Bier</w:t>
      </w:r>
    </w:p>
    <w:p w14:paraId="6E7CF1F6" w14:textId="2B6E0828" w:rsidR="0069190C" w:rsidRPr="006F71F8" w:rsidRDefault="0069190C" w:rsidP="006F71F8">
      <w:pPr>
        <w:pStyle w:val="Listenabsatz"/>
        <w:numPr>
          <w:ilvl w:val="0"/>
          <w:numId w:val="48"/>
        </w:numPr>
        <w:rPr>
          <w:sz w:val="20"/>
          <w:szCs w:val="20"/>
        </w:rPr>
      </w:pPr>
      <w:r w:rsidRPr="006F71F8">
        <w:rPr>
          <w:sz w:val="20"/>
          <w:szCs w:val="20"/>
        </w:rPr>
        <w:t xml:space="preserve">Lest im folgenden Artikel die Seiten 4-6. </w:t>
      </w:r>
      <w:r w:rsidRPr="006F71F8">
        <w:rPr>
          <w:sz w:val="20"/>
          <w:szCs w:val="20"/>
        </w:rPr>
        <w:br/>
      </w:r>
      <w:hyperlink r:id="rId29" w:history="1">
        <w:r w:rsidRPr="00266091">
          <w:rPr>
            <w:rStyle w:val="Hyperlink"/>
            <w:color w:val="auto"/>
            <w:sz w:val="20"/>
            <w:szCs w:val="20"/>
          </w:rPr>
          <w:t>https://ub.unibas.ch/digi/a125/sachdok/2014/BAU_1_6238897.pdf</w:t>
        </w:r>
      </w:hyperlink>
    </w:p>
    <w:p w14:paraId="256B42F3" w14:textId="77777777" w:rsidR="0069190C" w:rsidRDefault="0069190C" w:rsidP="00065DB2">
      <w:pPr>
        <w:jc w:val="both"/>
        <w:rPr>
          <w:color w:val="7F7F7F" w:themeColor="text1" w:themeTint="80"/>
          <w:sz w:val="24"/>
          <w:szCs w:val="24"/>
        </w:rPr>
      </w:pPr>
    </w:p>
    <w:p w14:paraId="323AAD8A" w14:textId="16CEC50F" w:rsidR="00A9793E" w:rsidRPr="009706EE" w:rsidRDefault="0015180F" w:rsidP="009706EE">
      <w:pPr>
        <w:jc w:val="both"/>
        <w:rPr>
          <w:b/>
          <w:bCs/>
          <w:color w:val="7F7F7F" w:themeColor="text1" w:themeTint="80"/>
          <w:sz w:val="24"/>
          <w:szCs w:val="24"/>
        </w:rPr>
      </w:pPr>
      <w:r w:rsidRPr="009706EE">
        <w:rPr>
          <w:b/>
          <w:bCs/>
          <w:color w:val="7F7F7F" w:themeColor="text1" w:themeTint="80"/>
          <w:sz w:val="24"/>
          <w:szCs w:val="24"/>
        </w:rPr>
        <w:t xml:space="preserve">Jedes fünfte Schweizer Bier </w:t>
      </w:r>
      <w:r w:rsidR="00B925F8">
        <w:rPr>
          <w:b/>
          <w:bCs/>
          <w:color w:val="7F7F7F" w:themeColor="text1" w:themeTint="80"/>
          <w:sz w:val="24"/>
          <w:szCs w:val="24"/>
        </w:rPr>
        <w:t xml:space="preserve">stammt </w:t>
      </w:r>
      <w:r w:rsidRPr="009706EE">
        <w:rPr>
          <w:b/>
          <w:bCs/>
          <w:color w:val="7F7F7F" w:themeColor="text1" w:themeTint="80"/>
          <w:sz w:val="24"/>
          <w:szCs w:val="24"/>
        </w:rPr>
        <w:t>aus dem Aargau</w:t>
      </w:r>
    </w:p>
    <w:p w14:paraId="67379395" w14:textId="2AEF3040" w:rsidR="00EC15C0" w:rsidRDefault="009D4A5A" w:rsidP="00D71AC6">
      <w:pPr>
        <w:jc w:val="both"/>
        <w:rPr>
          <w:sz w:val="20"/>
          <w:szCs w:val="20"/>
        </w:rPr>
      </w:pPr>
      <w:r>
        <w:rPr>
          <w:noProof/>
        </w:rPr>
        <mc:AlternateContent>
          <mc:Choice Requires="wps">
            <w:drawing>
              <wp:anchor distT="45720" distB="45720" distL="114300" distR="114300" simplePos="0" relativeHeight="251751424" behindDoc="1" locked="0" layoutInCell="1" allowOverlap="1" wp14:anchorId="0414B935" wp14:editId="35FF1009">
                <wp:simplePos x="0" y="0"/>
                <wp:positionH relativeFrom="margin">
                  <wp:posOffset>-106680</wp:posOffset>
                </wp:positionH>
                <wp:positionV relativeFrom="paragraph">
                  <wp:posOffset>2266874</wp:posOffset>
                </wp:positionV>
                <wp:extent cx="5752465" cy="358775"/>
                <wp:effectExtent l="0" t="0" r="635" b="3175"/>
                <wp:wrapNone/>
                <wp:docPr id="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58775"/>
                        </a:xfrm>
                        <a:prstGeom prst="rect">
                          <a:avLst/>
                        </a:prstGeom>
                        <a:solidFill>
                          <a:srgbClr val="FFFFFF"/>
                        </a:solidFill>
                        <a:ln w="9525">
                          <a:noFill/>
                          <a:miter lim="800000"/>
                          <a:headEnd/>
                          <a:tailEnd/>
                        </a:ln>
                      </wps:spPr>
                      <wps:txbx>
                        <w:txbxContent>
                          <w:p w14:paraId="76AFA2B4" w14:textId="35EC79B8" w:rsidR="00B7178B" w:rsidRPr="00321A1F" w:rsidRDefault="00BA1E53" w:rsidP="00B7178B">
                            <w:pPr>
                              <w:rPr>
                                <w:i/>
                                <w:iCs/>
                                <w:color w:val="7F7F7F" w:themeColor="text1" w:themeTint="80"/>
                                <w:sz w:val="18"/>
                                <w:szCs w:val="18"/>
                              </w:rPr>
                            </w:pPr>
                            <w:r w:rsidRPr="00321A1F">
                              <w:rPr>
                                <w:i/>
                                <w:iCs/>
                                <w:color w:val="7F7F7F" w:themeColor="text1" w:themeTint="80"/>
                                <w:sz w:val="18"/>
                                <w:szCs w:val="18"/>
                              </w:rPr>
                              <w:t xml:space="preserve">Quelle: Baldinger, Astrid (2021): Industrie: Das wirtschaftliche Rückgrat des Kantons. </w:t>
                            </w:r>
                            <w:r w:rsidR="00085B1E" w:rsidRPr="00321A1F">
                              <w:rPr>
                                <w:i/>
                                <w:iCs/>
                                <w:color w:val="7F7F7F" w:themeColor="text1" w:themeTint="80"/>
                                <w:sz w:val="18"/>
                                <w:szCs w:val="18"/>
                              </w:rPr>
                              <w:t>S.</w:t>
                            </w:r>
                            <w:r w:rsidR="00AD72DB">
                              <w:rPr>
                                <w:i/>
                                <w:iCs/>
                                <w:color w:val="7F7F7F" w:themeColor="text1" w:themeTint="80"/>
                                <w:sz w:val="18"/>
                                <w:szCs w:val="18"/>
                              </w:rPr>
                              <w:t>339</w:t>
                            </w:r>
                            <w:r w:rsidR="0057620E">
                              <w:rPr>
                                <w:i/>
                                <w:iCs/>
                                <w:color w:val="7F7F7F" w:themeColor="text1" w:themeTint="80"/>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14B935" id="_x0000_s1052" type="#_x0000_t202" style="position:absolute;left:0;text-align:left;margin-left:-8.4pt;margin-top:178.5pt;width:452.95pt;height:28.25pt;z-index:-251565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" stroked="f">
                <v:textbox>
                  <w:txbxContent>
                    <w:p w14:paraId="76AFA2B4" w14:textId="35EC79B8" w:rsidR="00B7178B" w:rsidRPr="00321A1F" w:rsidRDefault="00BA1E53" w:rsidP="00B7178B">
                      <w:pPr>
                        <w:rPr>
                          <w:i/>
                          <w:iCs/>
                          <w:color w:val="7F7F7F" w:themeColor="text1" w:themeTint="80"/>
                          <w:sz w:val="18"/>
                          <w:szCs w:val="18"/>
                        </w:rPr>
                      </w:pPr>
                      <w:r w:rsidRPr="00321A1F">
                        <w:rPr>
                          <w:i/>
                          <w:iCs/>
                          <w:color w:val="7F7F7F" w:themeColor="text1" w:themeTint="80"/>
                          <w:sz w:val="18"/>
                          <w:szCs w:val="18"/>
                        </w:rPr>
                        <w:t xml:space="preserve">Quelle: Baldinger, Astrid (2021): Industrie: Das wirtschaftliche Rückgrat des Kantons. </w:t>
                      </w:r>
                      <w:r w:rsidR="00085B1E" w:rsidRPr="00321A1F">
                        <w:rPr>
                          <w:i/>
                          <w:iCs/>
                          <w:color w:val="7F7F7F" w:themeColor="text1" w:themeTint="80"/>
                          <w:sz w:val="18"/>
                          <w:szCs w:val="18"/>
                        </w:rPr>
                        <w:t>S.</w:t>
                      </w:r>
                      <w:r w:rsidR="00AD72DB">
                        <w:rPr>
                          <w:i/>
                          <w:iCs/>
                          <w:color w:val="7F7F7F" w:themeColor="text1" w:themeTint="80"/>
                          <w:sz w:val="18"/>
                          <w:szCs w:val="18"/>
                        </w:rPr>
                        <w:t>339</w:t>
                      </w:r>
                      <w:r w:rsidR="0057620E">
                        <w:rPr>
                          <w:i/>
                          <w:iCs/>
                          <w:color w:val="7F7F7F" w:themeColor="text1" w:themeTint="80"/>
                          <w:sz w:val="18"/>
                          <w:szCs w:val="18"/>
                        </w:rPr>
                        <w:t>.</w:t>
                      </w:r>
                    </w:p>
                  </w:txbxContent>
                </v:textbox>
                <w10:wrap anchorx="margin"/>
              </v:shape>
            </w:pict>
          </mc:Fallback>
        </mc:AlternateContent>
      </w:r>
      <w:r w:rsidR="00F82E6B">
        <w:rPr>
          <w:sz w:val="20"/>
          <w:szCs w:val="20"/>
        </w:rPr>
        <w:t xml:space="preserve">Im Aargau gab es nach dem Zweiten Weltkrieg fünf Bierbrauereien: </w:t>
      </w:r>
      <w:proofErr w:type="spellStart"/>
      <w:r w:rsidR="00F82E6B" w:rsidRPr="00F82E6B">
        <w:rPr>
          <w:sz w:val="20"/>
          <w:szCs w:val="20"/>
        </w:rPr>
        <w:t>Falkenbräu</w:t>
      </w:r>
      <w:proofErr w:type="spellEnd"/>
      <w:r w:rsidR="00F82E6B" w:rsidRPr="00F82E6B">
        <w:rPr>
          <w:sz w:val="20"/>
          <w:szCs w:val="20"/>
        </w:rPr>
        <w:t xml:space="preserve"> und Brauerei H. Müller in Baden, die Klosterbrauerei in Zofingen, Feldschlösschen und </w:t>
      </w:r>
      <w:proofErr w:type="spellStart"/>
      <w:r w:rsidR="00F82E6B" w:rsidRPr="00F82E6B">
        <w:rPr>
          <w:sz w:val="20"/>
          <w:szCs w:val="20"/>
        </w:rPr>
        <w:t>Salmenbräu</w:t>
      </w:r>
      <w:proofErr w:type="spellEnd"/>
      <w:r w:rsidR="00F82E6B" w:rsidRPr="00F82E6B">
        <w:rPr>
          <w:sz w:val="20"/>
          <w:szCs w:val="20"/>
        </w:rPr>
        <w:t xml:space="preserve"> in Rheinfelden. Zusammen produzierten </w:t>
      </w:r>
      <w:r w:rsidR="00ED0D74">
        <w:rPr>
          <w:sz w:val="20"/>
          <w:szCs w:val="20"/>
        </w:rPr>
        <w:t>diese fünf Brauereien</w:t>
      </w:r>
      <w:r w:rsidR="00ED0D74" w:rsidRPr="00F82E6B">
        <w:rPr>
          <w:sz w:val="20"/>
          <w:szCs w:val="20"/>
        </w:rPr>
        <w:t xml:space="preserve"> </w:t>
      </w:r>
      <w:r w:rsidR="00F82E6B" w:rsidRPr="00F82E6B">
        <w:rPr>
          <w:sz w:val="20"/>
          <w:szCs w:val="20"/>
        </w:rPr>
        <w:t>22 Prozent des in der Schweiz verkauften</w:t>
      </w:r>
      <w:r w:rsidR="00B05D18">
        <w:rPr>
          <w:sz w:val="20"/>
          <w:szCs w:val="20"/>
        </w:rPr>
        <w:t>,</w:t>
      </w:r>
      <w:r w:rsidR="00F82E6B" w:rsidRPr="00F82E6B">
        <w:rPr>
          <w:sz w:val="20"/>
          <w:szCs w:val="20"/>
        </w:rPr>
        <w:t xml:space="preserve"> einheimischen Biers. </w:t>
      </w:r>
      <w:r w:rsidR="00ED0D74">
        <w:rPr>
          <w:sz w:val="20"/>
          <w:szCs w:val="20"/>
        </w:rPr>
        <w:t>Bier wurde</w:t>
      </w:r>
      <w:r w:rsidR="00F82E6B" w:rsidRPr="00F82E6B">
        <w:rPr>
          <w:sz w:val="20"/>
          <w:szCs w:val="20"/>
        </w:rPr>
        <w:t xml:space="preserve"> bis 1950 weitgehend in Wirtschaften und Gasthäusern, da das Bier in Fässern produziert wurde. Die Steigerung des Bierverkaufts verdankte die Branche der Zuwanderung von ausländischen Arbeitskräften</w:t>
      </w:r>
      <w:r w:rsidR="00F82E6B">
        <w:rPr>
          <w:sz w:val="20"/>
          <w:szCs w:val="20"/>
        </w:rPr>
        <w:t xml:space="preserve"> </w:t>
      </w:r>
      <w:r w:rsidR="00F82E6B" w:rsidRPr="00F82E6B">
        <w:rPr>
          <w:sz w:val="20"/>
          <w:szCs w:val="20"/>
        </w:rPr>
        <w:t>und den vielen ausländischen Ferienreisenden.</w:t>
      </w:r>
      <w:r w:rsidR="00F82E6B">
        <w:rPr>
          <w:sz w:val="20"/>
          <w:szCs w:val="20"/>
        </w:rPr>
        <w:t xml:space="preserve"> Mit der Produktion des Flaschenbiers ab 1950 veränderte sich d</w:t>
      </w:r>
      <w:r w:rsidR="007A1AC0">
        <w:rPr>
          <w:sz w:val="20"/>
          <w:szCs w:val="20"/>
        </w:rPr>
        <w:t>ie Art des Konsumierens</w:t>
      </w:r>
      <w:r w:rsidR="00F82E6B">
        <w:rPr>
          <w:sz w:val="20"/>
          <w:szCs w:val="20"/>
        </w:rPr>
        <w:t xml:space="preserve">: </w:t>
      </w:r>
      <w:r w:rsidR="007A1AC0">
        <w:rPr>
          <w:sz w:val="20"/>
          <w:szCs w:val="20"/>
        </w:rPr>
        <w:t>D</w:t>
      </w:r>
      <w:r w:rsidR="00F82E6B">
        <w:rPr>
          <w:sz w:val="20"/>
          <w:szCs w:val="20"/>
        </w:rPr>
        <w:t xml:space="preserve">er Konsum von Bier </w:t>
      </w:r>
      <w:r w:rsidR="00F82E6B" w:rsidRPr="00F82E6B">
        <w:rPr>
          <w:sz w:val="20"/>
          <w:szCs w:val="20"/>
        </w:rPr>
        <w:t xml:space="preserve">von der Wirtschaft in </w:t>
      </w:r>
      <w:r w:rsidR="00ED0D74">
        <w:rPr>
          <w:sz w:val="20"/>
          <w:szCs w:val="20"/>
        </w:rPr>
        <w:t>die einzelnen</w:t>
      </w:r>
      <w:r w:rsidR="00ED0D74" w:rsidRPr="00F82E6B">
        <w:rPr>
          <w:sz w:val="20"/>
          <w:szCs w:val="20"/>
        </w:rPr>
        <w:t xml:space="preserve"> </w:t>
      </w:r>
      <w:r w:rsidR="00F82E6B" w:rsidRPr="00F82E6B">
        <w:rPr>
          <w:sz w:val="20"/>
          <w:szCs w:val="20"/>
        </w:rPr>
        <w:t>Haushalt</w:t>
      </w:r>
      <w:r w:rsidR="00ED0D74">
        <w:rPr>
          <w:sz w:val="20"/>
          <w:szCs w:val="20"/>
        </w:rPr>
        <w:t>e</w:t>
      </w:r>
      <w:r w:rsidR="00F82E6B">
        <w:rPr>
          <w:sz w:val="20"/>
          <w:szCs w:val="20"/>
        </w:rPr>
        <w:t xml:space="preserve">. </w:t>
      </w:r>
      <w:r w:rsidR="00F82E6B" w:rsidRPr="00F82E6B">
        <w:rPr>
          <w:sz w:val="20"/>
          <w:szCs w:val="20"/>
        </w:rPr>
        <w:t>Im Vorfeld der Schwarzenbach-Initiative</w:t>
      </w:r>
      <w:r w:rsidR="00F82E6B">
        <w:rPr>
          <w:sz w:val="20"/>
          <w:szCs w:val="20"/>
        </w:rPr>
        <w:t>, welche verlangte, dass der A</w:t>
      </w:r>
      <w:r w:rsidR="00F82E6B" w:rsidRPr="00F82E6B">
        <w:rPr>
          <w:sz w:val="20"/>
          <w:szCs w:val="20"/>
        </w:rPr>
        <w:t>usländeranteil in der Schweiz maximal zehn Prozent betragen dürfe</w:t>
      </w:r>
      <w:r w:rsidR="00F82E6B">
        <w:rPr>
          <w:sz w:val="20"/>
          <w:szCs w:val="20"/>
        </w:rPr>
        <w:t>,</w:t>
      </w:r>
      <w:r w:rsidR="00F82E6B" w:rsidRPr="00F82E6B">
        <w:rPr>
          <w:sz w:val="20"/>
          <w:szCs w:val="20"/>
        </w:rPr>
        <w:t xml:space="preserve"> verliessen Fremdarbeiter die Schweiz</w:t>
      </w:r>
      <w:r w:rsidR="00F82E6B">
        <w:rPr>
          <w:sz w:val="20"/>
          <w:szCs w:val="20"/>
        </w:rPr>
        <w:t xml:space="preserve">. </w:t>
      </w:r>
      <w:r w:rsidR="00EF44D1">
        <w:rPr>
          <w:sz w:val="20"/>
          <w:szCs w:val="20"/>
        </w:rPr>
        <w:t>Obwohl die</w:t>
      </w:r>
      <w:r w:rsidR="00F82E6B">
        <w:rPr>
          <w:sz w:val="20"/>
          <w:szCs w:val="20"/>
        </w:rPr>
        <w:t xml:space="preserve"> Initiative </w:t>
      </w:r>
      <w:r w:rsidR="00EF44D1">
        <w:rPr>
          <w:sz w:val="20"/>
          <w:szCs w:val="20"/>
        </w:rPr>
        <w:t xml:space="preserve">schliesslich vom Volk abgelehnt wurde, führte sie im Ergebnis </w:t>
      </w:r>
      <w:r w:rsidR="00F82E6B">
        <w:rPr>
          <w:sz w:val="20"/>
          <w:szCs w:val="20"/>
        </w:rPr>
        <w:t>dazu, dass d</w:t>
      </w:r>
      <w:r w:rsidR="00DE1174">
        <w:rPr>
          <w:sz w:val="20"/>
          <w:szCs w:val="20"/>
        </w:rPr>
        <w:t xml:space="preserve">ie Bierindustrie </w:t>
      </w:r>
      <w:r w:rsidR="00EF44D1">
        <w:rPr>
          <w:sz w:val="20"/>
          <w:szCs w:val="20"/>
        </w:rPr>
        <w:t xml:space="preserve">nach stetigem Wachstum </w:t>
      </w:r>
      <w:r w:rsidR="00DE1174">
        <w:rPr>
          <w:sz w:val="20"/>
          <w:szCs w:val="20"/>
        </w:rPr>
        <w:t xml:space="preserve">erstmals weniger Bier verkaufte. </w:t>
      </w:r>
      <w:r w:rsidR="00D71AC6">
        <w:rPr>
          <w:sz w:val="20"/>
          <w:szCs w:val="20"/>
        </w:rPr>
        <w:t>Die Erdölkrise nach 1973 führte zum Einbruch der Baubranche, wodurch viele Arbeitskräfte die Schweiz verlassen mussten. Das hatte auch Auswirkungen auf die Bierproduktion. In der Folge stellten diverse kleine</w:t>
      </w:r>
      <w:r w:rsidR="00DE1174">
        <w:rPr>
          <w:sz w:val="20"/>
          <w:szCs w:val="20"/>
        </w:rPr>
        <w:t xml:space="preserve"> Bierbrauereien </w:t>
      </w:r>
      <w:r w:rsidR="00560FDD">
        <w:rPr>
          <w:sz w:val="20"/>
          <w:szCs w:val="20"/>
        </w:rPr>
        <w:t xml:space="preserve">den </w:t>
      </w:r>
      <w:r w:rsidR="00DE1174">
        <w:rPr>
          <w:sz w:val="20"/>
          <w:szCs w:val="20"/>
        </w:rPr>
        <w:t xml:space="preserve">Betrieb </w:t>
      </w:r>
      <w:r w:rsidR="00D71AC6">
        <w:rPr>
          <w:sz w:val="20"/>
          <w:szCs w:val="20"/>
        </w:rPr>
        <w:t>ein</w:t>
      </w:r>
      <w:r w:rsidR="00DE1174">
        <w:rPr>
          <w:sz w:val="20"/>
          <w:szCs w:val="20"/>
        </w:rPr>
        <w:t>, schlossen sich zusammen oder wurden aufgekauft.</w:t>
      </w:r>
      <w:r w:rsidR="002557BA">
        <w:rPr>
          <w:sz w:val="20"/>
          <w:szCs w:val="20"/>
        </w:rPr>
        <w:t xml:space="preserve"> </w:t>
      </w:r>
    </w:p>
    <w:p w14:paraId="23BE8CAA" w14:textId="4AD365A4" w:rsidR="002557BA" w:rsidRDefault="002557BA" w:rsidP="00065DB2">
      <w:pPr>
        <w:jc w:val="both"/>
        <w:rPr>
          <w:sz w:val="20"/>
          <w:szCs w:val="20"/>
        </w:rPr>
      </w:pPr>
    </w:p>
    <w:p w14:paraId="07D56322" w14:textId="77777777" w:rsidR="00D61A4D" w:rsidRDefault="00D61A4D" w:rsidP="00D61A4D">
      <w:pPr>
        <w:rPr>
          <w:sz w:val="20"/>
          <w:szCs w:val="20"/>
        </w:rPr>
      </w:pPr>
    </w:p>
    <w:bookmarkEnd w:id="12"/>
    <w:p w14:paraId="596FA295" w14:textId="77777777" w:rsidR="002557BA" w:rsidRDefault="002557BA" w:rsidP="002557BA">
      <w:pPr>
        <w:jc w:val="both"/>
        <w:rPr>
          <w:sz w:val="20"/>
          <w:szCs w:val="20"/>
        </w:rPr>
      </w:pPr>
    </w:p>
    <w:bookmarkEnd w:id="13"/>
    <w:p w14:paraId="3C0BB5C9" w14:textId="2ABD0592" w:rsidR="002557BA" w:rsidRDefault="002557BA" w:rsidP="002557BA">
      <w:pPr>
        <w:jc w:val="both"/>
        <w:rPr>
          <w:sz w:val="20"/>
          <w:szCs w:val="20"/>
        </w:rPr>
      </w:pPr>
    </w:p>
    <w:p w14:paraId="00171DF3" w14:textId="77777777" w:rsidR="002557BA" w:rsidRPr="002557BA" w:rsidRDefault="002557BA" w:rsidP="002557BA">
      <w:pPr>
        <w:spacing w:after="0"/>
        <w:jc w:val="both"/>
        <w:rPr>
          <w:color w:val="7F7F7F" w:themeColor="text1" w:themeTint="80"/>
          <w:sz w:val="24"/>
          <w:szCs w:val="24"/>
        </w:rPr>
      </w:pPr>
    </w:p>
    <w:p w14:paraId="3E5E16DD" w14:textId="1D19F671" w:rsidR="008A4177" w:rsidRPr="00F51386" w:rsidRDefault="008A4177" w:rsidP="00F51386">
      <w:pPr>
        <w:pBdr>
          <w:bottom w:val="single" w:sz="4" w:space="1" w:color="auto"/>
        </w:pBdr>
        <w:jc w:val="both"/>
        <w:rPr>
          <w:color w:val="7F7F7F" w:themeColor="text1" w:themeTint="80"/>
          <w:sz w:val="24"/>
          <w:szCs w:val="24"/>
        </w:rPr>
      </w:pPr>
      <w:r>
        <w:rPr>
          <w:b/>
          <w:bCs/>
        </w:rPr>
        <w:br w:type="page"/>
      </w:r>
    </w:p>
    <w:p w14:paraId="28B171B6" w14:textId="60B5AB45" w:rsidR="008213CA" w:rsidRDefault="008C7262" w:rsidP="00FA7D7E">
      <w:pPr>
        <w:jc w:val="both"/>
        <w:rPr>
          <w:b/>
          <w:bCs/>
          <w:color w:val="7F7F7F" w:themeColor="text1" w:themeTint="80"/>
          <w:sz w:val="28"/>
          <w:szCs w:val="28"/>
        </w:rPr>
      </w:pPr>
      <w:bookmarkStart w:id="14" w:name="_Hlk85484513"/>
      <w:bookmarkStart w:id="15" w:name="_Hlk85484489"/>
      <w:bookmarkStart w:id="16" w:name="_Hlk85484452"/>
      <w:r>
        <w:rPr>
          <w:noProof/>
        </w:rPr>
        <w:lastRenderedPageBreak/>
        <w:drawing>
          <wp:anchor distT="0" distB="0" distL="114300" distR="114300" simplePos="0" relativeHeight="251698176" behindDoc="1" locked="0" layoutInCell="1" allowOverlap="1" wp14:anchorId="6298254A" wp14:editId="796CB741">
            <wp:simplePos x="0" y="0"/>
            <wp:positionH relativeFrom="margin">
              <wp:posOffset>3155950</wp:posOffset>
            </wp:positionH>
            <wp:positionV relativeFrom="paragraph">
              <wp:posOffset>0</wp:posOffset>
            </wp:positionV>
            <wp:extent cx="2594610" cy="1945640"/>
            <wp:effectExtent l="0" t="0" r="0" b="0"/>
            <wp:wrapTight wrapText="bothSides">
              <wp:wrapPolygon edited="0">
                <wp:start x="0" y="0"/>
                <wp:lineTo x="0" y="21360"/>
                <wp:lineTo x="21410" y="21360"/>
                <wp:lineTo x="21410" y="0"/>
                <wp:lineTo x="0" y="0"/>
              </wp:wrapPolygon>
            </wp:wrapTight>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94610" cy="1945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13CA">
        <w:rPr>
          <w:b/>
          <w:bCs/>
          <w:color w:val="7F7F7F" w:themeColor="text1" w:themeTint="80"/>
          <w:sz w:val="28"/>
          <w:szCs w:val="28"/>
        </w:rPr>
        <w:t>Thema 2</w:t>
      </w:r>
      <w:r w:rsidR="00D626F4">
        <w:rPr>
          <w:b/>
          <w:bCs/>
          <w:color w:val="7F7F7F" w:themeColor="text1" w:themeTint="80"/>
          <w:sz w:val="28"/>
          <w:szCs w:val="28"/>
        </w:rPr>
        <w:t xml:space="preserve">: </w:t>
      </w:r>
      <w:r w:rsidR="00D626F4" w:rsidRPr="00D626F4">
        <w:rPr>
          <w:b/>
          <w:bCs/>
          <w:color w:val="7F7F7F" w:themeColor="text1" w:themeTint="80"/>
          <w:sz w:val="28"/>
          <w:szCs w:val="28"/>
        </w:rPr>
        <w:t>Bekleidungsindustrie</w:t>
      </w:r>
    </w:p>
    <w:p w14:paraId="5EF9AA00" w14:textId="099C5465" w:rsidR="0032334C" w:rsidRDefault="0032334C" w:rsidP="00FA7D7E">
      <w:pPr>
        <w:jc w:val="both"/>
        <w:rPr>
          <w:b/>
          <w:bCs/>
          <w:color w:val="7F7F7F" w:themeColor="text1" w:themeTint="80"/>
          <w:sz w:val="28"/>
          <w:szCs w:val="28"/>
        </w:rPr>
      </w:pPr>
    </w:p>
    <w:p w14:paraId="08D69D2A" w14:textId="77777777" w:rsidR="00D626F4" w:rsidRDefault="00D626F4" w:rsidP="00FA7D7E">
      <w:pPr>
        <w:jc w:val="both"/>
        <w:rPr>
          <w:b/>
          <w:bCs/>
          <w:color w:val="7F7F7F" w:themeColor="text1" w:themeTint="80"/>
          <w:sz w:val="28"/>
          <w:szCs w:val="28"/>
        </w:rPr>
      </w:pPr>
    </w:p>
    <w:p w14:paraId="323D6B77" w14:textId="473B6D72" w:rsidR="00EC15C0" w:rsidRDefault="008213CA" w:rsidP="00D626F4">
      <w:pPr>
        <w:spacing w:after="0"/>
        <w:jc w:val="both"/>
        <w:rPr>
          <w:color w:val="7F7F7F" w:themeColor="text1" w:themeTint="80"/>
          <w:sz w:val="24"/>
          <w:szCs w:val="24"/>
        </w:rPr>
      </w:pPr>
      <w:r w:rsidRPr="0032334C">
        <w:rPr>
          <w:color w:val="7F7F7F" w:themeColor="text1" w:themeTint="80"/>
          <w:sz w:val="24"/>
          <w:szCs w:val="24"/>
        </w:rPr>
        <w:t>AG 1</w:t>
      </w:r>
      <w:r w:rsidR="00012ED0">
        <w:rPr>
          <w:color w:val="7F7F7F" w:themeColor="text1" w:themeTint="80"/>
          <w:sz w:val="24"/>
          <w:szCs w:val="24"/>
        </w:rPr>
        <w:t>:</w:t>
      </w:r>
      <w:r w:rsidR="00D626F4">
        <w:rPr>
          <w:color w:val="7F7F7F" w:themeColor="text1" w:themeTint="80"/>
          <w:sz w:val="24"/>
          <w:szCs w:val="24"/>
        </w:rPr>
        <w:t xml:space="preserve"> </w:t>
      </w:r>
      <w:proofErr w:type="spellStart"/>
      <w:r w:rsidR="00EA1433">
        <w:rPr>
          <w:color w:val="7F7F7F" w:themeColor="text1" w:themeTint="80"/>
          <w:sz w:val="24"/>
          <w:szCs w:val="24"/>
        </w:rPr>
        <w:t>Hutgeflechtindustrie</w:t>
      </w:r>
      <w:proofErr w:type="spellEnd"/>
      <w:r w:rsidR="0081679D" w:rsidRPr="0032334C">
        <w:rPr>
          <w:color w:val="7F7F7F" w:themeColor="text1" w:themeTint="80"/>
          <w:sz w:val="24"/>
          <w:szCs w:val="24"/>
        </w:rPr>
        <w:t xml:space="preserve"> in Wohlen </w:t>
      </w:r>
      <w:r w:rsidR="0032334C" w:rsidRPr="0032334C">
        <w:rPr>
          <w:color w:val="7F7F7F" w:themeColor="text1" w:themeTint="80"/>
          <w:sz w:val="24"/>
          <w:szCs w:val="24"/>
        </w:rPr>
        <w:t>–</w:t>
      </w:r>
      <w:r w:rsidR="0081679D" w:rsidRPr="0032334C">
        <w:rPr>
          <w:color w:val="7F7F7F" w:themeColor="text1" w:themeTint="80"/>
          <w:sz w:val="24"/>
          <w:szCs w:val="24"/>
        </w:rPr>
        <w:t xml:space="preserve"> </w:t>
      </w:r>
    </w:p>
    <w:p w14:paraId="276EEF50" w14:textId="03F6E860" w:rsidR="00FA7D7E" w:rsidRDefault="00EC15C0" w:rsidP="00EC15C0">
      <w:pPr>
        <w:spacing w:after="0"/>
        <w:jc w:val="both"/>
        <w:rPr>
          <w:color w:val="7F7F7F" w:themeColor="text1" w:themeTint="80"/>
          <w:sz w:val="24"/>
          <w:szCs w:val="24"/>
        </w:rPr>
      </w:pPr>
      <w:r>
        <w:rPr>
          <w:color w:val="7F7F7F" w:themeColor="text1" w:themeTint="80"/>
          <w:sz w:val="24"/>
          <w:szCs w:val="24"/>
        </w:rPr>
        <w:t>die Aargauer Spezialität</w:t>
      </w:r>
    </w:p>
    <w:p w14:paraId="162888E6" w14:textId="5ABF2555" w:rsidR="00012ED0" w:rsidRDefault="00012ED0" w:rsidP="0032334C">
      <w:pPr>
        <w:spacing w:after="0"/>
        <w:jc w:val="both"/>
        <w:rPr>
          <w:color w:val="7F7F7F" w:themeColor="text1" w:themeTint="80"/>
          <w:sz w:val="24"/>
          <w:szCs w:val="24"/>
        </w:rPr>
      </w:pPr>
    </w:p>
    <w:p w14:paraId="72081D4B" w14:textId="77777777" w:rsidR="00012ED0" w:rsidRDefault="00012ED0" w:rsidP="0032334C">
      <w:pPr>
        <w:spacing w:after="0"/>
        <w:jc w:val="both"/>
        <w:rPr>
          <w:color w:val="7F7F7F" w:themeColor="text1" w:themeTint="80"/>
          <w:sz w:val="24"/>
          <w:szCs w:val="24"/>
        </w:rPr>
      </w:pPr>
    </w:p>
    <w:p w14:paraId="2113A48C" w14:textId="2C5812D3" w:rsidR="00012ED0" w:rsidRDefault="00012ED0" w:rsidP="00012ED0">
      <w:pPr>
        <w:pBdr>
          <w:bottom w:val="single" w:sz="4" w:space="1" w:color="auto"/>
        </w:pBdr>
        <w:spacing w:after="0"/>
        <w:jc w:val="both"/>
        <w:rPr>
          <w:color w:val="7F7F7F" w:themeColor="text1" w:themeTint="80"/>
          <w:sz w:val="24"/>
          <w:szCs w:val="24"/>
        </w:rPr>
      </w:pPr>
    </w:p>
    <w:p w14:paraId="49D6F5D4" w14:textId="56A1A34D" w:rsidR="00D626F4" w:rsidRDefault="00D626F4" w:rsidP="00012ED0">
      <w:pPr>
        <w:pBdr>
          <w:bottom w:val="single" w:sz="4" w:space="1" w:color="auto"/>
        </w:pBdr>
        <w:spacing w:after="0"/>
        <w:jc w:val="both"/>
        <w:rPr>
          <w:color w:val="7F7F7F" w:themeColor="text1" w:themeTint="80"/>
          <w:sz w:val="24"/>
          <w:szCs w:val="24"/>
        </w:rPr>
      </w:pPr>
    </w:p>
    <w:p w14:paraId="1202A049" w14:textId="77777777" w:rsidR="00D626F4" w:rsidRDefault="00D626F4" w:rsidP="00012ED0">
      <w:pPr>
        <w:pBdr>
          <w:bottom w:val="single" w:sz="4" w:space="1" w:color="auto"/>
        </w:pBdr>
        <w:spacing w:after="0"/>
        <w:jc w:val="both"/>
        <w:rPr>
          <w:color w:val="7F7F7F" w:themeColor="text1" w:themeTint="80"/>
          <w:sz w:val="24"/>
          <w:szCs w:val="24"/>
        </w:rPr>
      </w:pPr>
    </w:p>
    <w:p w14:paraId="44493230" w14:textId="0F574EF6" w:rsidR="00A938B0" w:rsidRDefault="00A938B0" w:rsidP="0032334C">
      <w:pPr>
        <w:spacing w:after="0"/>
        <w:jc w:val="both"/>
        <w:rPr>
          <w:color w:val="7F7F7F" w:themeColor="text1" w:themeTint="80"/>
          <w:sz w:val="24"/>
          <w:szCs w:val="24"/>
        </w:rPr>
      </w:pPr>
    </w:p>
    <w:p w14:paraId="780EA7C6" w14:textId="02D353D2" w:rsidR="00A938B0" w:rsidRPr="00EA1433" w:rsidRDefault="00A938B0" w:rsidP="00A938B0">
      <w:pPr>
        <w:spacing w:after="0"/>
        <w:jc w:val="both"/>
        <w:rPr>
          <w:sz w:val="20"/>
          <w:szCs w:val="20"/>
        </w:rPr>
      </w:pPr>
      <w:r w:rsidRPr="00EA1433">
        <w:rPr>
          <w:sz w:val="20"/>
          <w:szCs w:val="20"/>
        </w:rPr>
        <w:t xml:space="preserve">Holt den Strohhut und die Garnituren aus dem Museumskoffer und legt diese vor euch auf </w:t>
      </w:r>
      <w:r w:rsidR="00FA79FF">
        <w:rPr>
          <w:sz w:val="20"/>
          <w:szCs w:val="20"/>
        </w:rPr>
        <w:t>den</w:t>
      </w:r>
      <w:r w:rsidR="00FA79FF" w:rsidRPr="00EA1433">
        <w:rPr>
          <w:sz w:val="20"/>
          <w:szCs w:val="20"/>
        </w:rPr>
        <w:t xml:space="preserve"> </w:t>
      </w:r>
      <w:r w:rsidRPr="00EA1433">
        <w:rPr>
          <w:sz w:val="20"/>
          <w:szCs w:val="20"/>
        </w:rPr>
        <w:t>Tisch.</w:t>
      </w:r>
    </w:p>
    <w:p w14:paraId="52FE58E5" w14:textId="332089B8" w:rsidR="00A938B0" w:rsidRPr="00EA1433" w:rsidRDefault="00A938B0" w:rsidP="00A938B0">
      <w:pPr>
        <w:spacing w:after="0"/>
        <w:jc w:val="both"/>
        <w:rPr>
          <w:sz w:val="20"/>
          <w:szCs w:val="20"/>
        </w:rPr>
      </w:pPr>
    </w:p>
    <w:p w14:paraId="4FCD5481" w14:textId="424642C0" w:rsidR="001A634D" w:rsidRPr="00EA1433" w:rsidRDefault="001A634D" w:rsidP="00A938B0">
      <w:pPr>
        <w:spacing w:after="0"/>
        <w:jc w:val="both"/>
        <w:rPr>
          <w:sz w:val="20"/>
          <w:szCs w:val="20"/>
        </w:rPr>
      </w:pPr>
    </w:p>
    <w:p w14:paraId="170F3B1F" w14:textId="6379D1AF" w:rsidR="00A938B0" w:rsidRPr="00EA1433" w:rsidRDefault="001A634D" w:rsidP="001A634D">
      <w:pPr>
        <w:pStyle w:val="Listenabsatz"/>
        <w:numPr>
          <w:ilvl w:val="0"/>
          <w:numId w:val="27"/>
        </w:numPr>
        <w:spacing w:after="0"/>
        <w:jc w:val="both"/>
        <w:rPr>
          <w:sz w:val="20"/>
          <w:szCs w:val="20"/>
        </w:rPr>
      </w:pPr>
      <w:r w:rsidRPr="00EA1433">
        <w:rPr>
          <w:sz w:val="20"/>
          <w:szCs w:val="20"/>
        </w:rPr>
        <w:t>Schaut die Gegenstände an</w:t>
      </w:r>
      <w:r w:rsidR="00545638">
        <w:rPr>
          <w:sz w:val="20"/>
          <w:szCs w:val="20"/>
        </w:rPr>
        <w:t xml:space="preserve"> und nehmt sie vorsichtig in die Hand</w:t>
      </w:r>
      <w:r w:rsidRPr="00EA1433">
        <w:rPr>
          <w:sz w:val="20"/>
          <w:szCs w:val="20"/>
        </w:rPr>
        <w:t xml:space="preserve">. </w:t>
      </w:r>
      <w:r w:rsidR="00A938B0" w:rsidRPr="00EA1433">
        <w:rPr>
          <w:sz w:val="20"/>
          <w:szCs w:val="20"/>
        </w:rPr>
        <w:t>Beschreibt die Gegenstände anhand der folgenden Fragen:</w:t>
      </w:r>
    </w:p>
    <w:p w14:paraId="6280F6D5" w14:textId="77777777" w:rsidR="001A634D" w:rsidRPr="00EA1433" w:rsidRDefault="001A634D" w:rsidP="001A634D">
      <w:pPr>
        <w:pStyle w:val="Listenabsatz"/>
        <w:spacing w:after="0"/>
        <w:jc w:val="both"/>
        <w:rPr>
          <w:sz w:val="20"/>
          <w:szCs w:val="20"/>
        </w:rPr>
      </w:pPr>
    </w:p>
    <w:p w14:paraId="61B4295B" w14:textId="77777777" w:rsidR="001A634D" w:rsidRPr="00EA1433" w:rsidRDefault="00A938B0" w:rsidP="008C7262">
      <w:pPr>
        <w:pStyle w:val="Listenabsatz"/>
        <w:numPr>
          <w:ilvl w:val="0"/>
          <w:numId w:val="18"/>
        </w:numPr>
        <w:spacing w:after="0" w:line="240" w:lineRule="auto"/>
        <w:jc w:val="both"/>
        <w:rPr>
          <w:sz w:val="20"/>
          <w:szCs w:val="20"/>
        </w:rPr>
      </w:pPr>
      <w:r w:rsidRPr="00EA1433">
        <w:rPr>
          <w:sz w:val="20"/>
          <w:szCs w:val="20"/>
        </w:rPr>
        <w:t xml:space="preserve">Wie sehen die Gegenstände aus? </w:t>
      </w:r>
    </w:p>
    <w:p w14:paraId="793816FB" w14:textId="0AEBF384" w:rsidR="00545638" w:rsidRPr="00545638" w:rsidRDefault="00A938B0" w:rsidP="00545638">
      <w:pPr>
        <w:pStyle w:val="Listenabsatz"/>
        <w:spacing w:after="0" w:line="240" w:lineRule="auto"/>
        <w:jc w:val="both"/>
        <w:rPr>
          <w:sz w:val="20"/>
          <w:szCs w:val="20"/>
        </w:rPr>
      </w:pPr>
      <w:r w:rsidRPr="00EA1433">
        <w:rPr>
          <w:sz w:val="20"/>
          <w:szCs w:val="20"/>
        </w:rPr>
        <w:t>Farbe, Gewicht, Material, Verarbeitung, Grösse</w:t>
      </w:r>
      <w:r w:rsidR="00545638">
        <w:rPr>
          <w:sz w:val="20"/>
          <w:szCs w:val="20"/>
        </w:rPr>
        <w:t>?</w:t>
      </w:r>
    </w:p>
    <w:p w14:paraId="4BD0BFBF" w14:textId="779A4AF2" w:rsidR="001A634D" w:rsidRPr="008643CA" w:rsidRDefault="001A634D" w:rsidP="008C7262">
      <w:pPr>
        <w:pStyle w:val="Listenabsatz"/>
        <w:numPr>
          <w:ilvl w:val="0"/>
          <w:numId w:val="18"/>
        </w:numPr>
        <w:spacing w:after="0" w:line="240" w:lineRule="auto"/>
        <w:jc w:val="both"/>
        <w:rPr>
          <w:sz w:val="20"/>
          <w:szCs w:val="20"/>
        </w:rPr>
      </w:pPr>
      <w:r w:rsidRPr="008643CA">
        <w:rPr>
          <w:sz w:val="20"/>
          <w:szCs w:val="20"/>
        </w:rPr>
        <w:t>Wie wurden die Materialien hergestellt?</w:t>
      </w:r>
      <w:r w:rsidR="00CD2BDD" w:rsidRPr="008643CA">
        <w:rPr>
          <w:sz w:val="20"/>
          <w:szCs w:val="20"/>
        </w:rPr>
        <w:t xml:space="preserve"> Erkennt ihr Unterschiede?</w:t>
      </w:r>
    </w:p>
    <w:p w14:paraId="35B0176F" w14:textId="2D3F7C8F" w:rsidR="00545638" w:rsidRPr="008643CA" w:rsidRDefault="00545638" w:rsidP="00545638">
      <w:pPr>
        <w:pStyle w:val="Listenabsatz"/>
        <w:numPr>
          <w:ilvl w:val="0"/>
          <w:numId w:val="18"/>
        </w:numPr>
        <w:spacing w:after="0" w:line="240" w:lineRule="auto"/>
        <w:jc w:val="both"/>
        <w:rPr>
          <w:sz w:val="20"/>
          <w:szCs w:val="20"/>
        </w:rPr>
      </w:pPr>
      <w:r w:rsidRPr="008643CA">
        <w:rPr>
          <w:sz w:val="20"/>
          <w:szCs w:val="20"/>
        </w:rPr>
        <w:t>Wofür wurden die Materialien gebraucht?</w:t>
      </w:r>
    </w:p>
    <w:p w14:paraId="2452F1C3" w14:textId="753A0D50" w:rsidR="001A634D" w:rsidRPr="008643CA" w:rsidRDefault="001A634D" w:rsidP="008C7262">
      <w:pPr>
        <w:pStyle w:val="Listenabsatz"/>
        <w:numPr>
          <w:ilvl w:val="0"/>
          <w:numId w:val="18"/>
        </w:numPr>
        <w:spacing w:after="0" w:line="240" w:lineRule="auto"/>
        <w:jc w:val="both"/>
        <w:rPr>
          <w:sz w:val="20"/>
          <w:szCs w:val="20"/>
        </w:rPr>
      </w:pPr>
      <w:r w:rsidRPr="008643CA">
        <w:rPr>
          <w:sz w:val="20"/>
          <w:szCs w:val="20"/>
        </w:rPr>
        <w:t xml:space="preserve">Wie alt sind die Gegenstände? </w:t>
      </w:r>
    </w:p>
    <w:p w14:paraId="3B2BD8EA" w14:textId="342583A4" w:rsidR="001A634D" w:rsidRPr="00EA1433" w:rsidRDefault="001A634D" w:rsidP="008C7262">
      <w:pPr>
        <w:pStyle w:val="Listenabsatz"/>
        <w:numPr>
          <w:ilvl w:val="0"/>
          <w:numId w:val="18"/>
        </w:numPr>
        <w:spacing w:after="0" w:line="240" w:lineRule="auto"/>
        <w:jc w:val="both"/>
        <w:rPr>
          <w:sz w:val="20"/>
          <w:szCs w:val="20"/>
        </w:rPr>
      </w:pPr>
      <w:r w:rsidRPr="00EA1433">
        <w:rPr>
          <w:sz w:val="20"/>
          <w:szCs w:val="20"/>
        </w:rPr>
        <w:t>Welche Erkenntnisse liefern die Gegenstände über die Geschichte?</w:t>
      </w:r>
    </w:p>
    <w:p w14:paraId="2E632C90" w14:textId="0BF15A82" w:rsidR="001A634D" w:rsidRPr="00607FAF" w:rsidRDefault="001A634D" w:rsidP="00607FAF">
      <w:pPr>
        <w:spacing w:before="120"/>
        <w:rPr>
          <w:sz w:val="20"/>
          <w:szCs w:val="20"/>
        </w:rPr>
      </w:pPr>
    </w:p>
    <w:p w14:paraId="50D777D2" w14:textId="4C672C9F" w:rsidR="00CD2BDD" w:rsidRPr="00EA1433" w:rsidRDefault="00EA1433" w:rsidP="001A634D">
      <w:pPr>
        <w:pStyle w:val="Listenabsatz"/>
        <w:numPr>
          <w:ilvl w:val="0"/>
          <w:numId w:val="27"/>
        </w:numPr>
        <w:rPr>
          <w:sz w:val="20"/>
          <w:szCs w:val="20"/>
        </w:rPr>
      </w:pPr>
      <w:r w:rsidRPr="00EA1433">
        <w:rPr>
          <w:sz w:val="20"/>
          <w:szCs w:val="20"/>
        </w:rPr>
        <w:t>Lest das Zusatzmaterial</w:t>
      </w:r>
      <w:r w:rsidR="00CD2BDD" w:rsidRPr="00EA1433">
        <w:rPr>
          <w:sz w:val="20"/>
          <w:szCs w:val="20"/>
        </w:rPr>
        <w:t xml:space="preserve"> «</w:t>
      </w:r>
      <w:proofErr w:type="spellStart"/>
      <w:r w:rsidRPr="00EA1433">
        <w:rPr>
          <w:sz w:val="20"/>
          <w:szCs w:val="20"/>
        </w:rPr>
        <w:t>Hutgeflechtindustrie</w:t>
      </w:r>
      <w:proofErr w:type="spellEnd"/>
      <w:r w:rsidR="00CD2BDD" w:rsidRPr="00EA1433">
        <w:rPr>
          <w:sz w:val="20"/>
          <w:szCs w:val="20"/>
        </w:rPr>
        <w:t xml:space="preserve"> in Wohlen»</w:t>
      </w:r>
      <w:r w:rsidR="008C19D8">
        <w:rPr>
          <w:sz w:val="20"/>
          <w:szCs w:val="20"/>
        </w:rPr>
        <w:t xml:space="preserve"> auf der nächsten Seite durch. </w:t>
      </w:r>
    </w:p>
    <w:p w14:paraId="3D7CBB9B" w14:textId="77777777" w:rsidR="00EA1433" w:rsidRDefault="00EA1433" w:rsidP="00EA1433">
      <w:pPr>
        <w:pStyle w:val="Listenabsatz"/>
      </w:pPr>
    </w:p>
    <w:p w14:paraId="1D68F6D7" w14:textId="00435C23" w:rsidR="00CD2BDD" w:rsidRPr="008C7262" w:rsidRDefault="008C7262" w:rsidP="008C7262">
      <w:pPr>
        <w:pStyle w:val="Listenabsatz"/>
        <w:numPr>
          <w:ilvl w:val="0"/>
          <w:numId w:val="27"/>
        </w:numPr>
        <w:rPr>
          <w:sz w:val="20"/>
          <w:szCs w:val="20"/>
        </w:rPr>
      </w:pPr>
      <w:r>
        <w:rPr>
          <w:sz w:val="20"/>
          <w:szCs w:val="20"/>
        </w:rPr>
        <w:t xml:space="preserve">Erstellt das Endprodukt </w:t>
      </w:r>
      <w:r w:rsidR="008A2C04">
        <w:rPr>
          <w:sz w:val="20"/>
          <w:szCs w:val="20"/>
        </w:rPr>
        <w:t>gemäss</w:t>
      </w:r>
      <w:r>
        <w:rPr>
          <w:sz w:val="20"/>
          <w:szCs w:val="20"/>
        </w:rPr>
        <w:t xml:space="preserve"> Anleitung im grauen Kasten.</w:t>
      </w:r>
    </w:p>
    <w:p w14:paraId="25D97138" w14:textId="6F6C4433" w:rsidR="00CD2BDD" w:rsidRDefault="008C7262" w:rsidP="00CD2BDD">
      <w:r>
        <w:rPr>
          <w:noProof/>
        </w:rPr>
        <mc:AlternateContent>
          <mc:Choice Requires="wps">
            <w:drawing>
              <wp:anchor distT="45720" distB="45720" distL="114300" distR="114300" simplePos="0" relativeHeight="251702272" behindDoc="0" locked="0" layoutInCell="1" allowOverlap="1" wp14:anchorId="6DA7B27E" wp14:editId="2ECDADA1">
                <wp:simplePos x="0" y="0"/>
                <wp:positionH relativeFrom="margin">
                  <wp:align>right</wp:align>
                </wp:positionH>
                <wp:positionV relativeFrom="paragraph">
                  <wp:posOffset>270722</wp:posOffset>
                </wp:positionV>
                <wp:extent cx="5751195" cy="772795"/>
                <wp:effectExtent l="0" t="0" r="1905" b="825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1195" cy="772886"/>
                        </a:xfrm>
                        <a:prstGeom prst="rect">
                          <a:avLst/>
                        </a:prstGeom>
                        <a:solidFill>
                          <a:schemeClr val="bg1">
                            <a:lumMod val="85000"/>
                          </a:schemeClr>
                        </a:solidFill>
                        <a:ln w="9525">
                          <a:noFill/>
                          <a:miter lim="800000"/>
                          <a:headEnd/>
                          <a:tailEnd/>
                        </a:ln>
                      </wps:spPr>
                      <wps:txbx>
                        <w:txbxContent>
                          <w:p w14:paraId="6658FD9C" w14:textId="75DB856A" w:rsidR="0024640E" w:rsidRPr="00EA1433" w:rsidRDefault="0024640E" w:rsidP="008C7262">
                            <w:pPr>
                              <w:rPr>
                                <w:sz w:val="20"/>
                                <w:szCs w:val="20"/>
                              </w:rPr>
                            </w:pPr>
                            <w:r w:rsidRPr="00EA1433">
                              <w:rPr>
                                <w:sz w:val="20"/>
                                <w:szCs w:val="20"/>
                              </w:rPr>
                              <w:t xml:space="preserve">Erstellt </w:t>
                            </w:r>
                            <w:r>
                              <w:rPr>
                                <w:sz w:val="20"/>
                                <w:szCs w:val="20"/>
                              </w:rPr>
                              <w:t xml:space="preserve">einen kurzen Film, in dem ihr die </w:t>
                            </w:r>
                            <w:proofErr w:type="spellStart"/>
                            <w:r>
                              <w:rPr>
                                <w:sz w:val="20"/>
                                <w:szCs w:val="20"/>
                              </w:rPr>
                              <w:t>Hutgeflechtindustrie</w:t>
                            </w:r>
                            <w:proofErr w:type="spellEnd"/>
                            <w:r>
                              <w:rPr>
                                <w:sz w:val="20"/>
                                <w:szCs w:val="20"/>
                              </w:rPr>
                              <w:t xml:space="preserve"> und der Niedergang dieses Industriezweigs erklärt. Erstellt diesen Film mithilfe der Legetechnik (Filmfokus ist auf dem </w:t>
                            </w:r>
                            <w:r w:rsidRPr="008643CA">
                              <w:rPr>
                                <w:sz w:val="20"/>
                                <w:szCs w:val="20"/>
                              </w:rPr>
                              <w:t>Tisch</w:t>
                            </w:r>
                            <w:r w:rsidR="00466D02" w:rsidRPr="008643CA">
                              <w:rPr>
                                <w:sz w:val="20"/>
                                <w:szCs w:val="20"/>
                              </w:rPr>
                              <w:t>. G</w:t>
                            </w:r>
                            <w:r w:rsidRPr="008643CA">
                              <w:rPr>
                                <w:sz w:val="20"/>
                                <w:szCs w:val="20"/>
                              </w:rPr>
                              <w:t>eschriebene</w:t>
                            </w:r>
                            <w:r>
                              <w:rPr>
                                <w:sz w:val="20"/>
                                <w:szCs w:val="20"/>
                              </w:rPr>
                              <w:t xml:space="preserve"> Kärtchen, Zeichnungen, Materialien werden ins Bild geschoben und herausgenommen).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A7B27E" id="_x0000_s1053" type="#_x0000_t202" style="position:absolute;margin-left:401.65pt;margin-top:21.3pt;width:452.85pt;height:60.85pt;z-index:2517022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" fillcolor="#d8d8d8 [2732]" stroked="f">
                <v:textbox>
                  <w:txbxContent>
                    <w:p w14:paraId="6658FD9C" w14:textId="75DB856A" w:rsidR="0024640E" w:rsidRPr="00EA1433" w:rsidRDefault="0024640E" w:rsidP="008C7262">
                      <w:pPr>
                        <w:rPr>
                          <w:sz w:val="20"/>
                          <w:szCs w:val="20"/>
                        </w:rPr>
                      </w:pPr>
                      <w:r w:rsidRPr="00EA1433">
                        <w:rPr>
                          <w:sz w:val="20"/>
                          <w:szCs w:val="20"/>
                        </w:rPr>
                        <w:t xml:space="preserve">Erstellt </w:t>
                      </w:r>
                      <w:r>
                        <w:rPr>
                          <w:sz w:val="20"/>
                          <w:szCs w:val="20"/>
                        </w:rPr>
                        <w:t xml:space="preserve">einen kurzen Film, in dem ihr die </w:t>
                      </w:r>
                      <w:proofErr w:type="spellStart"/>
                      <w:r>
                        <w:rPr>
                          <w:sz w:val="20"/>
                          <w:szCs w:val="20"/>
                        </w:rPr>
                        <w:t>Hutgeflechtindustrie</w:t>
                      </w:r>
                      <w:proofErr w:type="spellEnd"/>
                      <w:r>
                        <w:rPr>
                          <w:sz w:val="20"/>
                          <w:szCs w:val="20"/>
                        </w:rPr>
                        <w:t xml:space="preserve"> und der Niedergang dieses Industriezweigs erklärt. Erstellt diesen Film mithilfe der Legetechnik (Filmfokus ist auf dem </w:t>
                      </w:r>
                      <w:r w:rsidRPr="008643CA">
                        <w:rPr>
                          <w:sz w:val="20"/>
                          <w:szCs w:val="20"/>
                        </w:rPr>
                        <w:t>Tisch</w:t>
                      </w:r>
                      <w:r w:rsidR="00466D02" w:rsidRPr="008643CA">
                        <w:rPr>
                          <w:sz w:val="20"/>
                          <w:szCs w:val="20"/>
                        </w:rPr>
                        <w:t>. G</w:t>
                      </w:r>
                      <w:r w:rsidRPr="008643CA">
                        <w:rPr>
                          <w:sz w:val="20"/>
                          <w:szCs w:val="20"/>
                        </w:rPr>
                        <w:t>eschriebene</w:t>
                      </w:r>
                      <w:r>
                        <w:rPr>
                          <w:sz w:val="20"/>
                          <w:szCs w:val="20"/>
                        </w:rPr>
                        <w:t xml:space="preserve"> Kärtchen, Zeichnungen, Materialien werden ins Bild geschoben und herausgenommen). </w:t>
                      </w:r>
                    </w:p>
                  </w:txbxContent>
                </v:textbox>
                <w10:wrap type="square" anchorx="margin"/>
              </v:shape>
            </w:pict>
          </mc:Fallback>
        </mc:AlternateContent>
      </w:r>
    </w:p>
    <w:p w14:paraId="7BAE5AB0" w14:textId="3E2A14C9" w:rsidR="00CD2BDD" w:rsidRDefault="00CD2BDD">
      <w:r>
        <w:br w:type="page"/>
      </w:r>
    </w:p>
    <w:p w14:paraId="5BD3633A" w14:textId="286DA0A8" w:rsidR="00C169D3" w:rsidRDefault="009706EE" w:rsidP="009706EE">
      <w:pPr>
        <w:jc w:val="both"/>
        <w:rPr>
          <w:b/>
          <w:bCs/>
          <w:color w:val="7F7F7F" w:themeColor="text1" w:themeTint="80"/>
          <w:sz w:val="28"/>
          <w:szCs w:val="28"/>
        </w:rPr>
      </w:pPr>
      <w:bookmarkStart w:id="17" w:name="_Hlk85990364"/>
      <w:bookmarkStart w:id="18" w:name="_Hlk85484606"/>
      <w:bookmarkStart w:id="19" w:name="_Hlk85484577"/>
      <w:bookmarkStart w:id="20" w:name="_Hlk85484560"/>
      <w:bookmarkEnd w:id="10"/>
      <w:bookmarkEnd w:id="14"/>
      <w:r>
        <w:rPr>
          <w:b/>
          <w:bCs/>
          <w:color w:val="7F7F7F" w:themeColor="text1" w:themeTint="80"/>
          <w:sz w:val="28"/>
          <w:szCs w:val="28"/>
        </w:rPr>
        <w:lastRenderedPageBreak/>
        <w:t xml:space="preserve">Zusatzmaterial zum </w:t>
      </w:r>
      <w:r w:rsidR="00CD2BDD">
        <w:rPr>
          <w:b/>
          <w:bCs/>
          <w:color w:val="7F7F7F" w:themeColor="text1" w:themeTint="80"/>
          <w:sz w:val="28"/>
          <w:szCs w:val="28"/>
        </w:rPr>
        <w:t>Thema 2</w:t>
      </w:r>
      <w:r w:rsidR="00747D9B">
        <w:rPr>
          <w:b/>
          <w:bCs/>
          <w:color w:val="7F7F7F" w:themeColor="text1" w:themeTint="80"/>
          <w:sz w:val="28"/>
          <w:szCs w:val="28"/>
        </w:rPr>
        <w:t xml:space="preserve">: </w:t>
      </w:r>
      <w:r w:rsidR="00747D9B" w:rsidRPr="00D626F4">
        <w:rPr>
          <w:b/>
          <w:bCs/>
          <w:color w:val="7F7F7F" w:themeColor="text1" w:themeTint="80"/>
          <w:sz w:val="28"/>
          <w:szCs w:val="28"/>
        </w:rPr>
        <w:t>Bekleidungsindustrie</w:t>
      </w:r>
    </w:p>
    <w:p w14:paraId="425485D5" w14:textId="4E585A43" w:rsidR="00CD2BDD" w:rsidRDefault="00CD2BDD" w:rsidP="009706EE">
      <w:pPr>
        <w:pBdr>
          <w:bottom w:val="single" w:sz="4" w:space="1" w:color="7F7F7F" w:themeColor="text1" w:themeTint="80"/>
        </w:pBdr>
        <w:spacing w:after="0"/>
        <w:jc w:val="both"/>
        <w:rPr>
          <w:color w:val="7F7F7F" w:themeColor="text1" w:themeTint="80"/>
          <w:sz w:val="24"/>
          <w:szCs w:val="24"/>
        </w:rPr>
      </w:pPr>
      <w:r>
        <w:rPr>
          <w:color w:val="7F7F7F" w:themeColor="text1" w:themeTint="80"/>
          <w:sz w:val="24"/>
          <w:szCs w:val="24"/>
        </w:rPr>
        <w:t>«</w:t>
      </w:r>
      <w:proofErr w:type="spellStart"/>
      <w:r w:rsidR="00EC15C0">
        <w:rPr>
          <w:color w:val="7F7F7F" w:themeColor="text1" w:themeTint="80"/>
          <w:sz w:val="24"/>
          <w:szCs w:val="24"/>
        </w:rPr>
        <w:t>Hutgeflechtindustrie</w:t>
      </w:r>
      <w:proofErr w:type="spellEnd"/>
      <w:r w:rsidR="00EC15C0" w:rsidRPr="0032334C">
        <w:rPr>
          <w:color w:val="7F7F7F" w:themeColor="text1" w:themeTint="80"/>
          <w:sz w:val="24"/>
          <w:szCs w:val="24"/>
        </w:rPr>
        <w:t xml:space="preserve"> in Wohlen – </w:t>
      </w:r>
      <w:r w:rsidR="00EC15C0">
        <w:rPr>
          <w:color w:val="7F7F7F" w:themeColor="text1" w:themeTint="80"/>
          <w:sz w:val="24"/>
          <w:szCs w:val="24"/>
        </w:rPr>
        <w:t>Die Aargauer Spezialität</w:t>
      </w:r>
      <w:r w:rsidRPr="00CD2BDD">
        <w:rPr>
          <w:color w:val="7F7F7F" w:themeColor="text1" w:themeTint="80"/>
          <w:sz w:val="24"/>
          <w:szCs w:val="24"/>
        </w:rPr>
        <w:t>».</w:t>
      </w:r>
    </w:p>
    <w:p w14:paraId="68F34F45" w14:textId="1C0EAFA6" w:rsidR="00EA1433" w:rsidRPr="009706EE" w:rsidRDefault="00EA1433" w:rsidP="009706EE">
      <w:pPr>
        <w:jc w:val="both"/>
        <w:rPr>
          <w:color w:val="7F7F7F" w:themeColor="text1" w:themeTint="80"/>
          <w:sz w:val="28"/>
          <w:szCs w:val="28"/>
        </w:rPr>
      </w:pPr>
    </w:p>
    <w:p w14:paraId="7A753C0F" w14:textId="77777777" w:rsidR="009706EE" w:rsidRPr="009706EE" w:rsidRDefault="009706EE" w:rsidP="009706EE">
      <w:pPr>
        <w:jc w:val="both"/>
        <w:rPr>
          <w:color w:val="7F7F7F" w:themeColor="text1" w:themeTint="80"/>
          <w:sz w:val="28"/>
          <w:szCs w:val="28"/>
        </w:rPr>
      </w:pPr>
    </w:p>
    <w:p w14:paraId="6190197B" w14:textId="09F44D42" w:rsidR="00EA1433" w:rsidRPr="009706EE" w:rsidRDefault="00EA1433" w:rsidP="009706EE">
      <w:pPr>
        <w:jc w:val="both"/>
        <w:rPr>
          <w:b/>
          <w:bCs/>
          <w:color w:val="7F7F7F" w:themeColor="text1" w:themeTint="80"/>
          <w:sz w:val="24"/>
          <w:szCs w:val="24"/>
        </w:rPr>
      </w:pPr>
      <w:proofErr w:type="spellStart"/>
      <w:r w:rsidRPr="009706EE">
        <w:rPr>
          <w:b/>
          <w:bCs/>
          <w:color w:val="7F7F7F" w:themeColor="text1" w:themeTint="80"/>
          <w:sz w:val="24"/>
          <w:szCs w:val="24"/>
        </w:rPr>
        <w:t>Hutgeflechtindustrie</w:t>
      </w:r>
      <w:proofErr w:type="spellEnd"/>
    </w:p>
    <w:p w14:paraId="4DF3E35B" w14:textId="2E41A0E3" w:rsidR="00B3654D" w:rsidRPr="00B3654D" w:rsidRDefault="00833AAC" w:rsidP="00B3654D">
      <w:pPr>
        <w:jc w:val="both"/>
        <w:rPr>
          <w:b/>
          <w:bCs/>
          <w:sz w:val="20"/>
          <w:szCs w:val="20"/>
        </w:rPr>
      </w:pPr>
      <w:r>
        <w:rPr>
          <w:noProof/>
        </w:rPr>
        <mc:AlternateContent>
          <mc:Choice Requires="wps">
            <w:drawing>
              <wp:anchor distT="45720" distB="45720" distL="114300" distR="114300" simplePos="0" relativeHeight="251753472" behindDoc="1" locked="0" layoutInCell="1" allowOverlap="1" wp14:anchorId="47C2D68B" wp14:editId="2F2C01AC">
                <wp:simplePos x="0" y="0"/>
                <wp:positionH relativeFrom="margin">
                  <wp:posOffset>-108966</wp:posOffset>
                </wp:positionH>
                <wp:positionV relativeFrom="paragraph">
                  <wp:posOffset>1982165</wp:posOffset>
                </wp:positionV>
                <wp:extent cx="5833110" cy="516255"/>
                <wp:effectExtent l="0" t="0" r="0" b="0"/>
                <wp:wrapNone/>
                <wp:docPr id="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110" cy="516255"/>
                        </a:xfrm>
                        <a:prstGeom prst="rect">
                          <a:avLst/>
                        </a:prstGeom>
                        <a:solidFill>
                          <a:srgbClr val="FFFFFF"/>
                        </a:solidFill>
                        <a:ln w="9525">
                          <a:noFill/>
                          <a:miter lim="800000"/>
                          <a:headEnd/>
                          <a:tailEnd/>
                        </a:ln>
                      </wps:spPr>
                      <wps:txbx>
                        <w:txbxContent>
                          <w:p w14:paraId="1933C832" w14:textId="788C28DD" w:rsidR="00B7178B" w:rsidRPr="00833AAC" w:rsidRDefault="00B7178B" w:rsidP="00B7178B">
                            <w:pPr>
                              <w:rPr>
                                <w:i/>
                                <w:iCs/>
                                <w:color w:val="7F7F7F" w:themeColor="text1" w:themeTint="80"/>
                                <w:sz w:val="18"/>
                                <w:szCs w:val="18"/>
                              </w:rPr>
                            </w:pPr>
                            <w:r w:rsidRPr="00833AAC">
                              <w:rPr>
                                <w:i/>
                                <w:iCs/>
                                <w:color w:val="7F7F7F" w:themeColor="text1" w:themeTint="80"/>
                                <w:sz w:val="18"/>
                                <w:szCs w:val="18"/>
                              </w:rPr>
                              <w:t xml:space="preserve">Quelle: </w:t>
                            </w:r>
                            <w:r w:rsidR="00833AAC" w:rsidRPr="00833AAC">
                              <w:rPr>
                                <w:i/>
                                <w:iCs/>
                                <w:color w:val="7F7F7F" w:themeColor="text1" w:themeTint="80"/>
                                <w:sz w:val="18"/>
                                <w:szCs w:val="18"/>
                              </w:rPr>
                              <w:t xml:space="preserve">Huwiler, Michelle (2011): Die </w:t>
                            </w:r>
                            <w:proofErr w:type="spellStart"/>
                            <w:r w:rsidR="00833AAC" w:rsidRPr="00833AAC">
                              <w:rPr>
                                <w:i/>
                                <w:iCs/>
                                <w:color w:val="7F7F7F" w:themeColor="text1" w:themeTint="80"/>
                                <w:sz w:val="18"/>
                                <w:szCs w:val="18"/>
                              </w:rPr>
                              <w:t>Hutgeflechtindustrie</w:t>
                            </w:r>
                            <w:proofErr w:type="spellEnd"/>
                            <w:r w:rsidR="00833AAC" w:rsidRPr="00833AAC">
                              <w:rPr>
                                <w:i/>
                                <w:iCs/>
                                <w:color w:val="7F7F7F" w:themeColor="text1" w:themeTint="80"/>
                                <w:sz w:val="18"/>
                                <w:szCs w:val="18"/>
                              </w:rPr>
                              <w:t xml:space="preserve">. In Besuch im Strohmuseum im Park. S. S.39 – 49. Online verfügbar: https://www.strohmuseum.ch/sites/default/files/Klassenbesuch%20Strohmuseum%20Oberstufe%2014-01.pdf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C2D68B" id="_x0000_s1054" type="#_x0000_t202" style="position:absolute;left:0;text-align:left;margin-left:-8.6pt;margin-top:156.1pt;width:459.3pt;height:40.65pt;z-index:-251563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" stroked="f">
                <v:textbox>
                  <w:txbxContent>
                    <w:p w14:paraId="1933C832" w14:textId="788C28DD" w:rsidR="00B7178B" w:rsidRPr="00833AAC" w:rsidRDefault="00B7178B" w:rsidP="00B7178B">
                      <w:pPr>
                        <w:rPr>
                          <w:i/>
                          <w:iCs/>
                          <w:color w:val="7F7F7F" w:themeColor="text1" w:themeTint="80"/>
                          <w:sz w:val="18"/>
                          <w:szCs w:val="18"/>
                        </w:rPr>
                      </w:pPr>
                      <w:r w:rsidRPr="00833AAC">
                        <w:rPr>
                          <w:i/>
                          <w:iCs/>
                          <w:color w:val="7F7F7F" w:themeColor="text1" w:themeTint="80"/>
                          <w:sz w:val="18"/>
                          <w:szCs w:val="18"/>
                        </w:rPr>
                        <w:t xml:space="preserve">Quelle: </w:t>
                      </w:r>
                      <w:r w:rsidR="00833AAC" w:rsidRPr="00833AAC">
                        <w:rPr>
                          <w:i/>
                          <w:iCs/>
                          <w:color w:val="7F7F7F" w:themeColor="text1" w:themeTint="80"/>
                          <w:sz w:val="18"/>
                          <w:szCs w:val="18"/>
                        </w:rPr>
                        <w:t xml:space="preserve">Huwiler, Michelle (2011): Die </w:t>
                      </w:r>
                      <w:proofErr w:type="spellStart"/>
                      <w:r w:rsidR="00833AAC" w:rsidRPr="00833AAC">
                        <w:rPr>
                          <w:i/>
                          <w:iCs/>
                          <w:color w:val="7F7F7F" w:themeColor="text1" w:themeTint="80"/>
                          <w:sz w:val="18"/>
                          <w:szCs w:val="18"/>
                        </w:rPr>
                        <w:t>Hutgeflechtindustrie</w:t>
                      </w:r>
                      <w:proofErr w:type="spellEnd"/>
                      <w:r w:rsidR="00833AAC" w:rsidRPr="00833AAC">
                        <w:rPr>
                          <w:i/>
                          <w:iCs/>
                          <w:color w:val="7F7F7F" w:themeColor="text1" w:themeTint="80"/>
                          <w:sz w:val="18"/>
                          <w:szCs w:val="18"/>
                        </w:rPr>
                        <w:t xml:space="preserve">. In Besuch im Strohmuseum im Park. S. S.39 – 49. Online verfügbar: https://www.strohmuseum.ch/sites/default/files/Klassenbesuch%20Strohmuseum%20Oberstufe%2014-01.pdf </w:t>
                      </w:r>
                    </w:p>
                  </w:txbxContent>
                </v:textbox>
                <w10:wrap anchorx="margin"/>
              </v:shape>
            </w:pict>
          </mc:Fallback>
        </mc:AlternateContent>
      </w:r>
      <w:r w:rsidR="00B3654D" w:rsidRPr="00B3654D">
        <w:rPr>
          <w:sz w:val="20"/>
          <w:szCs w:val="20"/>
        </w:rPr>
        <w:t>Der Begriff «</w:t>
      </w:r>
      <w:proofErr w:type="spellStart"/>
      <w:r w:rsidR="00B3654D" w:rsidRPr="00B3654D">
        <w:rPr>
          <w:sz w:val="20"/>
          <w:szCs w:val="20"/>
        </w:rPr>
        <w:t>Hutgeflechtindustrie</w:t>
      </w:r>
      <w:proofErr w:type="spellEnd"/>
      <w:r w:rsidR="00B3654D" w:rsidRPr="00B3654D">
        <w:rPr>
          <w:sz w:val="20"/>
          <w:szCs w:val="20"/>
        </w:rPr>
        <w:t xml:space="preserve">» bezeichnet einen Produktionszweig der Textilindustrie, welcher Vorprodukte für die Herstellung von Hüten fabrizierte. Die Branchenbezeichnung </w:t>
      </w:r>
      <w:r w:rsidR="00621EF0">
        <w:rPr>
          <w:sz w:val="20"/>
          <w:szCs w:val="20"/>
        </w:rPr>
        <w:t>war</w:t>
      </w:r>
      <w:r w:rsidR="00621EF0" w:rsidRPr="00B3654D">
        <w:rPr>
          <w:sz w:val="20"/>
          <w:szCs w:val="20"/>
        </w:rPr>
        <w:t xml:space="preserve"> </w:t>
      </w:r>
      <w:r w:rsidR="00B3654D" w:rsidRPr="00B3654D">
        <w:rPr>
          <w:sz w:val="20"/>
          <w:szCs w:val="20"/>
        </w:rPr>
        <w:t>seit 1918 gebräuchlich</w:t>
      </w:r>
      <w:r w:rsidR="002D2FA1">
        <w:rPr>
          <w:sz w:val="20"/>
          <w:szCs w:val="20"/>
        </w:rPr>
        <w:t>; in diesem Jahr schlossen sich</w:t>
      </w:r>
      <w:r w:rsidR="00B3654D" w:rsidRPr="00B3654D">
        <w:rPr>
          <w:sz w:val="20"/>
          <w:szCs w:val="20"/>
        </w:rPr>
        <w:t xml:space="preserve"> die Aargauer Fabrikanten zum «Verband Aargauischer </w:t>
      </w:r>
      <w:proofErr w:type="spellStart"/>
      <w:r w:rsidR="00B3654D" w:rsidRPr="00B3654D">
        <w:rPr>
          <w:sz w:val="20"/>
          <w:szCs w:val="20"/>
        </w:rPr>
        <w:t>Hutgeflechtproduzenten</w:t>
      </w:r>
      <w:proofErr w:type="spellEnd"/>
      <w:r w:rsidR="00B3654D" w:rsidRPr="00B3654D">
        <w:rPr>
          <w:sz w:val="20"/>
          <w:szCs w:val="20"/>
        </w:rPr>
        <w:t xml:space="preserve">» zusammen. Vor 1918 sprach man von der «Strohindustrie», da die </w:t>
      </w:r>
      <w:proofErr w:type="spellStart"/>
      <w:r w:rsidR="00B3654D" w:rsidRPr="00B3654D">
        <w:rPr>
          <w:sz w:val="20"/>
          <w:szCs w:val="20"/>
        </w:rPr>
        <w:t>Hutgeflechtindustrie</w:t>
      </w:r>
      <w:proofErr w:type="spellEnd"/>
      <w:r w:rsidR="00B3654D" w:rsidRPr="00B3654D">
        <w:rPr>
          <w:sz w:val="20"/>
          <w:szCs w:val="20"/>
        </w:rPr>
        <w:t xml:space="preserve"> direkt aus dem traditionellen Handwerk des Strohflechtens hervorging, welches in der frühen Neuzeit in verschiedenen ländlichen Regionen der Schweiz praktiziert wurde. Insbesondere im südlichen Aargau, in den Regionen Freiamt und Seetal, entwickelte sich im Laufe des 18. Jahrhunderts ein florierender Handel mit Strohprodukten, welche im Verlagssystem produziert und bald weltweit abgesetzt wurden. Neue Rohstoffe und Herstellungsweisen führten ab Mitte des 19. Jahrhunderts zu einer Umstellung auf </w:t>
      </w:r>
      <w:proofErr w:type="spellStart"/>
      <w:r w:rsidR="00B3654D" w:rsidRPr="00B3654D">
        <w:rPr>
          <w:sz w:val="20"/>
          <w:szCs w:val="20"/>
        </w:rPr>
        <w:t>Fabrikproduktion.Die</w:t>
      </w:r>
      <w:proofErr w:type="spellEnd"/>
      <w:r w:rsidR="00B3654D" w:rsidRPr="00B3654D">
        <w:rPr>
          <w:sz w:val="20"/>
          <w:szCs w:val="20"/>
        </w:rPr>
        <w:t xml:space="preserve"> </w:t>
      </w:r>
      <w:proofErr w:type="spellStart"/>
      <w:r w:rsidR="00B3654D" w:rsidRPr="00B3654D">
        <w:rPr>
          <w:sz w:val="20"/>
          <w:szCs w:val="20"/>
        </w:rPr>
        <w:t>Hutgeflechtindustrie</w:t>
      </w:r>
      <w:proofErr w:type="spellEnd"/>
      <w:r w:rsidR="00B3654D" w:rsidRPr="00B3654D">
        <w:rPr>
          <w:sz w:val="20"/>
          <w:szCs w:val="20"/>
        </w:rPr>
        <w:t xml:space="preserve"> war um 1900 der grösste Arbeitgeber der Region; ganz besonders Wohlen – um 1901 Hauptsitz von 49 Firmen der </w:t>
      </w:r>
      <w:proofErr w:type="spellStart"/>
      <w:r w:rsidR="00B3654D" w:rsidRPr="00B3654D">
        <w:rPr>
          <w:sz w:val="20"/>
          <w:szCs w:val="20"/>
        </w:rPr>
        <w:t>Hutgeflechtindustrie</w:t>
      </w:r>
      <w:proofErr w:type="spellEnd"/>
      <w:r w:rsidR="00B3654D" w:rsidRPr="00B3654D">
        <w:rPr>
          <w:sz w:val="20"/>
          <w:szCs w:val="20"/>
        </w:rPr>
        <w:t xml:space="preserve"> – veränderte sich von einer vom Ackerbau geprägten Ortschaft in eine industrialisierte Gemeinde</w:t>
      </w:r>
      <w:r w:rsidR="00EA1433">
        <w:rPr>
          <w:sz w:val="20"/>
          <w:szCs w:val="20"/>
        </w:rPr>
        <w:t xml:space="preserve"> </w:t>
      </w:r>
      <w:r w:rsidR="00B3654D">
        <w:rPr>
          <w:sz w:val="20"/>
          <w:szCs w:val="20"/>
        </w:rPr>
        <w:t xml:space="preserve">(Huwiler Michelle, 2011). </w:t>
      </w:r>
    </w:p>
    <w:p w14:paraId="3A41AAC1" w14:textId="324DF082" w:rsidR="00B3654D" w:rsidRDefault="00B3654D">
      <w:pPr>
        <w:rPr>
          <w:b/>
          <w:bCs/>
        </w:rPr>
      </w:pPr>
    </w:p>
    <w:p w14:paraId="5DE2D10F" w14:textId="77777777" w:rsidR="00B7178B" w:rsidRDefault="00B7178B" w:rsidP="00EA1433">
      <w:pPr>
        <w:spacing w:after="0"/>
        <w:jc w:val="both"/>
        <w:rPr>
          <w:color w:val="7F7F7F" w:themeColor="text1" w:themeTint="80"/>
        </w:rPr>
      </w:pPr>
    </w:p>
    <w:p w14:paraId="43C74A43" w14:textId="5AF39050" w:rsidR="00833AAC" w:rsidRDefault="00833AAC" w:rsidP="00EA1433">
      <w:pPr>
        <w:spacing w:after="0"/>
        <w:jc w:val="both"/>
        <w:rPr>
          <w:color w:val="7F7F7F" w:themeColor="text1" w:themeTint="80"/>
        </w:rPr>
      </w:pPr>
    </w:p>
    <w:p w14:paraId="4CF43E47" w14:textId="77777777" w:rsidR="00833AAC" w:rsidRPr="009706EE" w:rsidRDefault="00833AAC" w:rsidP="009706EE">
      <w:pPr>
        <w:jc w:val="both"/>
        <w:rPr>
          <w:b/>
          <w:bCs/>
          <w:color w:val="7F7F7F" w:themeColor="text1" w:themeTint="80"/>
          <w:sz w:val="24"/>
          <w:szCs w:val="24"/>
        </w:rPr>
      </w:pPr>
    </w:p>
    <w:p w14:paraId="12CABB1C" w14:textId="3907D3B4" w:rsidR="00EA1433" w:rsidRPr="00EA1433" w:rsidRDefault="00833AAC" w:rsidP="009706EE">
      <w:pPr>
        <w:jc w:val="both"/>
        <w:rPr>
          <w:color w:val="7F7F7F" w:themeColor="text1" w:themeTint="80"/>
        </w:rPr>
      </w:pPr>
      <w:r w:rsidRPr="009706EE">
        <w:rPr>
          <w:b/>
          <w:bCs/>
          <w:noProof/>
          <w:color w:val="7F7F7F" w:themeColor="text1" w:themeTint="80"/>
          <w:sz w:val="24"/>
          <w:szCs w:val="24"/>
        </w:rPr>
        <mc:AlternateContent>
          <mc:Choice Requires="wps">
            <w:drawing>
              <wp:anchor distT="45720" distB="45720" distL="114300" distR="114300" simplePos="0" relativeHeight="251755520" behindDoc="1" locked="0" layoutInCell="1" allowOverlap="1" wp14:anchorId="7881A7AB" wp14:editId="1238F25F">
                <wp:simplePos x="0" y="0"/>
                <wp:positionH relativeFrom="margin">
                  <wp:align>center</wp:align>
                </wp:positionH>
                <wp:positionV relativeFrom="paragraph">
                  <wp:posOffset>2954884</wp:posOffset>
                </wp:positionV>
                <wp:extent cx="5833110" cy="516255"/>
                <wp:effectExtent l="0" t="0" r="0" b="0"/>
                <wp:wrapNone/>
                <wp:docPr id="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110" cy="516255"/>
                        </a:xfrm>
                        <a:prstGeom prst="rect">
                          <a:avLst/>
                        </a:prstGeom>
                        <a:solidFill>
                          <a:srgbClr val="FFFFFF"/>
                        </a:solidFill>
                        <a:ln w="9525">
                          <a:noFill/>
                          <a:miter lim="800000"/>
                          <a:headEnd/>
                          <a:tailEnd/>
                        </a:ln>
                      </wps:spPr>
                      <wps:txbx>
                        <w:txbxContent>
                          <w:p w14:paraId="2268DA24" w14:textId="26C5FD42" w:rsidR="00833AAC" w:rsidRPr="00833AAC" w:rsidRDefault="00833AAC" w:rsidP="00833AAC">
                            <w:pPr>
                              <w:rPr>
                                <w:i/>
                                <w:iCs/>
                                <w:color w:val="7F7F7F" w:themeColor="text1" w:themeTint="80"/>
                                <w:sz w:val="18"/>
                                <w:szCs w:val="18"/>
                              </w:rPr>
                            </w:pPr>
                            <w:r w:rsidRPr="00833AAC">
                              <w:rPr>
                                <w:i/>
                                <w:iCs/>
                                <w:color w:val="7F7F7F" w:themeColor="text1" w:themeTint="80"/>
                                <w:sz w:val="18"/>
                                <w:szCs w:val="18"/>
                              </w:rPr>
                              <w:t xml:space="preserve">Quelle: </w:t>
                            </w:r>
                            <w:proofErr w:type="spellStart"/>
                            <w:r>
                              <w:rPr>
                                <w:i/>
                                <w:iCs/>
                                <w:color w:val="7F7F7F" w:themeColor="text1" w:themeTint="80"/>
                                <w:sz w:val="18"/>
                                <w:szCs w:val="18"/>
                              </w:rPr>
                              <w:t>Millard</w:t>
                            </w:r>
                            <w:proofErr w:type="spellEnd"/>
                            <w:r>
                              <w:rPr>
                                <w:i/>
                                <w:iCs/>
                                <w:color w:val="7F7F7F" w:themeColor="text1" w:themeTint="80"/>
                                <w:sz w:val="18"/>
                                <w:szCs w:val="18"/>
                              </w:rPr>
                              <w:t>-Helfer, Monique</w:t>
                            </w:r>
                            <w:r w:rsidRPr="00833AAC">
                              <w:rPr>
                                <w:i/>
                                <w:iCs/>
                                <w:color w:val="7F7F7F" w:themeColor="text1" w:themeTint="80"/>
                                <w:sz w:val="18"/>
                                <w:szCs w:val="18"/>
                              </w:rPr>
                              <w:t xml:space="preserve"> (201</w:t>
                            </w:r>
                            <w:r>
                              <w:rPr>
                                <w:i/>
                                <w:iCs/>
                                <w:color w:val="7F7F7F" w:themeColor="text1" w:themeTint="80"/>
                                <w:sz w:val="18"/>
                                <w:szCs w:val="18"/>
                              </w:rPr>
                              <w:t>0</w:t>
                            </w:r>
                            <w:r w:rsidRPr="00833AAC">
                              <w:rPr>
                                <w:i/>
                                <w:iCs/>
                                <w:color w:val="7F7F7F" w:themeColor="text1" w:themeTint="80"/>
                                <w:sz w:val="18"/>
                                <w:szCs w:val="18"/>
                              </w:rPr>
                              <w:t xml:space="preserve">): </w:t>
                            </w:r>
                            <w:r>
                              <w:rPr>
                                <w:i/>
                                <w:iCs/>
                                <w:color w:val="7F7F7F" w:themeColor="text1" w:themeTint="80"/>
                                <w:sz w:val="18"/>
                                <w:szCs w:val="18"/>
                              </w:rPr>
                              <w:t>Eine Industrie nimmt den Hut</w:t>
                            </w:r>
                            <w:r w:rsidRPr="00833AAC">
                              <w:rPr>
                                <w:i/>
                                <w:iCs/>
                                <w:color w:val="7F7F7F" w:themeColor="text1" w:themeTint="80"/>
                                <w:sz w:val="18"/>
                                <w:szCs w:val="18"/>
                              </w:rPr>
                              <w:t>. In Besuch im Strohmuseum im Park. S.</w:t>
                            </w:r>
                            <w:r>
                              <w:rPr>
                                <w:i/>
                                <w:iCs/>
                                <w:color w:val="7F7F7F" w:themeColor="text1" w:themeTint="80"/>
                                <w:sz w:val="18"/>
                                <w:szCs w:val="18"/>
                              </w:rPr>
                              <w:t>28</w:t>
                            </w:r>
                            <w:r w:rsidRPr="00833AAC">
                              <w:rPr>
                                <w:i/>
                                <w:iCs/>
                                <w:color w:val="7F7F7F" w:themeColor="text1" w:themeTint="80"/>
                                <w:sz w:val="18"/>
                                <w:szCs w:val="18"/>
                              </w:rPr>
                              <w:t xml:space="preserve">. Online verfügbar: https://www.strohmuseum.ch/sites/default/files/Klassenbesuch%20Strohmuseum%20Oberstufe%2014-01.pdf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1A7AB" id="_x0000_s1055" type="#_x0000_t202" style="position:absolute;left:0;text-align:left;margin-left:0;margin-top:232.65pt;width:459.3pt;height:40.65pt;z-index:-2515609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" stroked="f">
                <v:textbox>
                  <w:txbxContent>
                    <w:p w14:paraId="2268DA24" w14:textId="26C5FD42" w:rsidR="00833AAC" w:rsidRPr="00833AAC" w:rsidRDefault="00833AAC" w:rsidP="00833AAC">
                      <w:pPr>
                        <w:rPr>
                          <w:i/>
                          <w:iCs/>
                          <w:color w:val="7F7F7F" w:themeColor="text1" w:themeTint="80"/>
                          <w:sz w:val="18"/>
                          <w:szCs w:val="18"/>
                        </w:rPr>
                      </w:pPr>
                      <w:r w:rsidRPr="00833AAC">
                        <w:rPr>
                          <w:i/>
                          <w:iCs/>
                          <w:color w:val="7F7F7F" w:themeColor="text1" w:themeTint="80"/>
                          <w:sz w:val="18"/>
                          <w:szCs w:val="18"/>
                        </w:rPr>
                        <w:t xml:space="preserve">Quelle: </w:t>
                      </w:r>
                      <w:proofErr w:type="spellStart"/>
                      <w:r>
                        <w:rPr>
                          <w:i/>
                          <w:iCs/>
                          <w:color w:val="7F7F7F" w:themeColor="text1" w:themeTint="80"/>
                          <w:sz w:val="18"/>
                          <w:szCs w:val="18"/>
                        </w:rPr>
                        <w:t>Millard</w:t>
                      </w:r>
                      <w:proofErr w:type="spellEnd"/>
                      <w:r>
                        <w:rPr>
                          <w:i/>
                          <w:iCs/>
                          <w:color w:val="7F7F7F" w:themeColor="text1" w:themeTint="80"/>
                          <w:sz w:val="18"/>
                          <w:szCs w:val="18"/>
                        </w:rPr>
                        <w:t>-Helfer, Monique</w:t>
                      </w:r>
                      <w:r w:rsidRPr="00833AAC">
                        <w:rPr>
                          <w:i/>
                          <w:iCs/>
                          <w:color w:val="7F7F7F" w:themeColor="text1" w:themeTint="80"/>
                          <w:sz w:val="18"/>
                          <w:szCs w:val="18"/>
                        </w:rPr>
                        <w:t xml:space="preserve"> (201</w:t>
                      </w:r>
                      <w:r>
                        <w:rPr>
                          <w:i/>
                          <w:iCs/>
                          <w:color w:val="7F7F7F" w:themeColor="text1" w:themeTint="80"/>
                          <w:sz w:val="18"/>
                          <w:szCs w:val="18"/>
                        </w:rPr>
                        <w:t>0</w:t>
                      </w:r>
                      <w:r w:rsidRPr="00833AAC">
                        <w:rPr>
                          <w:i/>
                          <w:iCs/>
                          <w:color w:val="7F7F7F" w:themeColor="text1" w:themeTint="80"/>
                          <w:sz w:val="18"/>
                          <w:szCs w:val="18"/>
                        </w:rPr>
                        <w:t xml:space="preserve">): </w:t>
                      </w:r>
                      <w:r>
                        <w:rPr>
                          <w:i/>
                          <w:iCs/>
                          <w:color w:val="7F7F7F" w:themeColor="text1" w:themeTint="80"/>
                          <w:sz w:val="18"/>
                          <w:szCs w:val="18"/>
                        </w:rPr>
                        <w:t>Eine Industrie nimmt den Hut</w:t>
                      </w:r>
                      <w:r w:rsidRPr="00833AAC">
                        <w:rPr>
                          <w:i/>
                          <w:iCs/>
                          <w:color w:val="7F7F7F" w:themeColor="text1" w:themeTint="80"/>
                          <w:sz w:val="18"/>
                          <w:szCs w:val="18"/>
                        </w:rPr>
                        <w:t>. In Besuch im Strohmuseum im Park. S.</w:t>
                      </w:r>
                      <w:r>
                        <w:rPr>
                          <w:i/>
                          <w:iCs/>
                          <w:color w:val="7F7F7F" w:themeColor="text1" w:themeTint="80"/>
                          <w:sz w:val="18"/>
                          <w:szCs w:val="18"/>
                        </w:rPr>
                        <w:t>28</w:t>
                      </w:r>
                      <w:r w:rsidRPr="00833AAC">
                        <w:rPr>
                          <w:i/>
                          <w:iCs/>
                          <w:color w:val="7F7F7F" w:themeColor="text1" w:themeTint="80"/>
                          <w:sz w:val="18"/>
                          <w:szCs w:val="18"/>
                        </w:rPr>
                        <w:t xml:space="preserve">. Online verfügbar: https://www.strohmuseum.ch/sites/default/files/Klassenbesuch%20Strohmuseum%20Oberstufe%2014-01.pdf </w:t>
                      </w:r>
                    </w:p>
                  </w:txbxContent>
                </v:textbox>
                <w10:wrap anchorx="margin"/>
              </v:shape>
            </w:pict>
          </mc:Fallback>
        </mc:AlternateContent>
      </w:r>
      <w:r w:rsidRPr="009706EE">
        <w:rPr>
          <w:b/>
          <w:bCs/>
          <w:noProof/>
          <w:color w:val="7F7F7F" w:themeColor="text1" w:themeTint="80"/>
          <w:sz w:val="24"/>
          <w:szCs w:val="24"/>
        </w:rPr>
        <w:drawing>
          <wp:anchor distT="0" distB="0" distL="114300" distR="114300" simplePos="0" relativeHeight="251700224" behindDoc="1" locked="0" layoutInCell="1" allowOverlap="1" wp14:anchorId="357482F6" wp14:editId="3350D5D5">
            <wp:simplePos x="0" y="0"/>
            <wp:positionH relativeFrom="margin">
              <wp:align>left</wp:align>
            </wp:positionH>
            <wp:positionV relativeFrom="paragraph">
              <wp:posOffset>236220</wp:posOffset>
            </wp:positionV>
            <wp:extent cx="5673090" cy="2625090"/>
            <wp:effectExtent l="0" t="0" r="3810" b="3810"/>
            <wp:wrapTight wrapText="bothSides">
              <wp:wrapPolygon edited="0">
                <wp:start x="0" y="0"/>
                <wp:lineTo x="0" y="21475"/>
                <wp:lineTo x="21542" y="21475"/>
                <wp:lineTo x="21542" y="0"/>
                <wp:lineTo x="0" y="0"/>
              </wp:wrapPolygon>
            </wp:wrapTight>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8019" t="26294" r="9091" b="21944"/>
                    <a:stretch/>
                  </pic:blipFill>
                  <pic:spPr bwMode="auto">
                    <a:xfrm>
                      <a:off x="0" y="0"/>
                      <a:ext cx="5673090" cy="26254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1433" w:rsidRPr="009706EE">
        <w:rPr>
          <w:b/>
          <w:bCs/>
          <w:color w:val="7F7F7F" w:themeColor="text1" w:themeTint="80"/>
          <w:sz w:val="24"/>
          <w:szCs w:val="24"/>
        </w:rPr>
        <w:t xml:space="preserve">Der Niedergang der </w:t>
      </w:r>
      <w:proofErr w:type="spellStart"/>
      <w:r w:rsidR="00EA1433" w:rsidRPr="009706EE">
        <w:rPr>
          <w:b/>
          <w:bCs/>
          <w:color w:val="7F7F7F" w:themeColor="text1" w:themeTint="80"/>
          <w:sz w:val="24"/>
          <w:szCs w:val="24"/>
        </w:rPr>
        <w:t>Hutgeflechtindustrie</w:t>
      </w:r>
      <w:proofErr w:type="spellEnd"/>
      <w:r w:rsidR="00EA1433" w:rsidRPr="009706EE">
        <w:rPr>
          <w:b/>
          <w:bCs/>
          <w:color w:val="7F7F7F" w:themeColor="text1" w:themeTint="80"/>
          <w:sz w:val="24"/>
          <w:szCs w:val="24"/>
        </w:rPr>
        <w:cr/>
      </w:r>
    </w:p>
    <w:p w14:paraId="39D03DD3" w14:textId="467E382C" w:rsidR="00833AAC" w:rsidRDefault="00833AAC">
      <w:pPr>
        <w:rPr>
          <w:b/>
          <w:bCs/>
        </w:rPr>
      </w:pPr>
    </w:p>
    <w:bookmarkEnd w:id="17"/>
    <w:p w14:paraId="3821B623" w14:textId="77777777" w:rsidR="00833AAC" w:rsidRDefault="00833AAC">
      <w:pPr>
        <w:rPr>
          <w:b/>
          <w:bCs/>
        </w:rPr>
      </w:pPr>
    </w:p>
    <w:bookmarkEnd w:id="18"/>
    <w:p w14:paraId="505216EB" w14:textId="04E09E33" w:rsidR="00FA7D7E" w:rsidRDefault="00FA7D7E">
      <w:pPr>
        <w:rPr>
          <w:b/>
          <w:bCs/>
        </w:rPr>
      </w:pPr>
      <w:r>
        <w:rPr>
          <w:b/>
          <w:bCs/>
        </w:rPr>
        <w:br w:type="page"/>
      </w:r>
    </w:p>
    <w:p w14:paraId="7DF9BC2E" w14:textId="04C3A398" w:rsidR="008213CA" w:rsidRDefault="00C34B8C" w:rsidP="00FA7D7E">
      <w:pPr>
        <w:jc w:val="both"/>
        <w:rPr>
          <w:b/>
          <w:bCs/>
          <w:color w:val="7F7F7F" w:themeColor="text1" w:themeTint="80"/>
          <w:sz w:val="28"/>
          <w:szCs w:val="28"/>
        </w:rPr>
      </w:pPr>
      <w:bookmarkStart w:id="21" w:name="_Hlk85484678"/>
      <w:bookmarkStart w:id="22" w:name="_Hlk85484661"/>
      <w:bookmarkEnd w:id="15"/>
      <w:bookmarkEnd w:id="19"/>
      <w:r>
        <w:rPr>
          <w:noProof/>
        </w:rPr>
        <w:lastRenderedPageBreak/>
        <w:drawing>
          <wp:anchor distT="0" distB="0" distL="114300" distR="114300" simplePos="0" relativeHeight="251695104" behindDoc="1" locked="0" layoutInCell="1" allowOverlap="1" wp14:anchorId="13E40975" wp14:editId="32FC1F5C">
            <wp:simplePos x="0" y="0"/>
            <wp:positionH relativeFrom="margin">
              <wp:posOffset>3124563</wp:posOffset>
            </wp:positionH>
            <wp:positionV relativeFrom="paragraph">
              <wp:posOffset>12609</wp:posOffset>
            </wp:positionV>
            <wp:extent cx="2592070" cy="1944370"/>
            <wp:effectExtent l="0" t="0" r="0" b="0"/>
            <wp:wrapTight wrapText="bothSides">
              <wp:wrapPolygon edited="0">
                <wp:start x="0" y="0"/>
                <wp:lineTo x="0" y="21374"/>
                <wp:lineTo x="21431" y="21374"/>
                <wp:lineTo x="21431" y="0"/>
                <wp:lineTo x="0" y="0"/>
              </wp:wrapPolygon>
            </wp:wrapTight>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92070" cy="1944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13CA">
        <w:rPr>
          <w:b/>
          <w:bCs/>
          <w:color w:val="7F7F7F" w:themeColor="text1" w:themeTint="80"/>
          <w:sz w:val="28"/>
          <w:szCs w:val="28"/>
        </w:rPr>
        <w:t>Thema 2</w:t>
      </w:r>
      <w:r w:rsidR="00747D9B">
        <w:rPr>
          <w:b/>
          <w:bCs/>
          <w:color w:val="7F7F7F" w:themeColor="text1" w:themeTint="80"/>
          <w:sz w:val="28"/>
          <w:szCs w:val="28"/>
        </w:rPr>
        <w:t xml:space="preserve">: </w:t>
      </w:r>
      <w:r w:rsidR="00747D9B" w:rsidRPr="00D626F4">
        <w:rPr>
          <w:b/>
          <w:bCs/>
          <w:color w:val="7F7F7F" w:themeColor="text1" w:themeTint="80"/>
          <w:sz w:val="28"/>
          <w:szCs w:val="28"/>
        </w:rPr>
        <w:t>Bekleidungsindustrie</w:t>
      </w:r>
    </w:p>
    <w:p w14:paraId="708A251E" w14:textId="36165A9C" w:rsidR="008213CA" w:rsidRDefault="008213CA" w:rsidP="00FA7D7E">
      <w:pPr>
        <w:jc w:val="both"/>
        <w:rPr>
          <w:b/>
          <w:bCs/>
          <w:color w:val="7F7F7F" w:themeColor="text1" w:themeTint="80"/>
          <w:sz w:val="28"/>
          <w:szCs w:val="28"/>
        </w:rPr>
      </w:pPr>
    </w:p>
    <w:p w14:paraId="7AC0CD36" w14:textId="78C26DBE" w:rsidR="008213CA" w:rsidRDefault="008213CA" w:rsidP="00FA7D7E">
      <w:pPr>
        <w:jc w:val="both"/>
        <w:rPr>
          <w:b/>
          <w:bCs/>
          <w:color w:val="7F7F7F" w:themeColor="text1" w:themeTint="80"/>
          <w:sz w:val="28"/>
          <w:szCs w:val="28"/>
        </w:rPr>
      </w:pPr>
    </w:p>
    <w:p w14:paraId="55D529A6" w14:textId="005796B6" w:rsidR="00FA7D7E" w:rsidRPr="000F0C3C" w:rsidRDefault="008213CA" w:rsidP="00747D9B">
      <w:pPr>
        <w:spacing w:after="0"/>
        <w:jc w:val="both"/>
        <w:rPr>
          <w:color w:val="7F7F7F" w:themeColor="text1" w:themeTint="80"/>
          <w:sz w:val="24"/>
          <w:szCs w:val="24"/>
        </w:rPr>
      </w:pPr>
      <w:r w:rsidRPr="000F0C3C">
        <w:rPr>
          <w:color w:val="7F7F7F" w:themeColor="text1" w:themeTint="80"/>
          <w:sz w:val="24"/>
          <w:szCs w:val="24"/>
        </w:rPr>
        <w:t>AG 2</w:t>
      </w:r>
      <w:r w:rsidR="00012ED0">
        <w:rPr>
          <w:color w:val="7F7F7F" w:themeColor="text1" w:themeTint="80"/>
          <w:sz w:val="24"/>
          <w:szCs w:val="24"/>
        </w:rPr>
        <w:t>:</w:t>
      </w:r>
      <w:r w:rsidR="00747D9B">
        <w:rPr>
          <w:color w:val="7F7F7F" w:themeColor="text1" w:themeTint="80"/>
          <w:sz w:val="24"/>
          <w:szCs w:val="24"/>
        </w:rPr>
        <w:t xml:space="preserve"> </w:t>
      </w:r>
      <w:r w:rsidR="00A938B0" w:rsidRPr="000F0C3C">
        <w:rPr>
          <w:color w:val="7F7F7F" w:themeColor="text1" w:themeTint="80"/>
          <w:sz w:val="24"/>
          <w:szCs w:val="24"/>
        </w:rPr>
        <w:t xml:space="preserve">Die Künzli Schuhe – </w:t>
      </w:r>
    </w:p>
    <w:p w14:paraId="6DABB971" w14:textId="1CB5094C" w:rsidR="00FA7D7E" w:rsidRDefault="000A3D36" w:rsidP="00A938B0">
      <w:pPr>
        <w:spacing w:after="0"/>
        <w:jc w:val="both"/>
        <w:rPr>
          <w:color w:val="7F7F7F" w:themeColor="text1" w:themeTint="80"/>
          <w:sz w:val="24"/>
          <w:szCs w:val="24"/>
        </w:rPr>
      </w:pPr>
      <w:r w:rsidRPr="000F0C3C">
        <w:rPr>
          <w:color w:val="7F7F7F" w:themeColor="text1" w:themeTint="80"/>
          <w:sz w:val="24"/>
          <w:szCs w:val="24"/>
        </w:rPr>
        <w:t>Maxikosten, Minipreise</w:t>
      </w:r>
    </w:p>
    <w:p w14:paraId="6832770F" w14:textId="730E5B1B" w:rsidR="00012ED0" w:rsidRDefault="00012ED0" w:rsidP="00012ED0">
      <w:pPr>
        <w:spacing w:after="0"/>
        <w:jc w:val="both"/>
        <w:rPr>
          <w:color w:val="7F7F7F" w:themeColor="text1" w:themeTint="80"/>
          <w:sz w:val="24"/>
          <w:szCs w:val="24"/>
        </w:rPr>
      </w:pPr>
    </w:p>
    <w:p w14:paraId="08CA00CA" w14:textId="3B3D7F03" w:rsidR="00012ED0" w:rsidRDefault="00012ED0" w:rsidP="00012ED0">
      <w:pPr>
        <w:pBdr>
          <w:bottom w:val="single" w:sz="4" w:space="1" w:color="auto"/>
        </w:pBdr>
        <w:spacing w:after="0"/>
        <w:jc w:val="both"/>
        <w:rPr>
          <w:color w:val="7F7F7F" w:themeColor="text1" w:themeTint="80"/>
          <w:sz w:val="24"/>
          <w:szCs w:val="24"/>
        </w:rPr>
      </w:pPr>
    </w:p>
    <w:p w14:paraId="413E7296" w14:textId="13BEC66D" w:rsidR="00747D9B" w:rsidRDefault="00747D9B" w:rsidP="00012ED0">
      <w:pPr>
        <w:pBdr>
          <w:bottom w:val="single" w:sz="4" w:space="1" w:color="auto"/>
        </w:pBdr>
        <w:spacing w:after="0"/>
        <w:jc w:val="both"/>
        <w:rPr>
          <w:color w:val="7F7F7F" w:themeColor="text1" w:themeTint="80"/>
          <w:sz w:val="24"/>
          <w:szCs w:val="24"/>
        </w:rPr>
      </w:pPr>
    </w:p>
    <w:p w14:paraId="18CF0696" w14:textId="77777777" w:rsidR="00747D9B" w:rsidRDefault="00747D9B" w:rsidP="00012ED0">
      <w:pPr>
        <w:pBdr>
          <w:bottom w:val="single" w:sz="4" w:space="1" w:color="auto"/>
        </w:pBdr>
        <w:spacing w:after="0"/>
        <w:jc w:val="both"/>
        <w:rPr>
          <w:color w:val="7F7F7F" w:themeColor="text1" w:themeTint="80"/>
          <w:sz w:val="24"/>
          <w:szCs w:val="24"/>
        </w:rPr>
      </w:pPr>
    </w:p>
    <w:p w14:paraId="6470135E" w14:textId="77777777" w:rsidR="00012ED0" w:rsidRPr="000F0C3C" w:rsidRDefault="00012ED0" w:rsidP="00012ED0">
      <w:pPr>
        <w:pBdr>
          <w:bottom w:val="single" w:sz="4" w:space="1" w:color="auto"/>
        </w:pBdr>
        <w:spacing w:after="0"/>
        <w:jc w:val="both"/>
        <w:rPr>
          <w:color w:val="7F7F7F" w:themeColor="text1" w:themeTint="80"/>
          <w:sz w:val="24"/>
          <w:szCs w:val="24"/>
        </w:rPr>
      </w:pPr>
    </w:p>
    <w:p w14:paraId="2F51C4E7" w14:textId="2169C5E6" w:rsidR="00733D46" w:rsidRDefault="00733D46">
      <w:pPr>
        <w:rPr>
          <w:b/>
          <w:bCs/>
        </w:rPr>
      </w:pPr>
    </w:p>
    <w:p w14:paraId="71D9C2D9" w14:textId="77777777" w:rsidR="00C34B8C" w:rsidRDefault="00C34B8C">
      <w:pPr>
        <w:rPr>
          <w:b/>
          <w:bCs/>
        </w:rPr>
      </w:pPr>
    </w:p>
    <w:p w14:paraId="766D340F" w14:textId="40B2F7A1" w:rsidR="00C34B8C" w:rsidRPr="00EA1433" w:rsidRDefault="00C34B8C" w:rsidP="00C34B8C">
      <w:pPr>
        <w:spacing w:after="0"/>
        <w:jc w:val="both"/>
        <w:rPr>
          <w:sz w:val="20"/>
          <w:szCs w:val="20"/>
        </w:rPr>
      </w:pPr>
      <w:r w:rsidRPr="00EA1433">
        <w:rPr>
          <w:sz w:val="20"/>
          <w:szCs w:val="20"/>
        </w:rPr>
        <w:t xml:space="preserve">Holt </w:t>
      </w:r>
      <w:r>
        <w:rPr>
          <w:sz w:val="20"/>
          <w:szCs w:val="20"/>
        </w:rPr>
        <w:t>die Schuhe</w:t>
      </w:r>
      <w:r w:rsidRPr="00EA1433">
        <w:rPr>
          <w:sz w:val="20"/>
          <w:szCs w:val="20"/>
        </w:rPr>
        <w:t xml:space="preserve"> aus dem Museumskoffer und </w:t>
      </w:r>
      <w:r w:rsidR="007F420B">
        <w:rPr>
          <w:sz w:val="20"/>
          <w:szCs w:val="20"/>
        </w:rPr>
        <w:t>stellt</w:t>
      </w:r>
      <w:r w:rsidRPr="00EA1433">
        <w:rPr>
          <w:sz w:val="20"/>
          <w:szCs w:val="20"/>
        </w:rPr>
        <w:t xml:space="preserve"> diese vor euch auf de</w:t>
      </w:r>
      <w:r w:rsidR="00B67F2B">
        <w:rPr>
          <w:sz w:val="20"/>
          <w:szCs w:val="20"/>
        </w:rPr>
        <w:t>n</w:t>
      </w:r>
      <w:r w:rsidRPr="00EA1433">
        <w:rPr>
          <w:sz w:val="20"/>
          <w:szCs w:val="20"/>
        </w:rPr>
        <w:t xml:space="preserve"> Tisch.</w:t>
      </w:r>
    </w:p>
    <w:p w14:paraId="5673260C" w14:textId="7EE498A8" w:rsidR="00C34B8C" w:rsidRDefault="00C34B8C" w:rsidP="00C34B8C">
      <w:pPr>
        <w:spacing w:after="0"/>
        <w:jc w:val="both"/>
        <w:rPr>
          <w:sz w:val="20"/>
          <w:szCs w:val="20"/>
        </w:rPr>
      </w:pPr>
    </w:p>
    <w:p w14:paraId="22C1683C" w14:textId="77777777" w:rsidR="008643CA" w:rsidRPr="00EA1433" w:rsidRDefault="008643CA" w:rsidP="00C34B8C">
      <w:pPr>
        <w:spacing w:after="0"/>
        <w:jc w:val="both"/>
        <w:rPr>
          <w:sz w:val="20"/>
          <w:szCs w:val="20"/>
        </w:rPr>
      </w:pPr>
    </w:p>
    <w:p w14:paraId="5CF6F25E" w14:textId="291EEB4B" w:rsidR="00C34B8C" w:rsidRPr="004B6A2A" w:rsidRDefault="00C34B8C" w:rsidP="004B6A2A">
      <w:pPr>
        <w:pStyle w:val="Listenabsatz"/>
        <w:numPr>
          <w:ilvl w:val="0"/>
          <w:numId w:val="49"/>
        </w:numPr>
        <w:spacing w:after="0"/>
        <w:jc w:val="both"/>
        <w:rPr>
          <w:sz w:val="20"/>
          <w:szCs w:val="20"/>
        </w:rPr>
      </w:pPr>
      <w:r w:rsidRPr="004B6A2A">
        <w:rPr>
          <w:sz w:val="20"/>
          <w:szCs w:val="20"/>
        </w:rPr>
        <w:t xml:space="preserve">Schaut </w:t>
      </w:r>
      <w:r w:rsidR="00761D88" w:rsidRPr="004B6A2A">
        <w:rPr>
          <w:sz w:val="20"/>
          <w:szCs w:val="20"/>
        </w:rPr>
        <w:t xml:space="preserve">die Schuhe </w:t>
      </w:r>
      <w:r w:rsidRPr="004B6A2A">
        <w:rPr>
          <w:sz w:val="20"/>
          <w:szCs w:val="20"/>
        </w:rPr>
        <w:t xml:space="preserve">an. Beschreibt </w:t>
      </w:r>
      <w:r w:rsidR="00761D88" w:rsidRPr="004B6A2A">
        <w:rPr>
          <w:sz w:val="20"/>
          <w:szCs w:val="20"/>
        </w:rPr>
        <w:t xml:space="preserve">die Schuhe </w:t>
      </w:r>
      <w:r w:rsidRPr="004B6A2A">
        <w:rPr>
          <w:sz w:val="20"/>
          <w:szCs w:val="20"/>
        </w:rPr>
        <w:t>anhand der folgenden Fragen:</w:t>
      </w:r>
    </w:p>
    <w:p w14:paraId="08BCD63F" w14:textId="77777777" w:rsidR="00C34B8C" w:rsidRPr="00EA1433" w:rsidRDefault="00C34B8C" w:rsidP="00C34B8C">
      <w:pPr>
        <w:pStyle w:val="Listenabsatz"/>
        <w:spacing w:after="0"/>
        <w:jc w:val="both"/>
        <w:rPr>
          <w:sz w:val="20"/>
          <w:szCs w:val="20"/>
        </w:rPr>
      </w:pPr>
    </w:p>
    <w:p w14:paraId="1F5F9498" w14:textId="77777777" w:rsidR="007F420B" w:rsidRPr="007F420B" w:rsidRDefault="00C34B8C" w:rsidP="007F420B">
      <w:pPr>
        <w:pStyle w:val="Listenabsatz"/>
        <w:numPr>
          <w:ilvl w:val="0"/>
          <w:numId w:val="28"/>
        </w:numPr>
        <w:spacing w:after="0" w:line="240" w:lineRule="auto"/>
        <w:jc w:val="both"/>
        <w:rPr>
          <w:sz w:val="20"/>
          <w:szCs w:val="20"/>
        </w:rPr>
      </w:pPr>
      <w:r w:rsidRPr="007F420B">
        <w:rPr>
          <w:sz w:val="20"/>
          <w:szCs w:val="20"/>
        </w:rPr>
        <w:t xml:space="preserve">Wie sehen die </w:t>
      </w:r>
      <w:r w:rsidR="007F420B" w:rsidRPr="007F420B">
        <w:rPr>
          <w:sz w:val="20"/>
          <w:szCs w:val="20"/>
        </w:rPr>
        <w:t>Schuhe</w:t>
      </w:r>
      <w:r w:rsidRPr="007F420B">
        <w:rPr>
          <w:sz w:val="20"/>
          <w:szCs w:val="20"/>
        </w:rPr>
        <w:t xml:space="preserve"> aus? </w:t>
      </w:r>
    </w:p>
    <w:p w14:paraId="6EF4B1B4" w14:textId="1AF80F75" w:rsidR="007F420B" w:rsidRPr="006B63D6" w:rsidRDefault="00C34B8C" w:rsidP="006B63D6">
      <w:pPr>
        <w:pStyle w:val="Listenabsatz"/>
        <w:spacing w:after="0" w:line="240" w:lineRule="auto"/>
        <w:jc w:val="both"/>
        <w:rPr>
          <w:sz w:val="20"/>
          <w:szCs w:val="20"/>
        </w:rPr>
      </w:pPr>
      <w:r w:rsidRPr="007F420B">
        <w:rPr>
          <w:sz w:val="20"/>
          <w:szCs w:val="20"/>
        </w:rPr>
        <w:t>Farbe, Gewicht, Material, Verarbeitung, Grösse?</w:t>
      </w:r>
    </w:p>
    <w:p w14:paraId="0F91E968" w14:textId="4A72286B" w:rsidR="007F420B" w:rsidRDefault="007F420B" w:rsidP="007F420B">
      <w:pPr>
        <w:pStyle w:val="Listenabsatz"/>
        <w:numPr>
          <w:ilvl w:val="0"/>
          <w:numId w:val="28"/>
        </w:numPr>
        <w:spacing w:after="0" w:line="240" w:lineRule="auto"/>
        <w:jc w:val="both"/>
        <w:rPr>
          <w:sz w:val="20"/>
          <w:szCs w:val="20"/>
        </w:rPr>
      </w:pPr>
      <w:r w:rsidRPr="007F420B">
        <w:rPr>
          <w:sz w:val="20"/>
          <w:szCs w:val="20"/>
        </w:rPr>
        <w:t xml:space="preserve">Wie alt </w:t>
      </w:r>
      <w:r w:rsidR="006B63D6">
        <w:rPr>
          <w:sz w:val="20"/>
          <w:szCs w:val="20"/>
        </w:rPr>
        <w:t>sind die Schuhe</w:t>
      </w:r>
      <w:r w:rsidRPr="007F420B">
        <w:rPr>
          <w:sz w:val="20"/>
          <w:szCs w:val="20"/>
        </w:rPr>
        <w:t>?</w:t>
      </w:r>
    </w:p>
    <w:p w14:paraId="18857CD8" w14:textId="5B4A66C5" w:rsidR="006B63D6" w:rsidRPr="007F420B" w:rsidRDefault="006B63D6" w:rsidP="007F420B">
      <w:pPr>
        <w:pStyle w:val="Listenabsatz"/>
        <w:numPr>
          <w:ilvl w:val="0"/>
          <w:numId w:val="28"/>
        </w:numPr>
        <w:spacing w:after="0" w:line="240" w:lineRule="auto"/>
        <w:jc w:val="both"/>
        <w:rPr>
          <w:sz w:val="20"/>
          <w:szCs w:val="20"/>
        </w:rPr>
      </w:pPr>
      <w:r>
        <w:rPr>
          <w:sz w:val="20"/>
          <w:szCs w:val="20"/>
        </w:rPr>
        <w:t>Wo wurden die Schuhe hergestellt?</w:t>
      </w:r>
    </w:p>
    <w:p w14:paraId="435018D2" w14:textId="4FBC7B70" w:rsidR="00733D46" w:rsidRDefault="007F420B" w:rsidP="007F420B">
      <w:pPr>
        <w:pStyle w:val="Listenabsatz"/>
        <w:numPr>
          <w:ilvl w:val="0"/>
          <w:numId w:val="28"/>
        </w:numPr>
        <w:spacing w:after="0" w:line="240" w:lineRule="auto"/>
        <w:jc w:val="both"/>
        <w:rPr>
          <w:sz w:val="20"/>
          <w:szCs w:val="20"/>
        </w:rPr>
      </w:pPr>
      <w:r w:rsidRPr="007F420B">
        <w:rPr>
          <w:sz w:val="20"/>
          <w:szCs w:val="20"/>
        </w:rPr>
        <w:t>Welche Erkenntnisse könnte</w:t>
      </w:r>
      <w:r w:rsidR="00761D88">
        <w:rPr>
          <w:sz w:val="20"/>
          <w:szCs w:val="20"/>
        </w:rPr>
        <w:t xml:space="preserve">n die Schuhe </w:t>
      </w:r>
      <w:r w:rsidRPr="007F420B">
        <w:rPr>
          <w:sz w:val="20"/>
          <w:szCs w:val="20"/>
        </w:rPr>
        <w:t>über die Geschichte liefern?</w:t>
      </w:r>
    </w:p>
    <w:p w14:paraId="67F6AAAC" w14:textId="77777777" w:rsidR="007F420B" w:rsidRDefault="007F420B" w:rsidP="00607FAF">
      <w:pPr>
        <w:spacing w:before="120"/>
        <w:rPr>
          <w:sz w:val="20"/>
          <w:szCs w:val="20"/>
        </w:rPr>
      </w:pPr>
    </w:p>
    <w:p w14:paraId="54ACA988" w14:textId="35C87301" w:rsidR="007F420B" w:rsidRPr="004B6A2A" w:rsidRDefault="007F420B" w:rsidP="004B6A2A">
      <w:pPr>
        <w:pStyle w:val="Listenabsatz"/>
        <w:numPr>
          <w:ilvl w:val="0"/>
          <w:numId w:val="49"/>
        </w:numPr>
        <w:rPr>
          <w:sz w:val="20"/>
          <w:szCs w:val="20"/>
        </w:rPr>
      </w:pPr>
      <w:r w:rsidRPr="004B6A2A">
        <w:rPr>
          <w:sz w:val="20"/>
          <w:szCs w:val="20"/>
        </w:rPr>
        <w:t>Lest das Zusatzmaterial «Bekleidungsindustrie»</w:t>
      </w:r>
      <w:r w:rsidR="008C19D8" w:rsidRPr="004B6A2A">
        <w:rPr>
          <w:sz w:val="20"/>
          <w:szCs w:val="20"/>
        </w:rPr>
        <w:t xml:space="preserve"> auf der nächsten Seite durch. </w:t>
      </w:r>
    </w:p>
    <w:p w14:paraId="794F2D79" w14:textId="29D43826" w:rsidR="007F420B" w:rsidRDefault="007F420B" w:rsidP="007F420B">
      <w:pPr>
        <w:rPr>
          <w:sz w:val="20"/>
          <w:szCs w:val="20"/>
        </w:rPr>
      </w:pPr>
    </w:p>
    <w:p w14:paraId="1F501907" w14:textId="2CC20F53" w:rsidR="007F420B" w:rsidRPr="007F420B" w:rsidRDefault="007F420B" w:rsidP="004B6A2A">
      <w:pPr>
        <w:pStyle w:val="Listenabsatz"/>
        <w:numPr>
          <w:ilvl w:val="0"/>
          <w:numId w:val="49"/>
        </w:numPr>
        <w:rPr>
          <w:sz w:val="20"/>
          <w:szCs w:val="20"/>
        </w:rPr>
      </w:pPr>
      <w:r w:rsidRPr="007F420B">
        <w:rPr>
          <w:sz w:val="20"/>
          <w:szCs w:val="20"/>
        </w:rPr>
        <w:t xml:space="preserve">Erstellt das Endprodukt </w:t>
      </w:r>
      <w:r w:rsidR="00925801">
        <w:rPr>
          <w:sz w:val="20"/>
          <w:szCs w:val="20"/>
        </w:rPr>
        <w:t>gemäss</w:t>
      </w:r>
      <w:r w:rsidRPr="007F420B">
        <w:rPr>
          <w:sz w:val="20"/>
          <w:szCs w:val="20"/>
        </w:rPr>
        <w:t xml:space="preserve"> Anleitung im grauen Kasten.</w:t>
      </w:r>
    </w:p>
    <w:p w14:paraId="5EDCE7AD" w14:textId="77777777" w:rsidR="007F420B" w:rsidRDefault="007F420B" w:rsidP="007F420B">
      <w:r>
        <w:rPr>
          <w:noProof/>
        </w:rPr>
        <mc:AlternateContent>
          <mc:Choice Requires="wps">
            <w:drawing>
              <wp:anchor distT="45720" distB="45720" distL="114300" distR="114300" simplePos="0" relativeHeight="251704320" behindDoc="0" locked="0" layoutInCell="1" allowOverlap="1" wp14:anchorId="5BB0B249" wp14:editId="5DF46569">
                <wp:simplePos x="0" y="0"/>
                <wp:positionH relativeFrom="margin">
                  <wp:align>right</wp:align>
                </wp:positionH>
                <wp:positionV relativeFrom="paragraph">
                  <wp:posOffset>270722</wp:posOffset>
                </wp:positionV>
                <wp:extent cx="5758180" cy="1207770"/>
                <wp:effectExtent l="0" t="0" r="0" b="0"/>
                <wp:wrapSquare wrapText="bothSides"/>
                <wp:docPr id="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543" cy="1208314"/>
                        </a:xfrm>
                        <a:prstGeom prst="rect">
                          <a:avLst/>
                        </a:prstGeom>
                        <a:solidFill>
                          <a:schemeClr val="bg1">
                            <a:lumMod val="85000"/>
                          </a:schemeClr>
                        </a:solidFill>
                        <a:ln w="9525">
                          <a:noFill/>
                          <a:miter lim="800000"/>
                          <a:headEnd/>
                          <a:tailEnd/>
                        </a:ln>
                      </wps:spPr>
                      <wps:txbx>
                        <w:txbxContent>
                          <w:p w14:paraId="07A8E466" w14:textId="149189D2" w:rsidR="0024640E" w:rsidRDefault="0024640E" w:rsidP="007F420B">
                            <w:pPr>
                              <w:rPr>
                                <w:sz w:val="20"/>
                                <w:szCs w:val="20"/>
                              </w:rPr>
                            </w:pPr>
                            <w:r>
                              <w:rPr>
                                <w:sz w:val="20"/>
                                <w:szCs w:val="20"/>
                              </w:rPr>
                              <w:t xml:space="preserve">Erstellt einen </w:t>
                            </w:r>
                            <w:r w:rsidR="008C19D8">
                              <w:rPr>
                                <w:sz w:val="20"/>
                                <w:szCs w:val="20"/>
                              </w:rPr>
                              <w:t xml:space="preserve">A3 </w:t>
                            </w:r>
                            <w:r w:rsidR="00B16900">
                              <w:rPr>
                                <w:sz w:val="20"/>
                                <w:szCs w:val="20"/>
                              </w:rPr>
                              <w:t>Plakat</w:t>
                            </w:r>
                            <w:r>
                              <w:rPr>
                                <w:sz w:val="20"/>
                                <w:szCs w:val="20"/>
                              </w:rPr>
                              <w:t xml:space="preserve"> </w:t>
                            </w:r>
                            <w:r w:rsidR="00B16900">
                              <w:rPr>
                                <w:sz w:val="20"/>
                                <w:szCs w:val="20"/>
                              </w:rPr>
                              <w:t>über die</w:t>
                            </w:r>
                            <w:r>
                              <w:rPr>
                                <w:sz w:val="20"/>
                                <w:szCs w:val="20"/>
                              </w:rPr>
                              <w:t xml:space="preserve"> Firmengeschichte der Firma Künzli. Welches waren Meilensteine in der Firmengeschichte? Wer prägte das Unternehmen mit innovativen Ideen? Mit welchen Problemen kämpfte das Unternehmen</w:t>
                            </w:r>
                            <w:r w:rsidR="00925801">
                              <w:rPr>
                                <w:sz w:val="20"/>
                                <w:szCs w:val="20"/>
                              </w:rPr>
                              <w:t>?</w:t>
                            </w:r>
                          </w:p>
                          <w:p w14:paraId="384395F7" w14:textId="0779E276" w:rsidR="0024640E" w:rsidRPr="00EA1433" w:rsidRDefault="0024640E" w:rsidP="007F420B">
                            <w:pPr>
                              <w:rPr>
                                <w:sz w:val="20"/>
                                <w:szCs w:val="20"/>
                              </w:rPr>
                            </w:pPr>
                            <w:r>
                              <w:rPr>
                                <w:sz w:val="20"/>
                                <w:szCs w:val="20"/>
                              </w:rPr>
                              <w:t xml:space="preserve">Markiert im Anschluss die typischen Wendungen der Firmengeschichte, die mit dem allgemeinen Verlauf der Bekleidungsindustrie übereinstimmen.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B0B249" id="_x0000_s1056" type="#_x0000_t202" style="position:absolute;margin-left:402.2pt;margin-top:21.3pt;width:453.4pt;height:95.1pt;z-index:2517043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" fillcolor="#d8d8d8 [2732]" stroked="f">
                <v:textbox>
                  <w:txbxContent>
                    <w:p w14:paraId="07A8E466" w14:textId="149189D2" w:rsidR="0024640E" w:rsidRDefault="0024640E" w:rsidP="007F420B">
                      <w:pPr>
                        <w:rPr>
                          <w:sz w:val="20"/>
                          <w:szCs w:val="20"/>
                        </w:rPr>
                      </w:pPr>
                      <w:r>
                        <w:rPr>
                          <w:sz w:val="20"/>
                          <w:szCs w:val="20"/>
                        </w:rPr>
                        <w:t xml:space="preserve">Erstellt einen </w:t>
                      </w:r>
                      <w:r w:rsidR="008C19D8">
                        <w:rPr>
                          <w:sz w:val="20"/>
                          <w:szCs w:val="20"/>
                        </w:rPr>
                        <w:t xml:space="preserve">A3 </w:t>
                      </w:r>
                      <w:r w:rsidR="00B16900">
                        <w:rPr>
                          <w:sz w:val="20"/>
                          <w:szCs w:val="20"/>
                        </w:rPr>
                        <w:t>Plakat</w:t>
                      </w:r>
                      <w:r>
                        <w:rPr>
                          <w:sz w:val="20"/>
                          <w:szCs w:val="20"/>
                        </w:rPr>
                        <w:t xml:space="preserve"> </w:t>
                      </w:r>
                      <w:r w:rsidR="00B16900">
                        <w:rPr>
                          <w:sz w:val="20"/>
                          <w:szCs w:val="20"/>
                        </w:rPr>
                        <w:t>über die</w:t>
                      </w:r>
                      <w:r>
                        <w:rPr>
                          <w:sz w:val="20"/>
                          <w:szCs w:val="20"/>
                        </w:rPr>
                        <w:t xml:space="preserve"> Firmengeschichte der Firma Künzli. Welches waren Meilensteine in der Firmengeschichte? Wer prägte das Unternehmen mit innovativen Ideen? Mit welchen Problemen kämpfte das Unternehmen</w:t>
                      </w:r>
                      <w:r w:rsidR="00925801">
                        <w:rPr>
                          <w:sz w:val="20"/>
                          <w:szCs w:val="20"/>
                        </w:rPr>
                        <w:t>?</w:t>
                      </w:r>
                    </w:p>
                    <w:p w14:paraId="384395F7" w14:textId="0779E276" w:rsidR="0024640E" w:rsidRPr="00EA1433" w:rsidRDefault="0024640E" w:rsidP="007F420B">
                      <w:pPr>
                        <w:rPr>
                          <w:sz w:val="20"/>
                          <w:szCs w:val="20"/>
                        </w:rPr>
                      </w:pPr>
                      <w:r>
                        <w:rPr>
                          <w:sz w:val="20"/>
                          <w:szCs w:val="20"/>
                        </w:rPr>
                        <w:t xml:space="preserve">Markiert im Anschluss die typischen Wendungen der Firmengeschichte, die mit dem allgemeinen Verlauf der Bekleidungsindustrie übereinstimmen. </w:t>
                      </w:r>
                    </w:p>
                  </w:txbxContent>
                </v:textbox>
                <w10:wrap type="square" anchorx="margin"/>
              </v:shape>
            </w:pict>
          </mc:Fallback>
        </mc:AlternateContent>
      </w:r>
    </w:p>
    <w:bookmarkEnd w:id="16"/>
    <w:p w14:paraId="4D7AC4C6" w14:textId="1D77A032" w:rsidR="007F420B" w:rsidRPr="007F420B" w:rsidRDefault="007F420B" w:rsidP="007F420B">
      <w:pPr>
        <w:rPr>
          <w:sz w:val="20"/>
          <w:szCs w:val="20"/>
        </w:rPr>
      </w:pPr>
    </w:p>
    <w:p w14:paraId="75EB085C" w14:textId="77777777" w:rsidR="007F420B" w:rsidRPr="007F420B" w:rsidRDefault="007F420B" w:rsidP="007F420B">
      <w:pPr>
        <w:spacing w:after="0" w:line="240" w:lineRule="auto"/>
        <w:jc w:val="both"/>
        <w:rPr>
          <w:sz w:val="20"/>
          <w:szCs w:val="20"/>
        </w:rPr>
      </w:pPr>
    </w:p>
    <w:bookmarkEnd w:id="20"/>
    <w:bookmarkEnd w:id="21"/>
    <w:p w14:paraId="7AF22882" w14:textId="204FFAB3" w:rsidR="0069190C" w:rsidRDefault="00941A47" w:rsidP="009706EE">
      <w:pPr>
        <w:jc w:val="both"/>
        <w:rPr>
          <w:b/>
          <w:bCs/>
          <w:color w:val="7F7F7F" w:themeColor="text1" w:themeTint="80"/>
          <w:sz w:val="28"/>
          <w:szCs w:val="28"/>
        </w:rPr>
      </w:pPr>
      <w:r>
        <w:rPr>
          <w:b/>
          <w:bCs/>
        </w:rPr>
        <w:br w:type="page"/>
      </w:r>
      <w:bookmarkStart w:id="23" w:name="_Hlk85990458"/>
      <w:bookmarkStart w:id="24" w:name="_Hlk85484737"/>
      <w:r w:rsidR="009706EE" w:rsidRPr="009706EE">
        <w:rPr>
          <w:b/>
          <w:bCs/>
          <w:color w:val="7F7F7F" w:themeColor="text1" w:themeTint="80"/>
          <w:sz w:val="28"/>
          <w:szCs w:val="28"/>
        </w:rPr>
        <w:lastRenderedPageBreak/>
        <w:t>Zusatzmaterial zum T</w:t>
      </w:r>
      <w:r w:rsidR="007F420B">
        <w:rPr>
          <w:b/>
          <w:bCs/>
          <w:color w:val="7F7F7F" w:themeColor="text1" w:themeTint="80"/>
          <w:sz w:val="28"/>
          <w:szCs w:val="28"/>
        </w:rPr>
        <w:t>hema 2</w:t>
      </w:r>
      <w:r w:rsidR="00747D9B">
        <w:rPr>
          <w:b/>
          <w:bCs/>
          <w:color w:val="7F7F7F" w:themeColor="text1" w:themeTint="80"/>
          <w:sz w:val="28"/>
          <w:szCs w:val="28"/>
        </w:rPr>
        <w:t xml:space="preserve">: </w:t>
      </w:r>
      <w:r w:rsidR="00747D9B" w:rsidRPr="00D626F4">
        <w:rPr>
          <w:b/>
          <w:bCs/>
          <w:color w:val="7F7F7F" w:themeColor="text1" w:themeTint="80"/>
          <w:sz w:val="28"/>
          <w:szCs w:val="28"/>
        </w:rPr>
        <w:t>Bekleidungsindustrie</w:t>
      </w:r>
    </w:p>
    <w:p w14:paraId="2CE94FC9" w14:textId="3B77BB1C" w:rsidR="000A3D36" w:rsidRDefault="007F420B" w:rsidP="009706EE">
      <w:pPr>
        <w:pBdr>
          <w:bottom w:val="single" w:sz="4" w:space="1" w:color="7F7F7F" w:themeColor="text1" w:themeTint="80"/>
        </w:pBdr>
        <w:spacing w:after="0"/>
        <w:jc w:val="both"/>
        <w:rPr>
          <w:color w:val="7F7F7F" w:themeColor="text1" w:themeTint="80"/>
          <w:sz w:val="24"/>
          <w:szCs w:val="24"/>
        </w:rPr>
      </w:pPr>
      <w:r>
        <w:rPr>
          <w:color w:val="7F7F7F" w:themeColor="text1" w:themeTint="80"/>
          <w:sz w:val="24"/>
          <w:szCs w:val="24"/>
        </w:rPr>
        <w:t>«</w:t>
      </w:r>
      <w:r w:rsidR="00A9793E" w:rsidRPr="000F0C3C">
        <w:rPr>
          <w:color w:val="7F7F7F" w:themeColor="text1" w:themeTint="80"/>
          <w:sz w:val="24"/>
          <w:szCs w:val="24"/>
        </w:rPr>
        <w:t>Die Künzli Schuhe –</w:t>
      </w:r>
      <w:r w:rsidR="00A9793E">
        <w:rPr>
          <w:color w:val="7F7F7F" w:themeColor="text1" w:themeTint="80"/>
          <w:sz w:val="24"/>
          <w:szCs w:val="24"/>
        </w:rPr>
        <w:t xml:space="preserve"> </w:t>
      </w:r>
      <w:r w:rsidR="00A9793E" w:rsidRPr="000F0C3C">
        <w:rPr>
          <w:color w:val="7F7F7F" w:themeColor="text1" w:themeTint="80"/>
          <w:sz w:val="24"/>
          <w:szCs w:val="24"/>
        </w:rPr>
        <w:t>Maxikosten, Minipreise</w:t>
      </w:r>
      <w:r w:rsidR="00A9793E">
        <w:rPr>
          <w:color w:val="7F7F7F" w:themeColor="text1" w:themeTint="80"/>
          <w:sz w:val="24"/>
          <w:szCs w:val="24"/>
        </w:rPr>
        <w:t xml:space="preserve"> </w:t>
      </w:r>
      <w:r w:rsidRPr="00CD2BDD">
        <w:rPr>
          <w:color w:val="7F7F7F" w:themeColor="text1" w:themeTint="80"/>
          <w:sz w:val="24"/>
          <w:szCs w:val="24"/>
        </w:rPr>
        <w:t>»</w:t>
      </w:r>
    </w:p>
    <w:p w14:paraId="5DD9D141" w14:textId="4B6271FA" w:rsidR="00833AAC" w:rsidRDefault="00833AAC" w:rsidP="009706EE">
      <w:pPr>
        <w:jc w:val="both"/>
        <w:rPr>
          <w:color w:val="7F7F7F" w:themeColor="text1" w:themeTint="80"/>
          <w:sz w:val="28"/>
          <w:szCs w:val="28"/>
        </w:rPr>
      </w:pPr>
    </w:p>
    <w:p w14:paraId="1ABB64B5" w14:textId="77777777" w:rsidR="009706EE" w:rsidRPr="009706EE" w:rsidRDefault="009706EE" w:rsidP="009706EE">
      <w:pPr>
        <w:jc w:val="both"/>
        <w:rPr>
          <w:color w:val="7F7F7F" w:themeColor="text1" w:themeTint="80"/>
          <w:sz w:val="28"/>
          <w:szCs w:val="28"/>
        </w:rPr>
      </w:pPr>
    </w:p>
    <w:p w14:paraId="02F9A6E6" w14:textId="4AF4C841" w:rsidR="00670DA3" w:rsidRPr="009706EE" w:rsidRDefault="006B63D6" w:rsidP="009706EE">
      <w:pPr>
        <w:jc w:val="both"/>
        <w:rPr>
          <w:b/>
          <w:bCs/>
          <w:color w:val="7F7F7F" w:themeColor="text1" w:themeTint="80"/>
          <w:sz w:val="24"/>
          <w:szCs w:val="24"/>
        </w:rPr>
      </w:pPr>
      <w:r w:rsidRPr="009706EE">
        <w:rPr>
          <w:b/>
          <w:bCs/>
          <w:color w:val="7F7F7F" w:themeColor="text1" w:themeTint="80"/>
          <w:sz w:val="24"/>
          <w:szCs w:val="24"/>
        </w:rPr>
        <w:t>Geschichte der Firma Künzli</w:t>
      </w:r>
    </w:p>
    <w:p w14:paraId="177F943A" w14:textId="6A85C003" w:rsidR="00670DA3" w:rsidRPr="006F71F8" w:rsidRDefault="00670DA3" w:rsidP="006F71F8">
      <w:pPr>
        <w:pStyle w:val="Listenabsatz"/>
        <w:numPr>
          <w:ilvl w:val="0"/>
          <w:numId w:val="48"/>
        </w:numPr>
        <w:spacing w:after="0"/>
        <w:jc w:val="both"/>
        <w:rPr>
          <w:sz w:val="20"/>
          <w:szCs w:val="20"/>
        </w:rPr>
      </w:pPr>
      <w:r w:rsidRPr="006F71F8">
        <w:rPr>
          <w:sz w:val="20"/>
          <w:szCs w:val="20"/>
        </w:rPr>
        <w:t>L</w:t>
      </w:r>
      <w:r w:rsidR="006B63D6" w:rsidRPr="006F71F8">
        <w:rPr>
          <w:sz w:val="20"/>
          <w:szCs w:val="20"/>
        </w:rPr>
        <w:t>est auf der Website der Firma Künzli die Firmengeschichte durch</w:t>
      </w:r>
      <w:r w:rsidRPr="006F71F8">
        <w:rPr>
          <w:sz w:val="20"/>
          <w:szCs w:val="20"/>
        </w:rPr>
        <w:t xml:space="preserve">: </w:t>
      </w:r>
    </w:p>
    <w:p w14:paraId="1EEA8813" w14:textId="12D11CF6" w:rsidR="006B63D6" w:rsidRPr="00F04163" w:rsidRDefault="001A6D03" w:rsidP="006F71F8">
      <w:pPr>
        <w:spacing w:after="0"/>
        <w:ind w:firstLine="708"/>
        <w:jc w:val="both"/>
        <w:rPr>
          <w:sz w:val="20"/>
          <w:szCs w:val="20"/>
        </w:rPr>
      </w:pPr>
      <w:hyperlink r:id="rId33" w:history="1">
        <w:r w:rsidR="006F71F8" w:rsidRPr="00266091">
          <w:rPr>
            <w:rStyle w:val="Hyperlink"/>
            <w:color w:val="auto"/>
            <w:sz w:val="20"/>
            <w:szCs w:val="20"/>
          </w:rPr>
          <w:t>https://www.kuenzli-schuhe.ch/de/geschichte</w:t>
        </w:r>
      </w:hyperlink>
    </w:p>
    <w:p w14:paraId="04B5BBDD" w14:textId="77777777" w:rsidR="0069190C" w:rsidRPr="009706EE" w:rsidRDefault="0069190C" w:rsidP="009706EE">
      <w:pPr>
        <w:jc w:val="both"/>
        <w:rPr>
          <w:color w:val="7F7F7F" w:themeColor="text1" w:themeTint="80"/>
          <w:sz w:val="28"/>
          <w:szCs w:val="28"/>
        </w:rPr>
      </w:pPr>
    </w:p>
    <w:p w14:paraId="2686D727" w14:textId="77777777" w:rsidR="0069190C" w:rsidRPr="009706EE" w:rsidRDefault="0069190C" w:rsidP="009706EE">
      <w:pPr>
        <w:jc w:val="both"/>
        <w:rPr>
          <w:b/>
          <w:bCs/>
          <w:color w:val="7F7F7F" w:themeColor="text1" w:themeTint="80"/>
          <w:sz w:val="24"/>
          <w:szCs w:val="24"/>
        </w:rPr>
      </w:pPr>
      <w:r w:rsidRPr="009706EE">
        <w:rPr>
          <w:b/>
          <w:bCs/>
          <w:color w:val="7F7F7F" w:themeColor="text1" w:themeTint="80"/>
          <w:sz w:val="24"/>
          <w:szCs w:val="24"/>
        </w:rPr>
        <w:t>Geschichtlicher Verlauf der Bekleidungsindustrie</w:t>
      </w:r>
    </w:p>
    <w:p w14:paraId="1DF8B4F5" w14:textId="2DABEA39" w:rsidR="0069190C" w:rsidRPr="00CA5915" w:rsidRDefault="0069190C" w:rsidP="0069190C">
      <w:pPr>
        <w:spacing w:after="0"/>
        <w:jc w:val="both"/>
        <w:rPr>
          <w:sz w:val="20"/>
          <w:szCs w:val="20"/>
        </w:rPr>
      </w:pPr>
      <w:r w:rsidRPr="00CA5915">
        <w:rPr>
          <w:sz w:val="20"/>
          <w:szCs w:val="20"/>
        </w:rPr>
        <w:t xml:space="preserve">Bis in die 1960er-Jahren </w:t>
      </w:r>
      <w:r w:rsidR="00210D07">
        <w:rPr>
          <w:sz w:val="20"/>
          <w:szCs w:val="20"/>
        </w:rPr>
        <w:t>produzierte die Bekleidungsindustrie erfolgreich in der Schweiz, vor allem auch im Aargau</w:t>
      </w:r>
      <w:r w:rsidRPr="00CA5915">
        <w:rPr>
          <w:sz w:val="20"/>
          <w:szCs w:val="20"/>
        </w:rPr>
        <w:t>. Dies änderte sich Mitte der 1970er-Jahre</w:t>
      </w:r>
      <w:r w:rsidR="002374F5">
        <w:rPr>
          <w:sz w:val="20"/>
          <w:szCs w:val="20"/>
        </w:rPr>
        <w:t xml:space="preserve">, wobei diese </w:t>
      </w:r>
      <w:r w:rsidRPr="00CA5915">
        <w:rPr>
          <w:sz w:val="20"/>
          <w:szCs w:val="20"/>
        </w:rPr>
        <w:t xml:space="preserve">Veränderung </w:t>
      </w:r>
      <w:r w:rsidR="002374F5">
        <w:rPr>
          <w:sz w:val="20"/>
          <w:szCs w:val="20"/>
        </w:rPr>
        <w:t>auf</w:t>
      </w:r>
      <w:r w:rsidR="002374F5" w:rsidRPr="00CA5915">
        <w:rPr>
          <w:sz w:val="20"/>
          <w:szCs w:val="20"/>
        </w:rPr>
        <w:t xml:space="preserve"> </w:t>
      </w:r>
      <w:r w:rsidRPr="00CA5915">
        <w:rPr>
          <w:sz w:val="20"/>
          <w:szCs w:val="20"/>
        </w:rPr>
        <w:t xml:space="preserve">unterschiedliche Gründe </w:t>
      </w:r>
      <w:r w:rsidR="002374F5">
        <w:rPr>
          <w:sz w:val="20"/>
          <w:szCs w:val="20"/>
        </w:rPr>
        <w:t>zurückzuführen ist:</w:t>
      </w:r>
      <w:r w:rsidRPr="00CA5915">
        <w:rPr>
          <w:sz w:val="20"/>
          <w:szCs w:val="20"/>
        </w:rPr>
        <w:t xml:space="preserve"> Am Anfang profitierten die Unternehmen von der gestiegenen Kaufkraft der Gesellschaft. Damit </w:t>
      </w:r>
      <w:r w:rsidR="005C3D1D">
        <w:rPr>
          <w:sz w:val="20"/>
          <w:szCs w:val="20"/>
        </w:rPr>
        <w:t>wuchsen</w:t>
      </w:r>
      <w:r w:rsidRPr="00CA5915">
        <w:rPr>
          <w:sz w:val="20"/>
          <w:szCs w:val="20"/>
        </w:rPr>
        <w:t xml:space="preserve"> aber auch die Ansprüche der Käufer*innen. Dies bedeutete für die Unternehmen </w:t>
      </w:r>
      <w:r w:rsidR="005C3D1D">
        <w:rPr>
          <w:sz w:val="20"/>
          <w:szCs w:val="20"/>
        </w:rPr>
        <w:t>bedeutenden</w:t>
      </w:r>
      <w:r w:rsidR="005C3D1D" w:rsidRPr="00CA5915">
        <w:rPr>
          <w:sz w:val="20"/>
          <w:szCs w:val="20"/>
        </w:rPr>
        <w:t xml:space="preserve"> </w:t>
      </w:r>
      <w:r w:rsidRPr="00CA5915">
        <w:rPr>
          <w:sz w:val="20"/>
          <w:szCs w:val="20"/>
        </w:rPr>
        <w:t xml:space="preserve">Mehraufwand in der Produktion, welcher </w:t>
      </w:r>
      <w:r w:rsidR="003623D1">
        <w:rPr>
          <w:sz w:val="20"/>
          <w:szCs w:val="20"/>
        </w:rPr>
        <w:t>zudem</w:t>
      </w:r>
      <w:r w:rsidRPr="00CA5915">
        <w:rPr>
          <w:sz w:val="20"/>
          <w:szCs w:val="20"/>
        </w:rPr>
        <w:t xml:space="preserve"> kostenintensiv war. Somit wurden in den grossen Warenhäusern zunehmend </w:t>
      </w:r>
      <w:r w:rsidR="003623D1">
        <w:rPr>
          <w:sz w:val="20"/>
          <w:szCs w:val="20"/>
        </w:rPr>
        <w:t xml:space="preserve">aus dem Ausland stammende </w:t>
      </w:r>
      <w:r w:rsidRPr="00CA5915">
        <w:rPr>
          <w:sz w:val="20"/>
          <w:szCs w:val="20"/>
        </w:rPr>
        <w:t xml:space="preserve">Artikel </w:t>
      </w:r>
      <w:r w:rsidR="00210D07">
        <w:rPr>
          <w:sz w:val="20"/>
          <w:szCs w:val="20"/>
        </w:rPr>
        <w:t>angeboten</w:t>
      </w:r>
      <w:r w:rsidRPr="00CA5915">
        <w:rPr>
          <w:sz w:val="20"/>
          <w:szCs w:val="20"/>
        </w:rPr>
        <w:t xml:space="preserve">, wo die Konkurrenz zu Billigpreisen produzierte. Das Lohnniveau </w:t>
      </w:r>
      <w:r w:rsidR="00B370A6">
        <w:rPr>
          <w:sz w:val="20"/>
          <w:szCs w:val="20"/>
        </w:rPr>
        <w:t xml:space="preserve">in der Schweiz </w:t>
      </w:r>
      <w:r w:rsidRPr="00CA5915">
        <w:rPr>
          <w:sz w:val="20"/>
          <w:szCs w:val="20"/>
        </w:rPr>
        <w:t xml:space="preserve">war </w:t>
      </w:r>
      <w:r w:rsidR="00210D07">
        <w:rPr>
          <w:sz w:val="20"/>
          <w:szCs w:val="20"/>
        </w:rPr>
        <w:t xml:space="preserve">1972 </w:t>
      </w:r>
      <w:r w:rsidRPr="00CA5915">
        <w:rPr>
          <w:sz w:val="20"/>
          <w:szCs w:val="20"/>
        </w:rPr>
        <w:t xml:space="preserve">im Vergleich mit Hongkong, China und Südkorea bis 500 Prozent höher. </w:t>
      </w:r>
      <w:r w:rsidR="00B370A6">
        <w:rPr>
          <w:sz w:val="20"/>
          <w:szCs w:val="20"/>
        </w:rPr>
        <w:t>Infolgedessen setzten viele</w:t>
      </w:r>
      <w:r w:rsidR="00B370A6" w:rsidRPr="00CA5915">
        <w:rPr>
          <w:sz w:val="20"/>
          <w:szCs w:val="20"/>
        </w:rPr>
        <w:t xml:space="preserve"> </w:t>
      </w:r>
      <w:r w:rsidRPr="00CA5915">
        <w:rPr>
          <w:sz w:val="20"/>
          <w:szCs w:val="20"/>
        </w:rPr>
        <w:t>Unternehmen ihre Produktionsstätten ins Ausland ab. Von 245 Betrieben mit 7200 Beschäftigten (1985) gab es im Aargau zwanzig Jahre später (2005) noch 127 Unternehmen mit 1500 Beschäftigten. Die Unternehmen, welche weiterhin in der Schweiz produzierten, boten Spezialisierung</w:t>
      </w:r>
      <w:r w:rsidR="00B370A6">
        <w:rPr>
          <w:sz w:val="20"/>
          <w:szCs w:val="20"/>
        </w:rPr>
        <w:t>en</w:t>
      </w:r>
      <w:r w:rsidRPr="00CA5915">
        <w:rPr>
          <w:sz w:val="20"/>
          <w:szCs w:val="20"/>
        </w:rPr>
        <w:t xml:space="preserve"> im technischen Bereich an oder produzierten für das Hochpreissegment (Luxus-Artikel).</w:t>
      </w:r>
    </w:p>
    <w:p w14:paraId="6942E0E9" w14:textId="77777777" w:rsidR="0069190C" w:rsidRDefault="0069190C" w:rsidP="0069190C">
      <w:pPr>
        <w:spacing w:after="0"/>
        <w:jc w:val="both"/>
      </w:pPr>
      <w:r>
        <w:rPr>
          <w:noProof/>
        </w:rPr>
        <mc:AlternateContent>
          <mc:Choice Requires="wps">
            <w:drawing>
              <wp:anchor distT="45720" distB="45720" distL="114300" distR="114300" simplePos="0" relativeHeight="251792384" behindDoc="1" locked="0" layoutInCell="1" allowOverlap="1" wp14:anchorId="3A283B8D" wp14:editId="767117EA">
                <wp:simplePos x="0" y="0"/>
                <wp:positionH relativeFrom="margin">
                  <wp:posOffset>-109321</wp:posOffset>
                </wp:positionH>
                <wp:positionV relativeFrom="paragraph">
                  <wp:posOffset>31090</wp:posOffset>
                </wp:positionV>
                <wp:extent cx="5752465" cy="358775"/>
                <wp:effectExtent l="0" t="0" r="635" b="3175"/>
                <wp:wrapNone/>
                <wp:docPr id="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58775"/>
                        </a:xfrm>
                        <a:prstGeom prst="rect">
                          <a:avLst/>
                        </a:prstGeom>
                        <a:solidFill>
                          <a:srgbClr val="FFFFFF"/>
                        </a:solidFill>
                        <a:ln w="9525">
                          <a:noFill/>
                          <a:miter lim="800000"/>
                          <a:headEnd/>
                          <a:tailEnd/>
                        </a:ln>
                      </wps:spPr>
                      <wps:txbx>
                        <w:txbxContent>
                          <w:p w14:paraId="4001F7A9" w14:textId="2AE1F5ED" w:rsidR="0069190C" w:rsidRPr="00321A1F" w:rsidRDefault="00BA1E53" w:rsidP="0069190C">
                            <w:pPr>
                              <w:rPr>
                                <w:i/>
                                <w:iCs/>
                                <w:color w:val="7F7F7F" w:themeColor="text1" w:themeTint="80"/>
                                <w:sz w:val="18"/>
                                <w:szCs w:val="18"/>
                              </w:rPr>
                            </w:pPr>
                            <w:r w:rsidRPr="00321A1F">
                              <w:rPr>
                                <w:i/>
                                <w:iCs/>
                                <w:color w:val="7F7F7F" w:themeColor="text1" w:themeTint="80"/>
                                <w:sz w:val="18"/>
                                <w:szCs w:val="18"/>
                              </w:rPr>
                              <w:t xml:space="preserve">Quelle: Baldinger, Astrid (2021): Industrie: Das wirtschaftliche Rückgrat des Kantons. </w:t>
                            </w:r>
                            <w:r w:rsidR="00085B1E" w:rsidRPr="00321A1F">
                              <w:rPr>
                                <w:i/>
                                <w:iCs/>
                                <w:color w:val="7F7F7F" w:themeColor="text1" w:themeTint="80"/>
                                <w:sz w:val="18"/>
                                <w:szCs w:val="18"/>
                              </w:rPr>
                              <w:t>S.</w:t>
                            </w:r>
                            <w:r w:rsidR="00AD72DB">
                              <w:rPr>
                                <w:i/>
                                <w:iCs/>
                                <w:color w:val="7F7F7F" w:themeColor="text1" w:themeTint="80"/>
                                <w:sz w:val="18"/>
                                <w:szCs w:val="18"/>
                              </w:rPr>
                              <w:t>336-337.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83B8D" id="_x0000_s1057" type="#_x0000_t202" style="position:absolute;left:0;text-align:left;margin-left:-8.6pt;margin-top:2.45pt;width:452.95pt;height:28.25pt;z-index:-251524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" stroked="f">
                <v:textbox>
                  <w:txbxContent>
                    <w:p w14:paraId="4001F7A9" w14:textId="2AE1F5ED" w:rsidR="0069190C" w:rsidRPr="00321A1F" w:rsidRDefault="00BA1E53" w:rsidP="0069190C">
                      <w:pPr>
                        <w:rPr>
                          <w:i/>
                          <w:iCs/>
                          <w:color w:val="7F7F7F" w:themeColor="text1" w:themeTint="80"/>
                          <w:sz w:val="18"/>
                          <w:szCs w:val="18"/>
                        </w:rPr>
                      </w:pPr>
                      <w:r w:rsidRPr="00321A1F">
                        <w:rPr>
                          <w:i/>
                          <w:iCs/>
                          <w:color w:val="7F7F7F" w:themeColor="text1" w:themeTint="80"/>
                          <w:sz w:val="18"/>
                          <w:szCs w:val="18"/>
                        </w:rPr>
                        <w:t xml:space="preserve">Quelle: Baldinger, Astrid (2021): Industrie: Das wirtschaftliche Rückgrat des Kantons. </w:t>
                      </w:r>
                      <w:r w:rsidR="00085B1E" w:rsidRPr="00321A1F">
                        <w:rPr>
                          <w:i/>
                          <w:iCs/>
                          <w:color w:val="7F7F7F" w:themeColor="text1" w:themeTint="80"/>
                          <w:sz w:val="18"/>
                          <w:szCs w:val="18"/>
                        </w:rPr>
                        <w:t>S.</w:t>
                      </w:r>
                      <w:r w:rsidR="00AD72DB">
                        <w:rPr>
                          <w:i/>
                          <w:iCs/>
                          <w:color w:val="7F7F7F" w:themeColor="text1" w:themeTint="80"/>
                          <w:sz w:val="18"/>
                          <w:szCs w:val="18"/>
                        </w:rPr>
                        <w:t>336-337.</w:t>
                      </w:r>
                    </w:p>
                  </w:txbxContent>
                </v:textbox>
                <w10:wrap anchorx="margin"/>
              </v:shape>
            </w:pict>
          </mc:Fallback>
        </mc:AlternateContent>
      </w:r>
    </w:p>
    <w:p w14:paraId="45BB368B" w14:textId="77777777" w:rsidR="0069190C" w:rsidRDefault="0069190C" w:rsidP="0069190C">
      <w:pPr>
        <w:spacing w:after="0"/>
        <w:jc w:val="both"/>
      </w:pPr>
    </w:p>
    <w:p w14:paraId="6C66D4E3" w14:textId="77777777" w:rsidR="0069190C" w:rsidRPr="000A3D36" w:rsidRDefault="0069190C" w:rsidP="000A3D36">
      <w:pPr>
        <w:spacing w:after="0"/>
        <w:jc w:val="both"/>
      </w:pPr>
    </w:p>
    <w:bookmarkEnd w:id="23"/>
    <w:p w14:paraId="67C2F0FD" w14:textId="3862FF3F" w:rsidR="00941A47" w:rsidRDefault="007F420B" w:rsidP="007F420B">
      <w:pPr>
        <w:rPr>
          <w:b/>
          <w:bCs/>
        </w:rPr>
      </w:pPr>
      <w:r>
        <w:rPr>
          <w:b/>
          <w:bCs/>
        </w:rPr>
        <w:br w:type="page"/>
      </w:r>
    </w:p>
    <w:p w14:paraId="26479681" w14:textId="1ABE3377" w:rsidR="00941A47" w:rsidRDefault="00733D46" w:rsidP="00941A47">
      <w:pPr>
        <w:jc w:val="both"/>
        <w:rPr>
          <w:b/>
          <w:bCs/>
          <w:color w:val="7F7F7F" w:themeColor="text1" w:themeTint="80"/>
          <w:sz w:val="28"/>
          <w:szCs w:val="28"/>
        </w:rPr>
      </w:pPr>
      <w:bookmarkStart w:id="25" w:name="_Hlk85484757"/>
      <w:bookmarkStart w:id="26" w:name="_Hlk85990490"/>
      <w:bookmarkEnd w:id="22"/>
      <w:bookmarkEnd w:id="24"/>
      <w:r w:rsidRPr="008213CA">
        <w:rPr>
          <w:b/>
          <w:bCs/>
          <w:noProof/>
          <w:color w:val="7F7F7F" w:themeColor="text1" w:themeTint="80"/>
          <w:sz w:val="28"/>
          <w:szCs w:val="28"/>
        </w:rPr>
        <w:lastRenderedPageBreak/>
        <w:drawing>
          <wp:anchor distT="0" distB="0" distL="114300" distR="114300" simplePos="0" relativeHeight="251697152" behindDoc="1" locked="0" layoutInCell="1" allowOverlap="1" wp14:anchorId="21FB9F68" wp14:editId="49A9DCDF">
            <wp:simplePos x="0" y="0"/>
            <wp:positionH relativeFrom="margin">
              <wp:posOffset>3748405</wp:posOffset>
            </wp:positionH>
            <wp:positionV relativeFrom="paragraph">
              <wp:posOffset>1905</wp:posOffset>
            </wp:positionV>
            <wp:extent cx="2006600" cy="2113915"/>
            <wp:effectExtent l="0" t="0" r="0" b="635"/>
            <wp:wrapTight wrapText="bothSides">
              <wp:wrapPolygon edited="0">
                <wp:start x="0" y="0"/>
                <wp:lineTo x="0" y="21412"/>
                <wp:lineTo x="21327" y="21412"/>
                <wp:lineTo x="21327" y="0"/>
                <wp:lineTo x="0" y="0"/>
              </wp:wrapPolygon>
            </wp:wrapTight>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2591" r="16223"/>
                    <a:stretch/>
                  </pic:blipFill>
                  <pic:spPr bwMode="auto">
                    <a:xfrm>
                      <a:off x="0" y="0"/>
                      <a:ext cx="2006600" cy="2113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13CA" w:rsidRPr="008213CA">
        <w:rPr>
          <w:b/>
          <w:bCs/>
          <w:color w:val="7F7F7F" w:themeColor="text1" w:themeTint="80"/>
          <w:sz w:val="28"/>
          <w:szCs w:val="28"/>
        </w:rPr>
        <w:t>Thema 3</w:t>
      </w:r>
      <w:r w:rsidR="00747D9B">
        <w:rPr>
          <w:b/>
          <w:bCs/>
          <w:color w:val="7F7F7F" w:themeColor="text1" w:themeTint="80"/>
          <w:sz w:val="28"/>
          <w:szCs w:val="28"/>
        </w:rPr>
        <w:t xml:space="preserve">: </w:t>
      </w:r>
      <w:r w:rsidR="00747D9B" w:rsidRPr="00747D9B">
        <w:rPr>
          <w:b/>
          <w:bCs/>
          <w:color w:val="7F7F7F" w:themeColor="text1" w:themeTint="80"/>
          <w:sz w:val="28"/>
          <w:szCs w:val="28"/>
        </w:rPr>
        <w:t>Maschinen- und Elektroindustrie</w:t>
      </w:r>
    </w:p>
    <w:p w14:paraId="3854EA21" w14:textId="77777777" w:rsidR="00BB39C4" w:rsidRDefault="00BB39C4" w:rsidP="000F200C">
      <w:pPr>
        <w:jc w:val="both"/>
        <w:rPr>
          <w:b/>
          <w:bCs/>
          <w:color w:val="7F7F7F" w:themeColor="text1" w:themeTint="80"/>
          <w:sz w:val="28"/>
          <w:szCs w:val="28"/>
        </w:rPr>
      </w:pPr>
    </w:p>
    <w:p w14:paraId="2A0BC534" w14:textId="64709851" w:rsidR="00733D46" w:rsidRPr="00A64823" w:rsidRDefault="00733D46" w:rsidP="00A64823">
      <w:pPr>
        <w:spacing w:after="0"/>
        <w:jc w:val="both"/>
        <w:rPr>
          <w:color w:val="7F7F7F" w:themeColor="text1" w:themeTint="80"/>
          <w:sz w:val="24"/>
          <w:szCs w:val="24"/>
        </w:rPr>
      </w:pPr>
    </w:p>
    <w:p w14:paraId="52E2319F" w14:textId="2760F193" w:rsidR="00A9793E" w:rsidRDefault="008213CA" w:rsidP="00747D9B">
      <w:pPr>
        <w:spacing w:after="0"/>
        <w:jc w:val="both"/>
        <w:rPr>
          <w:color w:val="7F7F7F" w:themeColor="text1" w:themeTint="80"/>
          <w:sz w:val="24"/>
          <w:szCs w:val="24"/>
        </w:rPr>
      </w:pPr>
      <w:r w:rsidRPr="00A64823">
        <w:rPr>
          <w:color w:val="7F7F7F" w:themeColor="text1" w:themeTint="80"/>
          <w:sz w:val="24"/>
          <w:szCs w:val="24"/>
        </w:rPr>
        <w:t>AG 1</w:t>
      </w:r>
      <w:r w:rsidR="00012ED0" w:rsidRPr="00A64823">
        <w:rPr>
          <w:color w:val="7F7F7F" w:themeColor="text1" w:themeTint="80"/>
          <w:sz w:val="24"/>
          <w:szCs w:val="24"/>
        </w:rPr>
        <w:t>:</w:t>
      </w:r>
      <w:r w:rsidRPr="00A64823">
        <w:rPr>
          <w:color w:val="7F7F7F" w:themeColor="text1" w:themeTint="80"/>
          <w:sz w:val="24"/>
          <w:szCs w:val="24"/>
        </w:rPr>
        <w:t xml:space="preserve"> </w:t>
      </w:r>
      <w:r w:rsidR="00EC15C0" w:rsidRPr="00A64823">
        <w:rPr>
          <w:color w:val="7F7F7F" w:themeColor="text1" w:themeTint="80"/>
          <w:sz w:val="24"/>
          <w:szCs w:val="24"/>
        </w:rPr>
        <w:t>Der Kern Feldstecher</w:t>
      </w:r>
      <w:r w:rsidR="00A9793E">
        <w:rPr>
          <w:color w:val="7F7F7F" w:themeColor="text1" w:themeTint="80"/>
          <w:sz w:val="24"/>
          <w:szCs w:val="24"/>
        </w:rPr>
        <w:t xml:space="preserve"> – </w:t>
      </w:r>
    </w:p>
    <w:p w14:paraId="5CF7107C" w14:textId="03F46C0F" w:rsidR="00EC15C0" w:rsidRPr="00A64823" w:rsidRDefault="00A9793E" w:rsidP="00A64823">
      <w:pPr>
        <w:spacing w:after="0"/>
        <w:jc w:val="both"/>
        <w:rPr>
          <w:color w:val="7F7F7F" w:themeColor="text1" w:themeTint="80"/>
          <w:sz w:val="24"/>
          <w:szCs w:val="24"/>
        </w:rPr>
      </w:pPr>
      <w:r>
        <w:rPr>
          <w:color w:val="7F7F7F" w:themeColor="text1" w:themeTint="80"/>
          <w:sz w:val="24"/>
          <w:szCs w:val="24"/>
        </w:rPr>
        <w:t>P</w:t>
      </w:r>
      <w:r w:rsidR="00A64823" w:rsidRPr="00A64823">
        <w:rPr>
          <w:color w:val="7F7F7F" w:themeColor="text1" w:themeTint="80"/>
          <w:sz w:val="24"/>
          <w:szCs w:val="24"/>
        </w:rPr>
        <w:t>erfektion im Kleinen und im Grossen</w:t>
      </w:r>
    </w:p>
    <w:p w14:paraId="5A5423A7" w14:textId="77777777" w:rsidR="00EC15C0" w:rsidRDefault="00EC15C0" w:rsidP="00EC15C0">
      <w:pPr>
        <w:jc w:val="both"/>
        <w:rPr>
          <w:bCs/>
          <w:color w:val="7F7F7F" w:themeColor="text1" w:themeTint="80"/>
          <w:sz w:val="24"/>
          <w:szCs w:val="24"/>
        </w:rPr>
      </w:pPr>
    </w:p>
    <w:p w14:paraId="6AF7E786" w14:textId="2CA6BADF" w:rsidR="00BB39C4" w:rsidRDefault="00BB39C4" w:rsidP="00377C1E">
      <w:pPr>
        <w:pBdr>
          <w:bottom w:val="single" w:sz="4" w:space="1" w:color="auto"/>
        </w:pBdr>
        <w:jc w:val="both"/>
        <w:rPr>
          <w:bCs/>
          <w:color w:val="7F7F7F" w:themeColor="text1" w:themeTint="80"/>
          <w:sz w:val="24"/>
          <w:szCs w:val="24"/>
        </w:rPr>
      </w:pPr>
    </w:p>
    <w:p w14:paraId="598D9D71" w14:textId="77777777" w:rsidR="00BB39C4" w:rsidRPr="00BB39C4" w:rsidRDefault="00BB39C4" w:rsidP="00377C1E">
      <w:pPr>
        <w:pBdr>
          <w:bottom w:val="single" w:sz="4" w:space="1" w:color="auto"/>
        </w:pBdr>
        <w:jc w:val="both"/>
        <w:rPr>
          <w:bCs/>
          <w:color w:val="7F7F7F" w:themeColor="text1" w:themeTint="80"/>
          <w:sz w:val="32"/>
          <w:szCs w:val="32"/>
        </w:rPr>
      </w:pPr>
    </w:p>
    <w:p w14:paraId="7316356F" w14:textId="77777777" w:rsidR="00377C1E" w:rsidRDefault="00377C1E" w:rsidP="00377C1E">
      <w:pPr>
        <w:pBdr>
          <w:bottom w:val="single" w:sz="4" w:space="1" w:color="auto"/>
        </w:pBdr>
        <w:jc w:val="both"/>
        <w:rPr>
          <w:bCs/>
          <w:color w:val="7F7F7F" w:themeColor="text1" w:themeTint="80"/>
          <w:sz w:val="24"/>
          <w:szCs w:val="24"/>
        </w:rPr>
      </w:pPr>
    </w:p>
    <w:p w14:paraId="6B92EB49" w14:textId="77777777" w:rsidR="00761D88" w:rsidRDefault="00761D88" w:rsidP="00761D88">
      <w:pPr>
        <w:spacing w:after="0"/>
        <w:jc w:val="both"/>
        <w:rPr>
          <w:bCs/>
          <w:color w:val="7F7F7F" w:themeColor="text1" w:themeTint="80"/>
          <w:sz w:val="24"/>
          <w:szCs w:val="24"/>
        </w:rPr>
      </w:pPr>
    </w:p>
    <w:p w14:paraId="18C89C3A" w14:textId="7845EB06" w:rsidR="00761D88" w:rsidRPr="00761D88" w:rsidRDefault="00761D88" w:rsidP="00761D88">
      <w:pPr>
        <w:spacing w:after="0"/>
        <w:jc w:val="both"/>
        <w:rPr>
          <w:sz w:val="20"/>
          <w:szCs w:val="20"/>
        </w:rPr>
      </w:pPr>
      <w:r w:rsidRPr="00761D88">
        <w:rPr>
          <w:sz w:val="20"/>
          <w:szCs w:val="20"/>
        </w:rPr>
        <w:t>Holt d</w:t>
      </w:r>
      <w:r w:rsidR="00545638">
        <w:rPr>
          <w:sz w:val="20"/>
          <w:szCs w:val="20"/>
        </w:rPr>
        <w:t xml:space="preserve">as </w:t>
      </w:r>
      <w:proofErr w:type="spellStart"/>
      <w:r w:rsidR="00545638">
        <w:rPr>
          <w:sz w:val="20"/>
          <w:szCs w:val="20"/>
        </w:rPr>
        <w:t>Feldstecheretui</w:t>
      </w:r>
      <w:proofErr w:type="spellEnd"/>
      <w:r w:rsidR="00545638">
        <w:rPr>
          <w:sz w:val="20"/>
          <w:szCs w:val="20"/>
        </w:rPr>
        <w:t xml:space="preserve"> und den Feldstecher</w:t>
      </w:r>
      <w:r w:rsidRPr="00761D88">
        <w:rPr>
          <w:sz w:val="20"/>
          <w:szCs w:val="20"/>
        </w:rPr>
        <w:t xml:space="preserve"> aus dem Museumskoffer und stellt </w:t>
      </w:r>
      <w:r w:rsidR="00545638">
        <w:rPr>
          <w:sz w:val="20"/>
          <w:szCs w:val="20"/>
        </w:rPr>
        <w:t xml:space="preserve">beide </w:t>
      </w:r>
      <w:r w:rsidR="004B6A2A" w:rsidRPr="008643CA">
        <w:rPr>
          <w:sz w:val="20"/>
          <w:szCs w:val="20"/>
        </w:rPr>
        <w:t>Gegenstände</w:t>
      </w:r>
      <w:r w:rsidRPr="00761D88">
        <w:rPr>
          <w:sz w:val="20"/>
          <w:szCs w:val="20"/>
        </w:rPr>
        <w:t xml:space="preserve"> vor euch auf de</w:t>
      </w:r>
      <w:r w:rsidR="00B370A6">
        <w:rPr>
          <w:sz w:val="20"/>
          <w:szCs w:val="20"/>
        </w:rPr>
        <w:t>n</w:t>
      </w:r>
      <w:r w:rsidRPr="00761D88">
        <w:rPr>
          <w:sz w:val="20"/>
          <w:szCs w:val="20"/>
        </w:rPr>
        <w:t xml:space="preserve"> Tisch.</w:t>
      </w:r>
    </w:p>
    <w:p w14:paraId="1641FBF2" w14:textId="57F0F583" w:rsidR="00761D88" w:rsidRDefault="00761D88" w:rsidP="00761D88">
      <w:pPr>
        <w:spacing w:after="0"/>
        <w:ind w:left="360"/>
        <w:jc w:val="both"/>
        <w:rPr>
          <w:sz w:val="20"/>
          <w:szCs w:val="20"/>
        </w:rPr>
      </w:pPr>
    </w:p>
    <w:p w14:paraId="52078186" w14:textId="77777777" w:rsidR="00761D88" w:rsidRPr="00761D88" w:rsidRDefault="00761D88" w:rsidP="00761D88">
      <w:pPr>
        <w:spacing w:after="0"/>
        <w:ind w:left="360"/>
        <w:jc w:val="both"/>
        <w:rPr>
          <w:sz w:val="20"/>
          <w:szCs w:val="20"/>
        </w:rPr>
      </w:pPr>
    </w:p>
    <w:p w14:paraId="628DB0D3" w14:textId="7C987D63" w:rsidR="00761D88" w:rsidRPr="00761D88" w:rsidRDefault="00761D88" w:rsidP="00761D88">
      <w:pPr>
        <w:pStyle w:val="Listenabsatz"/>
        <w:numPr>
          <w:ilvl w:val="0"/>
          <w:numId w:val="31"/>
        </w:numPr>
        <w:spacing w:after="0"/>
        <w:jc w:val="both"/>
        <w:rPr>
          <w:sz w:val="20"/>
          <w:szCs w:val="20"/>
        </w:rPr>
      </w:pPr>
      <w:r w:rsidRPr="00761D88">
        <w:rPr>
          <w:sz w:val="20"/>
          <w:szCs w:val="20"/>
        </w:rPr>
        <w:t>Schaut d</w:t>
      </w:r>
      <w:r w:rsidR="00545638">
        <w:rPr>
          <w:sz w:val="20"/>
          <w:szCs w:val="20"/>
        </w:rPr>
        <w:t xml:space="preserve">ie Gegenstände </w:t>
      </w:r>
      <w:r w:rsidRPr="00761D88">
        <w:rPr>
          <w:sz w:val="20"/>
          <w:szCs w:val="20"/>
        </w:rPr>
        <w:t>an</w:t>
      </w:r>
      <w:r w:rsidR="00545638">
        <w:rPr>
          <w:sz w:val="20"/>
          <w:szCs w:val="20"/>
        </w:rPr>
        <w:t xml:space="preserve"> und probiert den Feldstecher aus</w:t>
      </w:r>
      <w:r w:rsidRPr="00761D88">
        <w:rPr>
          <w:sz w:val="20"/>
          <w:szCs w:val="20"/>
        </w:rPr>
        <w:t>. Beschreibt die Gegenstände anhand der folgenden Fragen:</w:t>
      </w:r>
    </w:p>
    <w:p w14:paraId="70C572C1" w14:textId="77777777" w:rsidR="00761D88" w:rsidRPr="00EA1433" w:rsidRDefault="00761D88" w:rsidP="00761D88">
      <w:pPr>
        <w:pStyle w:val="Listenabsatz"/>
        <w:spacing w:after="0"/>
        <w:jc w:val="both"/>
        <w:rPr>
          <w:sz w:val="20"/>
          <w:szCs w:val="20"/>
        </w:rPr>
      </w:pPr>
    </w:p>
    <w:p w14:paraId="61D049BA" w14:textId="6FE20250" w:rsidR="00761D88" w:rsidRPr="007F420B" w:rsidRDefault="00761D88" w:rsidP="00761D88">
      <w:pPr>
        <w:pStyle w:val="Listenabsatz"/>
        <w:numPr>
          <w:ilvl w:val="0"/>
          <w:numId w:val="28"/>
        </w:numPr>
        <w:spacing w:after="0" w:line="240" w:lineRule="auto"/>
        <w:jc w:val="both"/>
        <w:rPr>
          <w:sz w:val="20"/>
          <w:szCs w:val="20"/>
        </w:rPr>
      </w:pPr>
      <w:r w:rsidRPr="007F420B">
        <w:rPr>
          <w:sz w:val="20"/>
          <w:szCs w:val="20"/>
        </w:rPr>
        <w:t xml:space="preserve">Wie </w:t>
      </w:r>
      <w:r w:rsidR="008643CA">
        <w:rPr>
          <w:sz w:val="20"/>
          <w:szCs w:val="20"/>
        </w:rPr>
        <w:t>sehen</w:t>
      </w:r>
      <w:r>
        <w:rPr>
          <w:sz w:val="20"/>
          <w:szCs w:val="20"/>
        </w:rPr>
        <w:t xml:space="preserve"> der Feldstecher und das Etui </w:t>
      </w:r>
      <w:r w:rsidRPr="007F420B">
        <w:rPr>
          <w:sz w:val="20"/>
          <w:szCs w:val="20"/>
        </w:rPr>
        <w:t xml:space="preserve">aus? </w:t>
      </w:r>
    </w:p>
    <w:p w14:paraId="0EA948E7" w14:textId="77777777" w:rsidR="00761D88" w:rsidRPr="006B63D6" w:rsidRDefault="00761D88" w:rsidP="00761D88">
      <w:pPr>
        <w:pStyle w:val="Listenabsatz"/>
        <w:spacing w:after="0" w:line="240" w:lineRule="auto"/>
        <w:jc w:val="both"/>
        <w:rPr>
          <w:sz w:val="20"/>
          <w:szCs w:val="20"/>
        </w:rPr>
      </w:pPr>
      <w:r w:rsidRPr="007F420B">
        <w:rPr>
          <w:sz w:val="20"/>
          <w:szCs w:val="20"/>
        </w:rPr>
        <w:t>Farbe, Gewicht, Material, Verarbeitung, Grösse?</w:t>
      </w:r>
    </w:p>
    <w:p w14:paraId="0F5E81B7" w14:textId="60440994" w:rsidR="00761D88" w:rsidRDefault="00761D88" w:rsidP="00761D88">
      <w:pPr>
        <w:pStyle w:val="Listenabsatz"/>
        <w:numPr>
          <w:ilvl w:val="0"/>
          <w:numId w:val="28"/>
        </w:numPr>
        <w:spacing w:after="0" w:line="240" w:lineRule="auto"/>
        <w:jc w:val="both"/>
        <w:rPr>
          <w:sz w:val="20"/>
          <w:szCs w:val="20"/>
        </w:rPr>
      </w:pPr>
      <w:r w:rsidRPr="007F420B">
        <w:rPr>
          <w:sz w:val="20"/>
          <w:szCs w:val="20"/>
        </w:rPr>
        <w:t xml:space="preserve">Wie alt </w:t>
      </w:r>
      <w:r>
        <w:rPr>
          <w:sz w:val="20"/>
          <w:szCs w:val="20"/>
        </w:rPr>
        <w:t>ist der Feldstecher und das Etui</w:t>
      </w:r>
      <w:r w:rsidRPr="007F420B">
        <w:rPr>
          <w:sz w:val="20"/>
          <w:szCs w:val="20"/>
        </w:rPr>
        <w:t>?</w:t>
      </w:r>
    </w:p>
    <w:p w14:paraId="0DD76374" w14:textId="31D8487F" w:rsidR="00761D88" w:rsidRDefault="00761D88" w:rsidP="00761D88">
      <w:pPr>
        <w:pStyle w:val="Listenabsatz"/>
        <w:numPr>
          <w:ilvl w:val="0"/>
          <w:numId w:val="28"/>
        </w:numPr>
        <w:spacing w:after="0" w:line="240" w:lineRule="auto"/>
        <w:jc w:val="both"/>
        <w:rPr>
          <w:sz w:val="20"/>
          <w:szCs w:val="20"/>
        </w:rPr>
      </w:pPr>
      <w:r>
        <w:rPr>
          <w:sz w:val="20"/>
          <w:szCs w:val="20"/>
        </w:rPr>
        <w:t>Wo wurde</w:t>
      </w:r>
      <w:r w:rsidR="00192D36">
        <w:rPr>
          <w:sz w:val="20"/>
          <w:szCs w:val="20"/>
        </w:rPr>
        <w:t>n</w:t>
      </w:r>
      <w:r>
        <w:rPr>
          <w:sz w:val="20"/>
          <w:szCs w:val="20"/>
        </w:rPr>
        <w:t xml:space="preserve"> der Feldstecher und das Etui hergestellt?</w:t>
      </w:r>
    </w:p>
    <w:p w14:paraId="27678145" w14:textId="7126A105" w:rsidR="00545638" w:rsidRDefault="00545638" w:rsidP="00761D88">
      <w:pPr>
        <w:pStyle w:val="Listenabsatz"/>
        <w:numPr>
          <w:ilvl w:val="0"/>
          <w:numId w:val="28"/>
        </w:numPr>
        <w:spacing w:after="0" w:line="240" w:lineRule="auto"/>
        <w:jc w:val="both"/>
        <w:rPr>
          <w:sz w:val="20"/>
          <w:szCs w:val="20"/>
        </w:rPr>
      </w:pPr>
      <w:r>
        <w:rPr>
          <w:sz w:val="20"/>
          <w:szCs w:val="20"/>
        </w:rPr>
        <w:t>Wie funktioniert der Feldstecher?</w:t>
      </w:r>
    </w:p>
    <w:p w14:paraId="0F175FDA" w14:textId="3EB70213" w:rsidR="00761D88" w:rsidRPr="00761D88" w:rsidRDefault="00761D88" w:rsidP="00761D88">
      <w:pPr>
        <w:pStyle w:val="Listenabsatz"/>
        <w:numPr>
          <w:ilvl w:val="0"/>
          <w:numId w:val="28"/>
        </w:numPr>
        <w:spacing w:after="0" w:line="240" w:lineRule="auto"/>
        <w:jc w:val="both"/>
        <w:rPr>
          <w:sz w:val="20"/>
          <w:szCs w:val="20"/>
        </w:rPr>
      </w:pPr>
      <w:r w:rsidRPr="00761D88">
        <w:rPr>
          <w:sz w:val="20"/>
          <w:szCs w:val="20"/>
        </w:rPr>
        <w:t xml:space="preserve">Welche Erkenntnisse könnten diese Gegenstände über die Geschichte liefern? </w:t>
      </w:r>
    </w:p>
    <w:p w14:paraId="35373F50" w14:textId="77777777" w:rsidR="00761D88" w:rsidRDefault="00761D88" w:rsidP="00607FAF">
      <w:pPr>
        <w:spacing w:before="120"/>
        <w:rPr>
          <w:sz w:val="20"/>
          <w:szCs w:val="20"/>
        </w:rPr>
      </w:pPr>
    </w:p>
    <w:p w14:paraId="29B21A4A" w14:textId="1E55C9B9" w:rsidR="00761D88" w:rsidRPr="00761D88" w:rsidRDefault="00761D88" w:rsidP="00761D88">
      <w:pPr>
        <w:pStyle w:val="Listenabsatz"/>
        <w:numPr>
          <w:ilvl w:val="0"/>
          <w:numId w:val="31"/>
        </w:numPr>
        <w:rPr>
          <w:sz w:val="20"/>
          <w:szCs w:val="20"/>
        </w:rPr>
      </w:pPr>
      <w:r w:rsidRPr="00761D88">
        <w:rPr>
          <w:sz w:val="20"/>
          <w:szCs w:val="20"/>
        </w:rPr>
        <w:t>Lest das Zusatzmaterial «</w:t>
      </w:r>
      <w:r>
        <w:rPr>
          <w:sz w:val="20"/>
          <w:szCs w:val="20"/>
        </w:rPr>
        <w:t>Maschinen- und Elektroindustrie</w:t>
      </w:r>
      <w:r w:rsidRPr="00761D88">
        <w:rPr>
          <w:sz w:val="20"/>
          <w:szCs w:val="20"/>
        </w:rPr>
        <w:t>»</w:t>
      </w:r>
      <w:r w:rsidR="008C19D8">
        <w:rPr>
          <w:sz w:val="20"/>
          <w:szCs w:val="20"/>
        </w:rPr>
        <w:t xml:space="preserve"> auf der nächsten Seite durch.</w:t>
      </w:r>
    </w:p>
    <w:p w14:paraId="30A74A85" w14:textId="77777777" w:rsidR="00761D88" w:rsidRDefault="00761D88" w:rsidP="00854BB4">
      <w:pPr>
        <w:spacing w:before="120"/>
        <w:rPr>
          <w:sz w:val="20"/>
          <w:szCs w:val="20"/>
        </w:rPr>
      </w:pPr>
    </w:p>
    <w:p w14:paraId="1CE2AEA7" w14:textId="63402072" w:rsidR="00761D88" w:rsidRPr="007F420B" w:rsidRDefault="00761D88" w:rsidP="00761D88">
      <w:pPr>
        <w:pStyle w:val="Listenabsatz"/>
        <w:numPr>
          <w:ilvl w:val="0"/>
          <w:numId w:val="31"/>
        </w:numPr>
        <w:rPr>
          <w:sz w:val="20"/>
          <w:szCs w:val="20"/>
        </w:rPr>
      </w:pPr>
      <w:r w:rsidRPr="007F420B">
        <w:rPr>
          <w:sz w:val="20"/>
          <w:szCs w:val="20"/>
        </w:rPr>
        <w:t xml:space="preserve">Erstellt das Endprodukt </w:t>
      </w:r>
      <w:r w:rsidR="00B370A6">
        <w:rPr>
          <w:sz w:val="20"/>
          <w:szCs w:val="20"/>
        </w:rPr>
        <w:t>gemäss</w:t>
      </w:r>
      <w:r w:rsidRPr="007F420B">
        <w:rPr>
          <w:sz w:val="20"/>
          <w:szCs w:val="20"/>
        </w:rPr>
        <w:t xml:space="preserve"> Anleitung im grauen Kasten.</w:t>
      </w:r>
      <w:r w:rsidR="00892B63">
        <w:rPr>
          <w:sz w:val="20"/>
          <w:szCs w:val="20"/>
        </w:rPr>
        <w:t xml:space="preserve"> Für das Endprodukt dürft ihr zusätzlich den Kern</w:t>
      </w:r>
      <w:r w:rsidR="00CE470A">
        <w:rPr>
          <w:sz w:val="20"/>
          <w:szCs w:val="20"/>
        </w:rPr>
        <w:t>-</w:t>
      </w:r>
      <w:r w:rsidR="00892B63">
        <w:rPr>
          <w:sz w:val="20"/>
          <w:szCs w:val="20"/>
        </w:rPr>
        <w:t xml:space="preserve">Zirkel aus dem Museumskoffer holen. </w:t>
      </w:r>
    </w:p>
    <w:p w14:paraId="7F69C4F2" w14:textId="13584837" w:rsidR="00761D88" w:rsidRDefault="00761D88" w:rsidP="00761D88">
      <w:pPr>
        <w:spacing w:after="0" w:line="240" w:lineRule="auto"/>
        <w:jc w:val="both"/>
        <w:rPr>
          <w:sz w:val="20"/>
          <w:szCs w:val="20"/>
        </w:rPr>
      </w:pPr>
    </w:p>
    <w:p w14:paraId="2DA061AB" w14:textId="1702FD0A" w:rsidR="00815003" w:rsidRDefault="00D43A49" w:rsidP="00761D88">
      <w:pPr>
        <w:spacing w:after="0" w:line="240" w:lineRule="auto"/>
        <w:jc w:val="both"/>
        <w:rPr>
          <w:sz w:val="20"/>
          <w:szCs w:val="20"/>
        </w:rPr>
      </w:pPr>
      <w:r>
        <w:rPr>
          <w:noProof/>
        </w:rPr>
        <mc:AlternateContent>
          <mc:Choice Requires="wps">
            <w:drawing>
              <wp:anchor distT="45720" distB="45720" distL="114300" distR="114300" simplePos="0" relativeHeight="251706368" behindDoc="0" locked="0" layoutInCell="1" allowOverlap="1" wp14:anchorId="77CAEE1F" wp14:editId="4AA444C8">
                <wp:simplePos x="0" y="0"/>
                <wp:positionH relativeFrom="margin">
                  <wp:align>right</wp:align>
                </wp:positionH>
                <wp:positionV relativeFrom="paragraph">
                  <wp:posOffset>192405</wp:posOffset>
                </wp:positionV>
                <wp:extent cx="5758180" cy="762000"/>
                <wp:effectExtent l="0" t="0" r="0" b="0"/>
                <wp:wrapSquare wrapText="bothSides"/>
                <wp:docPr id="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180" cy="762000"/>
                        </a:xfrm>
                        <a:prstGeom prst="rect">
                          <a:avLst/>
                        </a:prstGeom>
                        <a:solidFill>
                          <a:schemeClr val="bg1">
                            <a:lumMod val="85000"/>
                          </a:schemeClr>
                        </a:solidFill>
                        <a:ln w="9525">
                          <a:noFill/>
                          <a:miter lim="800000"/>
                          <a:headEnd/>
                          <a:tailEnd/>
                        </a:ln>
                      </wps:spPr>
                      <wps:txbx>
                        <w:txbxContent>
                          <w:p w14:paraId="56539EBC" w14:textId="2E6103A6" w:rsidR="0024640E" w:rsidRPr="00EA1433" w:rsidRDefault="00B16900" w:rsidP="00D43A49">
                            <w:pPr>
                              <w:rPr>
                                <w:sz w:val="20"/>
                                <w:szCs w:val="20"/>
                              </w:rPr>
                            </w:pPr>
                            <w:r>
                              <w:rPr>
                                <w:sz w:val="20"/>
                                <w:szCs w:val="20"/>
                              </w:rPr>
                              <w:t>Erstellt ein A3-Plakat über die</w:t>
                            </w:r>
                            <w:r w:rsidR="0024640E">
                              <w:rPr>
                                <w:sz w:val="20"/>
                                <w:szCs w:val="20"/>
                              </w:rPr>
                              <w:t xml:space="preserve"> </w:t>
                            </w:r>
                            <w:r>
                              <w:rPr>
                                <w:sz w:val="20"/>
                                <w:szCs w:val="20"/>
                              </w:rPr>
                              <w:t>Firmengeschichte der Firma</w:t>
                            </w:r>
                            <w:r w:rsidR="0024640E">
                              <w:rPr>
                                <w:sz w:val="20"/>
                                <w:szCs w:val="20"/>
                              </w:rPr>
                              <w:t xml:space="preserve"> Kern. Welche Produkte stellte die Firma her? Welche waren Meilensteine in der Firmengeschichte? Wer prägte das Unternehmen? Mit welchen Problemen hatte die Firma zu kämpfen?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CAEE1F" id="_x0000_s1058" type="#_x0000_t202" style="position:absolute;left:0;text-align:left;margin-left:402.2pt;margin-top:15.15pt;width:453.4pt;height:60pt;z-index:2517063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" fillcolor="#d8d8d8 [2732]" stroked="f">
                <v:textbox>
                  <w:txbxContent>
                    <w:p w14:paraId="56539EBC" w14:textId="2E6103A6" w:rsidR="0024640E" w:rsidRPr="00EA1433" w:rsidRDefault="00B16900" w:rsidP="00D43A49">
                      <w:pPr>
                        <w:rPr>
                          <w:sz w:val="20"/>
                          <w:szCs w:val="20"/>
                        </w:rPr>
                      </w:pPr>
                      <w:r>
                        <w:rPr>
                          <w:sz w:val="20"/>
                          <w:szCs w:val="20"/>
                        </w:rPr>
                        <w:t>Erstellt ein A3-Plakat über die</w:t>
                      </w:r>
                      <w:r w:rsidR="0024640E">
                        <w:rPr>
                          <w:sz w:val="20"/>
                          <w:szCs w:val="20"/>
                        </w:rPr>
                        <w:t xml:space="preserve"> </w:t>
                      </w:r>
                      <w:r>
                        <w:rPr>
                          <w:sz w:val="20"/>
                          <w:szCs w:val="20"/>
                        </w:rPr>
                        <w:t>Firmengeschichte der Firma</w:t>
                      </w:r>
                      <w:r w:rsidR="0024640E">
                        <w:rPr>
                          <w:sz w:val="20"/>
                          <w:szCs w:val="20"/>
                        </w:rPr>
                        <w:t xml:space="preserve"> Kern. Welche Produkte stellte die Firma her? Welche waren Meilensteine in der Firmengeschichte? Wer prägte das Unternehmen? Mit welchen Problemen hatte die Firma zu kämpfen? </w:t>
                      </w:r>
                    </w:p>
                  </w:txbxContent>
                </v:textbox>
                <w10:wrap type="square" anchorx="margin"/>
              </v:shape>
            </w:pict>
          </mc:Fallback>
        </mc:AlternateContent>
      </w:r>
    </w:p>
    <w:p w14:paraId="6D875BA5" w14:textId="1DA67C80" w:rsidR="00761D88" w:rsidRDefault="00761D88">
      <w:pPr>
        <w:rPr>
          <w:sz w:val="20"/>
          <w:szCs w:val="20"/>
        </w:rPr>
      </w:pPr>
      <w:r>
        <w:rPr>
          <w:sz w:val="20"/>
          <w:szCs w:val="20"/>
        </w:rPr>
        <w:br w:type="page"/>
      </w:r>
    </w:p>
    <w:p w14:paraId="137329A3" w14:textId="1C8D3E35" w:rsidR="00761D88" w:rsidRPr="00192D36" w:rsidRDefault="009706EE" w:rsidP="009706EE">
      <w:pPr>
        <w:jc w:val="both"/>
        <w:rPr>
          <w:b/>
          <w:bCs/>
          <w:color w:val="7F7F7F" w:themeColor="text1" w:themeTint="80"/>
          <w:sz w:val="28"/>
          <w:szCs w:val="28"/>
        </w:rPr>
      </w:pPr>
      <w:bookmarkStart w:id="27" w:name="_Hlk85484815"/>
      <w:bookmarkEnd w:id="25"/>
      <w:r w:rsidRPr="00192D36">
        <w:rPr>
          <w:b/>
          <w:bCs/>
          <w:color w:val="7F7F7F" w:themeColor="text1" w:themeTint="80"/>
          <w:sz w:val="28"/>
          <w:szCs w:val="28"/>
        </w:rPr>
        <w:lastRenderedPageBreak/>
        <w:t xml:space="preserve">Zusatzmaterial zum </w:t>
      </w:r>
      <w:r w:rsidR="00761D88" w:rsidRPr="00192D36">
        <w:rPr>
          <w:b/>
          <w:bCs/>
          <w:color w:val="7F7F7F" w:themeColor="text1" w:themeTint="80"/>
          <w:sz w:val="28"/>
          <w:szCs w:val="28"/>
        </w:rPr>
        <w:t>Thema 3</w:t>
      </w:r>
      <w:r w:rsidR="00747D9B" w:rsidRPr="00192D36">
        <w:rPr>
          <w:b/>
          <w:bCs/>
          <w:color w:val="7F7F7F" w:themeColor="text1" w:themeTint="80"/>
          <w:sz w:val="28"/>
          <w:szCs w:val="28"/>
        </w:rPr>
        <w:t>: Maschinen- und Elektroindustrie</w:t>
      </w:r>
    </w:p>
    <w:p w14:paraId="44110803" w14:textId="10A4CFF5" w:rsidR="00761D88" w:rsidRPr="00192D36" w:rsidRDefault="00761D88" w:rsidP="009706EE">
      <w:pPr>
        <w:pBdr>
          <w:bottom w:val="single" w:sz="4" w:space="1" w:color="7F7F7F" w:themeColor="text1" w:themeTint="80"/>
        </w:pBdr>
        <w:spacing w:after="0"/>
        <w:jc w:val="both"/>
        <w:rPr>
          <w:color w:val="7F7F7F" w:themeColor="text1" w:themeTint="80"/>
          <w:sz w:val="24"/>
          <w:szCs w:val="24"/>
        </w:rPr>
      </w:pPr>
      <w:r w:rsidRPr="00192D36">
        <w:rPr>
          <w:color w:val="7F7F7F" w:themeColor="text1" w:themeTint="80"/>
          <w:sz w:val="24"/>
          <w:szCs w:val="24"/>
        </w:rPr>
        <w:t>«</w:t>
      </w:r>
      <w:r w:rsidR="00A9793E" w:rsidRPr="00192D36">
        <w:rPr>
          <w:color w:val="7F7F7F" w:themeColor="text1" w:themeTint="80"/>
          <w:sz w:val="24"/>
          <w:szCs w:val="24"/>
        </w:rPr>
        <w:t xml:space="preserve">Der Kern Feldstecher – Perfektion im Kleinen und im Grossen </w:t>
      </w:r>
      <w:r w:rsidRPr="00192D36">
        <w:rPr>
          <w:color w:val="7F7F7F" w:themeColor="text1" w:themeTint="80"/>
          <w:sz w:val="24"/>
          <w:szCs w:val="24"/>
        </w:rPr>
        <w:t>»</w:t>
      </w:r>
    </w:p>
    <w:p w14:paraId="157C3C34" w14:textId="630DECF8" w:rsidR="00815003" w:rsidRPr="00192D36" w:rsidRDefault="00815003" w:rsidP="009706EE">
      <w:pPr>
        <w:jc w:val="both"/>
        <w:rPr>
          <w:color w:val="7F7F7F" w:themeColor="text1" w:themeTint="80"/>
          <w:sz w:val="28"/>
          <w:szCs w:val="28"/>
        </w:rPr>
      </w:pPr>
    </w:p>
    <w:p w14:paraId="2848E0E7" w14:textId="77777777" w:rsidR="009706EE" w:rsidRPr="00192D36" w:rsidRDefault="009706EE" w:rsidP="009706EE">
      <w:pPr>
        <w:jc w:val="both"/>
        <w:rPr>
          <w:color w:val="7F7F7F" w:themeColor="text1" w:themeTint="80"/>
          <w:sz w:val="28"/>
          <w:szCs w:val="28"/>
        </w:rPr>
      </w:pPr>
    </w:p>
    <w:p w14:paraId="77A87C63" w14:textId="0A41DDAF" w:rsidR="00B057A6" w:rsidRPr="00192D36" w:rsidRDefault="00CE470A" w:rsidP="00B057A6">
      <w:pPr>
        <w:jc w:val="both"/>
        <w:rPr>
          <w:b/>
          <w:bCs/>
          <w:color w:val="7F7F7F" w:themeColor="text1" w:themeTint="80"/>
          <w:sz w:val="24"/>
          <w:szCs w:val="24"/>
        </w:rPr>
      </w:pPr>
      <w:r>
        <w:rPr>
          <w:b/>
          <w:bCs/>
          <w:color w:val="7F7F7F" w:themeColor="text1" w:themeTint="80"/>
          <w:sz w:val="24"/>
          <w:szCs w:val="24"/>
        </w:rPr>
        <w:t xml:space="preserve">Die </w:t>
      </w:r>
      <w:r w:rsidR="009B5491" w:rsidRPr="00192D36">
        <w:rPr>
          <w:b/>
          <w:bCs/>
          <w:color w:val="7F7F7F" w:themeColor="text1" w:themeTint="80"/>
          <w:sz w:val="24"/>
          <w:szCs w:val="24"/>
        </w:rPr>
        <w:t>Firma Kern</w:t>
      </w:r>
    </w:p>
    <w:p w14:paraId="78E20469" w14:textId="097936CE" w:rsidR="00381CFE" w:rsidRPr="00192D36" w:rsidRDefault="00B057A6" w:rsidP="00B057A6">
      <w:pPr>
        <w:spacing w:after="0"/>
        <w:jc w:val="both"/>
        <w:rPr>
          <w:sz w:val="20"/>
          <w:szCs w:val="20"/>
        </w:rPr>
      </w:pPr>
      <w:r w:rsidRPr="00192D36">
        <w:rPr>
          <w:sz w:val="20"/>
          <w:szCs w:val="20"/>
        </w:rPr>
        <w:t xml:space="preserve">1819 eröffnete Jakob Kern eine mechanische Werkstätte in Aarau. Die Werkstätte produzierte Zeicheninstrumente und Vermessungsgeräte. Nach dem Ersten Weltkrieg gründete die Firma Kern eine eigene Optikabteilung und produzierte fortan </w:t>
      </w:r>
      <w:r w:rsidR="00CE470A">
        <w:rPr>
          <w:sz w:val="20"/>
          <w:szCs w:val="20"/>
        </w:rPr>
        <w:t xml:space="preserve">zudem </w:t>
      </w:r>
      <w:r w:rsidRPr="00192D36">
        <w:rPr>
          <w:sz w:val="20"/>
          <w:szCs w:val="20"/>
        </w:rPr>
        <w:t xml:space="preserve">optische Systeme, Linsen, Prismen, Fotokameras und Feldstecher. </w:t>
      </w:r>
      <w:r w:rsidR="00CE470A">
        <w:rPr>
          <w:sz w:val="20"/>
          <w:szCs w:val="20"/>
        </w:rPr>
        <w:t>In den folgenden Jahren</w:t>
      </w:r>
      <w:r w:rsidRPr="00192D36">
        <w:rPr>
          <w:sz w:val="20"/>
          <w:szCs w:val="20"/>
        </w:rPr>
        <w:t xml:space="preserve"> expandierte </w:t>
      </w:r>
      <w:r w:rsidR="00CE470A">
        <w:rPr>
          <w:sz w:val="20"/>
          <w:szCs w:val="20"/>
        </w:rPr>
        <w:t xml:space="preserve">die Unternehmung </w:t>
      </w:r>
      <w:r w:rsidRPr="00192D36">
        <w:rPr>
          <w:sz w:val="20"/>
          <w:szCs w:val="20"/>
        </w:rPr>
        <w:t>und beschäftigte im Jahr 1963 weltweit 1300 Mitarbeitende. 1972 brachte Kern den ersten elektronischen Distanzmesser auf den Markt</w:t>
      </w:r>
      <w:r w:rsidR="00F01054">
        <w:rPr>
          <w:sz w:val="20"/>
          <w:szCs w:val="20"/>
        </w:rPr>
        <w:t xml:space="preserve"> und </w:t>
      </w:r>
      <w:r w:rsidRPr="00192D36">
        <w:rPr>
          <w:sz w:val="20"/>
          <w:szCs w:val="20"/>
        </w:rPr>
        <w:t xml:space="preserve">ab den 1980er Jahren </w:t>
      </w:r>
      <w:r w:rsidR="00F01054">
        <w:rPr>
          <w:sz w:val="20"/>
          <w:szCs w:val="20"/>
        </w:rPr>
        <w:t>wurden a</w:t>
      </w:r>
      <w:r w:rsidR="00F01054" w:rsidRPr="00192D36">
        <w:rPr>
          <w:sz w:val="20"/>
          <w:szCs w:val="20"/>
        </w:rPr>
        <w:t xml:space="preserve">uch elektronische Theodolite und Datensysteme </w:t>
      </w:r>
      <w:r w:rsidRPr="00192D36">
        <w:rPr>
          <w:sz w:val="20"/>
          <w:szCs w:val="20"/>
        </w:rPr>
        <w:t>vertrieben</w:t>
      </w:r>
      <w:r w:rsidR="00F01054">
        <w:rPr>
          <w:sz w:val="20"/>
          <w:szCs w:val="20"/>
        </w:rPr>
        <w:t>, während die</w:t>
      </w:r>
      <w:r w:rsidRPr="00192D36">
        <w:rPr>
          <w:sz w:val="20"/>
          <w:szCs w:val="20"/>
        </w:rPr>
        <w:t xml:space="preserve"> optisch-mechanischen Geräte kontinuierlich an Bedeutung</w:t>
      </w:r>
      <w:r w:rsidR="00F01054" w:rsidRPr="00F01054">
        <w:rPr>
          <w:sz w:val="20"/>
          <w:szCs w:val="20"/>
        </w:rPr>
        <w:t xml:space="preserve"> </w:t>
      </w:r>
      <w:r w:rsidR="00F01054" w:rsidRPr="00192D36">
        <w:rPr>
          <w:sz w:val="20"/>
          <w:szCs w:val="20"/>
        </w:rPr>
        <w:t>verloren</w:t>
      </w:r>
      <w:r w:rsidRPr="00192D36">
        <w:rPr>
          <w:sz w:val="20"/>
          <w:szCs w:val="20"/>
        </w:rPr>
        <w:t xml:space="preserve">. Die ersten finanziellen Schwierigkeiten </w:t>
      </w:r>
      <w:r w:rsidR="00F01054">
        <w:rPr>
          <w:sz w:val="20"/>
          <w:szCs w:val="20"/>
        </w:rPr>
        <w:t>zeigten sich</w:t>
      </w:r>
      <w:r w:rsidR="00F01054" w:rsidRPr="00192D36">
        <w:rPr>
          <w:sz w:val="20"/>
          <w:szCs w:val="20"/>
        </w:rPr>
        <w:t xml:space="preserve"> </w:t>
      </w:r>
      <w:r w:rsidRPr="00192D36">
        <w:rPr>
          <w:sz w:val="20"/>
          <w:szCs w:val="20"/>
        </w:rPr>
        <w:t xml:space="preserve">in den 1980er Jahren, da der Markt unübersichtlich und schnelllebig wurde. Auch der Verkauf der Aktienmehrheit an die Konkurrenten Wild Leitz im Jahr 1988 zahlte sich nicht aus. Unter Wild Leitz, welche 1990 mit Cambridge Instruments fusionierte, entstand aus der Firma Kern die Leica Aarau AG, welche </w:t>
      </w:r>
      <w:r w:rsidR="00FD593E">
        <w:rPr>
          <w:sz w:val="20"/>
          <w:szCs w:val="20"/>
        </w:rPr>
        <w:t xml:space="preserve">schlussendlich im Jahr </w:t>
      </w:r>
      <w:r w:rsidRPr="00192D36">
        <w:rPr>
          <w:sz w:val="20"/>
          <w:szCs w:val="20"/>
        </w:rPr>
        <w:t>1991 liquidiert wurde</w:t>
      </w:r>
      <w:r w:rsidR="00607FAF" w:rsidRPr="00192D36">
        <w:rPr>
          <w:sz w:val="20"/>
          <w:szCs w:val="20"/>
        </w:rPr>
        <w:t>.</w:t>
      </w:r>
    </w:p>
    <w:p w14:paraId="6CBAB8C5" w14:textId="5F685EB0" w:rsidR="00381CFE" w:rsidRPr="00192D36" w:rsidRDefault="00381CFE" w:rsidP="00B057A6">
      <w:pPr>
        <w:spacing w:after="0"/>
        <w:jc w:val="both"/>
        <w:rPr>
          <w:sz w:val="20"/>
          <w:szCs w:val="20"/>
        </w:rPr>
      </w:pPr>
      <w:r w:rsidRPr="00192D36">
        <w:rPr>
          <w:noProof/>
        </w:rPr>
        <mc:AlternateContent>
          <mc:Choice Requires="wps">
            <w:drawing>
              <wp:anchor distT="45720" distB="45720" distL="114300" distR="114300" simplePos="0" relativeHeight="251799552" behindDoc="1" locked="0" layoutInCell="1" allowOverlap="1" wp14:anchorId="618C4FCE" wp14:editId="578DAF41">
                <wp:simplePos x="0" y="0"/>
                <wp:positionH relativeFrom="margin">
                  <wp:posOffset>-104470</wp:posOffset>
                </wp:positionH>
                <wp:positionV relativeFrom="paragraph">
                  <wp:posOffset>31115</wp:posOffset>
                </wp:positionV>
                <wp:extent cx="5752465" cy="358775"/>
                <wp:effectExtent l="0" t="0" r="635" b="3175"/>
                <wp:wrapNone/>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58775"/>
                        </a:xfrm>
                        <a:prstGeom prst="rect">
                          <a:avLst/>
                        </a:prstGeom>
                        <a:solidFill>
                          <a:srgbClr val="FFFFFF"/>
                        </a:solidFill>
                        <a:ln w="9525">
                          <a:noFill/>
                          <a:miter lim="800000"/>
                          <a:headEnd/>
                          <a:tailEnd/>
                        </a:ln>
                      </wps:spPr>
                      <wps:txbx>
                        <w:txbxContent>
                          <w:p w14:paraId="68ED7E2E" w14:textId="76EBFBEA" w:rsidR="00381CFE" w:rsidRPr="00321A1F" w:rsidRDefault="00381CFE" w:rsidP="00381CFE">
                            <w:pPr>
                              <w:rPr>
                                <w:i/>
                                <w:iCs/>
                                <w:color w:val="7F7F7F" w:themeColor="text1" w:themeTint="80"/>
                                <w:sz w:val="18"/>
                                <w:szCs w:val="18"/>
                              </w:rPr>
                            </w:pPr>
                            <w:r w:rsidRPr="00381CFE">
                              <w:rPr>
                                <w:i/>
                                <w:iCs/>
                                <w:color w:val="7F7F7F" w:themeColor="text1" w:themeTint="80"/>
                                <w:sz w:val="18"/>
                                <w:szCs w:val="18"/>
                              </w:rPr>
                              <w:t>Quelle: Sauerländer, Dominik (2020): Präzisionsgeräte weltweit. Kern Aarau – Geschichte und Erinnerungskultur. In: Argovia 2020. S. 76-84. Zürich: Hier und Jetzt, Verlag für Kultur und Geschichte GmbH</w:t>
                            </w:r>
                            <w:r w:rsidR="0057620E">
                              <w:rPr>
                                <w:i/>
                                <w:iCs/>
                                <w:color w:val="7F7F7F" w:themeColor="text1" w:themeTint="80"/>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8C4FCE" id="_x0000_s1059" type="#_x0000_t202" style="position:absolute;left:0;text-align:left;margin-left:-8.25pt;margin-top:2.45pt;width:452.95pt;height:28.25pt;z-index:-251516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" stroked="f">
                <v:textbox>
                  <w:txbxContent>
                    <w:p w14:paraId="68ED7E2E" w14:textId="76EBFBEA" w:rsidR="00381CFE" w:rsidRPr="00321A1F" w:rsidRDefault="00381CFE" w:rsidP="00381CFE">
                      <w:pPr>
                        <w:rPr>
                          <w:i/>
                          <w:iCs/>
                          <w:color w:val="7F7F7F" w:themeColor="text1" w:themeTint="80"/>
                          <w:sz w:val="18"/>
                          <w:szCs w:val="18"/>
                        </w:rPr>
                      </w:pPr>
                      <w:r w:rsidRPr="00381CFE">
                        <w:rPr>
                          <w:i/>
                          <w:iCs/>
                          <w:color w:val="7F7F7F" w:themeColor="text1" w:themeTint="80"/>
                          <w:sz w:val="18"/>
                          <w:szCs w:val="18"/>
                        </w:rPr>
                        <w:t>Quelle: Sauerländer, Dominik (2020): Präzisionsgeräte weltweit. Kern Aarau – Geschichte und Erinnerungskultur. In: Argovia 2020. S. 76-84. Zürich: Hier und Jetzt, Verlag für Kultur und Geschichte GmbH</w:t>
                      </w:r>
                      <w:r w:rsidR="0057620E">
                        <w:rPr>
                          <w:i/>
                          <w:iCs/>
                          <w:color w:val="7F7F7F" w:themeColor="text1" w:themeTint="80"/>
                          <w:sz w:val="18"/>
                          <w:szCs w:val="18"/>
                        </w:rPr>
                        <w:t>.</w:t>
                      </w:r>
                    </w:p>
                  </w:txbxContent>
                </v:textbox>
                <w10:wrap anchorx="margin"/>
              </v:shape>
            </w:pict>
          </mc:Fallback>
        </mc:AlternateContent>
      </w:r>
    </w:p>
    <w:p w14:paraId="224FA20F" w14:textId="18E9E0F9" w:rsidR="00B057A6" w:rsidRPr="00192D36" w:rsidRDefault="00B057A6" w:rsidP="00B057A6">
      <w:pPr>
        <w:spacing w:after="0"/>
        <w:jc w:val="both"/>
        <w:rPr>
          <w:sz w:val="20"/>
          <w:szCs w:val="20"/>
        </w:rPr>
      </w:pPr>
    </w:p>
    <w:p w14:paraId="52E4EAC8" w14:textId="1D548AB0" w:rsidR="00B057A6" w:rsidRPr="00192D36" w:rsidRDefault="00B057A6" w:rsidP="00B057A6">
      <w:pPr>
        <w:spacing w:after="0"/>
        <w:jc w:val="both"/>
        <w:rPr>
          <w:sz w:val="20"/>
          <w:szCs w:val="20"/>
        </w:rPr>
      </w:pPr>
    </w:p>
    <w:p w14:paraId="4F59455F" w14:textId="77777777" w:rsidR="00381CFE" w:rsidRPr="00192D36" w:rsidRDefault="00381CFE" w:rsidP="00B057A6">
      <w:pPr>
        <w:spacing w:after="0"/>
        <w:jc w:val="both"/>
        <w:rPr>
          <w:sz w:val="20"/>
          <w:szCs w:val="20"/>
        </w:rPr>
      </w:pPr>
    </w:p>
    <w:p w14:paraId="0EC838FE" w14:textId="4CC7F3EC" w:rsidR="00B057A6" w:rsidRPr="00AF77CB" w:rsidRDefault="00B057A6" w:rsidP="00381CFE">
      <w:pPr>
        <w:pStyle w:val="Listenabsatz"/>
        <w:numPr>
          <w:ilvl w:val="0"/>
          <w:numId w:val="48"/>
        </w:numPr>
        <w:rPr>
          <w:rStyle w:val="Hyperlink"/>
          <w:sz w:val="20"/>
          <w:szCs w:val="20"/>
        </w:rPr>
      </w:pPr>
      <w:r w:rsidRPr="00192D36">
        <w:rPr>
          <w:sz w:val="20"/>
          <w:szCs w:val="20"/>
        </w:rPr>
        <w:t>Schaut euch das Video «Treffpunkt Aarau» an:</w:t>
      </w:r>
      <w:r w:rsidRPr="00192D36">
        <w:rPr>
          <w:sz w:val="20"/>
          <w:szCs w:val="20"/>
        </w:rPr>
        <w:br/>
      </w:r>
      <w:r w:rsidR="00AF77CB">
        <w:rPr>
          <w:sz w:val="20"/>
          <w:szCs w:val="20"/>
          <w:u w:val="single"/>
        </w:rPr>
        <w:fldChar w:fldCharType="begin"/>
      </w:r>
      <w:r w:rsidR="00AF77CB">
        <w:rPr>
          <w:sz w:val="20"/>
          <w:szCs w:val="20"/>
          <w:u w:val="single"/>
        </w:rPr>
        <w:instrText xml:space="preserve"> HYPERLINK "https://vimeo.com/275792704" </w:instrText>
      </w:r>
      <w:r w:rsidR="00AF77CB">
        <w:rPr>
          <w:sz w:val="20"/>
          <w:szCs w:val="20"/>
          <w:u w:val="single"/>
        </w:rPr>
        <w:fldChar w:fldCharType="separate"/>
      </w:r>
      <w:r w:rsidRPr="00266091">
        <w:rPr>
          <w:rStyle w:val="Hyperlink"/>
          <w:color w:val="auto"/>
          <w:sz w:val="20"/>
          <w:szCs w:val="20"/>
        </w:rPr>
        <w:t>https://vimeo.com/275792704</w:t>
      </w:r>
    </w:p>
    <w:p w14:paraId="323F17B4" w14:textId="2FAB9649" w:rsidR="00B057A6" w:rsidRPr="00192D36" w:rsidRDefault="00AF77CB" w:rsidP="00B057A6">
      <w:pPr>
        <w:pStyle w:val="Listenabsatz"/>
        <w:rPr>
          <w:sz w:val="20"/>
          <w:szCs w:val="20"/>
          <w:u w:val="single"/>
        </w:rPr>
      </w:pPr>
      <w:r>
        <w:rPr>
          <w:sz w:val="20"/>
          <w:szCs w:val="20"/>
          <w:u w:val="single"/>
        </w:rPr>
        <w:fldChar w:fldCharType="end"/>
      </w:r>
    </w:p>
    <w:p w14:paraId="03DEA0B7" w14:textId="7F9345B2" w:rsidR="00B057A6" w:rsidRPr="00266091" w:rsidRDefault="00B057A6" w:rsidP="00B057A6">
      <w:pPr>
        <w:pStyle w:val="Listenabsatz"/>
        <w:numPr>
          <w:ilvl w:val="0"/>
          <w:numId w:val="48"/>
        </w:numPr>
        <w:rPr>
          <w:rStyle w:val="Hyperlink"/>
          <w:color w:val="auto"/>
          <w:sz w:val="20"/>
          <w:szCs w:val="20"/>
        </w:rPr>
      </w:pPr>
      <w:r w:rsidRPr="00192D36">
        <w:rPr>
          <w:sz w:val="20"/>
          <w:szCs w:val="20"/>
        </w:rPr>
        <w:t>Lest den Artikel und hört das Radiointerview vom SRF Regionaljournal «Untergang des Zirkelimperiums» bis 2:20 an:</w:t>
      </w:r>
      <w:r w:rsidRPr="00192D36">
        <w:rPr>
          <w:sz w:val="20"/>
          <w:szCs w:val="20"/>
        </w:rPr>
        <w:br/>
      </w:r>
      <w:r w:rsidR="00AF77CB" w:rsidRPr="00266091">
        <w:rPr>
          <w:sz w:val="20"/>
          <w:szCs w:val="20"/>
          <w:u w:val="single"/>
        </w:rPr>
        <w:fldChar w:fldCharType="begin"/>
      </w:r>
      <w:r w:rsidR="00AF77CB" w:rsidRPr="00F04163">
        <w:rPr>
          <w:sz w:val="20"/>
          <w:szCs w:val="20"/>
          <w:u w:val="single"/>
        </w:rPr>
        <w:instrText xml:space="preserve"> HYPERLINK "https://www.srf.ch/news/regional/aargau-solothurn/der-untergang-des-zirkel-imperiums" </w:instrText>
      </w:r>
      <w:r w:rsidR="00AF77CB" w:rsidRPr="00266091">
        <w:rPr>
          <w:sz w:val="20"/>
          <w:szCs w:val="20"/>
          <w:u w:val="single"/>
        </w:rPr>
        <w:fldChar w:fldCharType="separate"/>
      </w:r>
      <w:r w:rsidRPr="00266091">
        <w:rPr>
          <w:rStyle w:val="Hyperlink"/>
          <w:color w:val="auto"/>
          <w:sz w:val="20"/>
          <w:szCs w:val="20"/>
        </w:rPr>
        <w:t>https://www.srf.ch/news/regional/aargau-solothurn/der-untergang-des-zirkel-imperiums</w:t>
      </w:r>
    </w:p>
    <w:p w14:paraId="6EDAF39C" w14:textId="1F92B957" w:rsidR="00B057A6" w:rsidRPr="00192D36" w:rsidRDefault="00AF77CB" w:rsidP="009706EE">
      <w:pPr>
        <w:jc w:val="both"/>
        <w:rPr>
          <w:color w:val="7F7F7F" w:themeColor="text1" w:themeTint="80"/>
          <w:sz w:val="28"/>
          <w:szCs w:val="28"/>
        </w:rPr>
      </w:pPr>
      <w:r w:rsidRPr="00266091">
        <w:rPr>
          <w:sz w:val="20"/>
          <w:szCs w:val="20"/>
          <w:u w:val="single"/>
        </w:rPr>
        <w:fldChar w:fldCharType="end"/>
      </w:r>
    </w:p>
    <w:p w14:paraId="71B56F2F" w14:textId="547CEDAE" w:rsidR="0069190C" w:rsidRPr="00192D36" w:rsidRDefault="0069190C" w:rsidP="009706EE">
      <w:pPr>
        <w:jc w:val="both"/>
        <w:rPr>
          <w:b/>
          <w:bCs/>
          <w:color w:val="7F7F7F" w:themeColor="text1" w:themeTint="80"/>
          <w:sz w:val="24"/>
          <w:szCs w:val="24"/>
        </w:rPr>
      </w:pPr>
      <w:bookmarkStart w:id="28" w:name="_Toc70102333"/>
      <w:r w:rsidRPr="00192D36">
        <w:rPr>
          <w:b/>
          <w:bCs/>
          <w:color w:val="7F7F7F" w:themeColor="text1" w:themeTint="80"/>
          <w:sz w:val="24"/>
          <w:szCs w:val="24"/>
        </w:rPr>
        <w:t>Deindustrialisierung trotz Hochkonjunktur</w:t>
      </w:r>
      <w:bookmarkEnd w:id="28"/>
    </w:p>
    <w:p w14:paraId="587747B9" w14:textId="1CC266AC" w:rsidR="0069190C" w:rsidRPr="00192D36" w:rsidRDefault="0069190C" w:rsidP="0069190C">
      <w:pPr>
        <w:spacing w:after="0"/>
        <w:jc w:val="both"/>
        <w:rPr>
          <w:sz w:val="20"/>
          <w:szCs w:val="20"/>
        </w:rPr>
      </w:pPr>
      <w:r w:rsidRPr="00192D36">
        <w:rPr>
          <w:sz w:val="20"/>
          <w:szCs w:val="20"/>
        </w:rPr>
        <w:t xml:space="preserve">Die Maschinen- und Elektroindustrie war eine der wichtigsten Industriezweige des </w:t>
      </w:r>
      <w:r w:rsidR="00FD593E">
        <w:rPr>
          <w:sz w:val="20"/>
          <w:szCs w:val="20"/>
        </w:rPr>
        <w:t xml:space="preserve">Kantons </w:t>
      </w:r>
      <w:r w:rsidRPr="00192D36">
        <w:rPr>
          <w:sz w:val="20"/>
          <w:szCs w:val="20"/>
        </w:rPr>
        <w:t xml:space="preserve">Aargau. Im Gegensatz zu anderen Industrien </w:t>
      </w:r>
      <w:r w:rsidR="00210D07">
        <w:rPr>
          <w:sz w:val="20"/>
          <w:szCs w:val="20"/>
        </w:rPr>
        <w:t>war die</w:t>
      </w:r>
      <w:r w:rsidRPr="00192D36">
        <w:rPr>
          <w:sz w:val="20"/>
          <w:szCs w:val="20"/>
        </w:rPr>
        <w:t xml:space="preserve"> Maschinen- und Elektroindustrie </w:t>
      </w:r>
      <w:r w:rsidR="00210D07">
        <w:rPr>
          <w:sz w:val="20"/>
          <w:szCs w:val="20"/>
        </w:rPr>
        <w:t xml:space="preserve">exportorientiert (Zielmarkt </w:t>
      </w:r>
      <w:r w:rsidR="00FD593E">
        <w:rPr>
          <w:sz w:val="20"/>
          <w:szCs w:val="20"/>
        </w:rPr>
        <w:t xml:space="preserve">war </w:t>
      </w:r>
      <w:r w:rsidR="00210D07">
        <w:rPr>
          <w:sz w:val="20"/>
          <w:szCs w:val="20"/>
        </w:rPr>
        <w:t>das Ausland)</w:t>
      </w:r>
      <w:r w:rsidRPr="00192D36">
        <w:rPr>
          <w:sz w:val="20"/>
          <w:szCs w:val="20"/>
        </w:rPr>
        <w:t xml:space="preserve">. Beide Branchen hatten von 1939 bis 1955 ihre Beschäftigtenzahlen mehr als verdoppelt und legten bis 1965 nochmals um 50 Prozent zu. Bis Anfang der 1970er-Jahre klagte die grosse Mehrheit der Betriebe über </w:t>
      </w:r>
      <w:r w:rsidR="00FD593E">
        <w:rPr>
          <w:sz w:val="20"/>
          <w:szCs w:val="20"/>
        </w:rPr>
        <w:t xml:space="preserve">den bestehenden </w:t>
      </w:r>
      <w:r w:rsidRPr="00192D36">
        <w:rPr>
          <w:sz w:val="20"/>
          <w:szCs w:val="20"/>
        </w:rPr>
        <w:t xml:space="preserve">Arbeitskräftemangel, rief nach ausländischen «Gastarbeitern» und baute den Personalbestand </w:t>
      </w:r>
      <w:r w:rsidR="007B2C72">
        <w:rPr>
          <w:sz w:val="20"/>
          <w:szCs w:val="20"/>
        </w:rPr>
        <w:t xml:space="preserve">kontinuierlich </w:t>
      </w:r>
      <w:r w:rsidRPr="00192D36">
        <w:rPr>
          <w:sz w:val="20"/>
          <w:szCs w:val="20"/>
        </w:rPr>
        <w:t>aus. Die Vollbeschäftigung verdeckte den Strukturwandel, der sich bereits in den 1960er-Jahren abzeichnete. Durch die stetig wachsende Industrie waren im Laufe der 1960er-Jahre neue Geschäftsfelder entstanden:</w:t>
      </w:r>
      <w:r w:rsidR="00607FAF" w:rsidRPr="00192D36">
        <w:rPr>
          <w:sz w:val="20"/>
          <w:szCs w:val="20"/>
        </w:rPr>
        <w:t xml:space="preserve"> I</w:t>
      </w:r>
      <w:r w:rsidRPr="00192D36">
        <w:rPr>
          <w:sz w:val="20"/>
          <w:szCs w:val="20"/>
        </w:rPr>
        <w:t>n der Werbung und Unternehmensberatung, in der Stellen- und Immobilienvermittlung, in der Informatik</w:t>
      </w:r>
      <w:r w:rsidR="002C402D">
        <w:rPr>
          <w:sz w:val="20"/>
          <w:szCs w:val="20"/>
        </w:rPr>
        <w:t xml:space="preserve"> sowie</w:t>
      </w:r>
      <w:r w:rsidRPr="00192D36">
        <w:rPr>
          <w:sz w:val="20"/>
          <w:szCs w:val="20"/>
        </w:rPr>
        <w:t xml:space="preserve"> im Kultur- und Freizeitsektor. Zudem </w:t>
      </w:r>
      <w:r w:rsidR="002C402D">
        <w:rPr>
          <w:sz w:val="20"/>
          <w:szCs w:val="20"/>
        </w:rPr>
        <w:t>gewannen</w:t>
      </w:r>
      <w:r w:rsidR="002C402D" w:rsidRPr="00192D36">
        <w:rPr>
          <w:sz w:val="20"/>
          <w:szCs w:val="20"/>
        </w:rPr>
        <w:t xml:space="preserve"> </w:t>
      </w:r>
      <w:r w:rsidRPr="00192D36">
        <w:rPr>
          <w:sz w:val="20"/>
          <w:szCs w:val="20"/>
        </w:rPr>
        <w:t xml:space="preserve">Handel-, Finanz- </w:t>
      </w:r>
      <w:r w:rsidR="002C402D">
        <w:rPr>
          <w:sz w:val="20"/>
          <w:szCs w:val="20"/>
        </w:rPr>
        <w:t>und</w:t>
      </w:r>
      <w:r w:rsidR="002C402D" w:rsidRPr="00192D36">
        <w:rPr>
          <w:sz w:val="20"/>
          <w:szCs w:val="20"/>
        </w:rPr>
        <w:t xml:space="preserve"> </w:t>
      </w:r>
      <w:r w:rsidRPr="00192D36">
        <w:rPr>
          <w:sz w:val="20"/>
          <w:szCs w:val="20"/>
        </w:rPr>
        <w:t xml:space="preserve">das Transportwesen </w:t>
      </w:r>
      <w:r w:rsidR="002C402D">
        <w:rPr>
          <w:sz w:val="20"/>
          <w:szCs w:val="20"/>
        </w:rPr>
        <w:t>an Bedeutung</w:t>
      </w:r>
      <w:r w:rsidRPr="00192D36">
        <w:rPr>
          <w:sz w:val="20"/>
          <w:szCs w:val="20"/>
        </w:rPr>
        <w:t xml:space="preserve">. Die Anzahl der </w:t>
      </w:r>
      <w:r w:rsidR="000C78AD" w:rsidRPr="00192D36">
        <w:rPr>
          <w:sz w:val="20"/>
          <w:szCs w:val="20"/>
        </w:rPr>
        <w:t>Arbeiterinnen und Arbeiter</w:t>
      </w:r>
      <w:r w:rsidRPr="00192D36">
        <w:rPr>
          <w:sz w:val="20"/>
          <w:szCs w:val="20"/>
        </w:rPr>
        <w:t xml:space="preserve"> im Industriesektor war rückläufig, wobei viele neue Arbeitsplätze im Dienstleistungssektor geschaffen wurden. Unter der Oberfläche einer wirtschaftlich guten Entwicklung vollzog sich ein</w:t>
      </w:r>
      <w:r w:rsidR="003A71A6">
        <w:rPr>
          <w:sz w:val="20"/>
          <w:szCs w:val="20"/>
        </w:rPr>
        <w:t>e</w:t>
      </w:r>
      <w:r w:rsidRPr="00192D36">
        <w:rPr>
          <w:sz w:val="20"/>
          <w:szCs w:val="20"/>
        </w:rPr>
        <w:t xml:space="preserve"> massive </w:t>
      </w:r>
      <w:r w:rsidR="003A71A6">
        <w:rPr>
          <w:sz w:val="20"/>
          <w:szCs w:val="20"/>
        </w:rPr>
        <w:t>Umwälzung</w:t>
      </w:r>
      <w:r w:rsidR="003A71A6" w:rsidRPr="00192D36">
        <w:rPr>
          <w:sz w:val="20"/>
          <w:szCs w:val="20"/>
        </w:rPr>
        <w:t xml:space="preserve"> </w:t>
      </w:r>
      <w:r w:rsidRPr="00192D36">
        <w:rPr>
          <w:sz w:val="20"/>
          <w:szCs w:val="20"/>
        </w:rPr>
        <w:t xml:space="preserve">im </w:t>
      </w:r>
      <w:r w:rsidR="00621F26">
        <w:rPr>
          <w:sz w:val="20"/>
          <w:szCs w:val="20"/>
        </w:rPr>
        <w:t>Industriesektor</w:t>
      </w:r>
      <w:r w:rsidRPr="00192D36">
        <w:rPr>
          <w:sz w:val="20"/>
          <w:szCs w:val="20"/>
        </w:rPr>
        <w:t xml:space="preserve">. Viele Firmen, vor allem die im Aargau dominierende Metall- und Elektroindustrie, mussten Personal und </w:t>
      </w:r>
      <w:r w:rsidR="003A71A6">
        <w:rPr>
          <w:sz w:val="20"/>
          <w:szCs w:val="20"/>
        </w:rPr>
        <w:t>Produktionsk</w:t>
      </w:r>
      <w:r w:rsidRPr="00192D36">
        <w:rPr>
          <w:sz w:val="20"/>
          <w:szCs w:val="20"/>
        </w:rPr>
        <w:t xml:space="preserve">apazitäten abbauen. Die Anpassung an die veränderten Märkte und </w:t>
      </w:r>
      <w:r w:rsidR="00D54B95">
        <w:rPr>
          <w:sz w:val="20"/>
          <w:szCs w:val="20"/>
        </w:rPr>
        <w:t xml:space="preserve">an </w:t>
      </w:r>
      <w:r w:rsidRPr="00192D36">
        <w:rPr>
          <w:sz w:val="20"/>
          <w:szCs w:val="20"/>
        </w:rPr>
        <w:t>die neuen Technologien wurde zur grossen Herausforderung, denn sie erfolgte in rasanter Geschwindigkeit</w:t>
      </w:r>
      <w:r w:rsidR="007E3F05">
        <w:rPr>
          <w:sz w:val="20"/>
          <w:szCs w:val="20"/>
        </w:rPr>
        <w:t xml:space="preserve"> in immer kürzeren Zeitabständen. </w:t>
      </w:r>
    </w:p>
    <w:p w14:paraId="7307628A" w14:textId="77777777" w:rsidR="0069190C" w:rsidRDefault="0069190C" w:rsidP="0069190C">
      <w:pPr>
        <w:spacing w:after="0"/>
        <w:jc w:val="both"/>
        <w:rPr>
          <w:color w:val="7F7F7F" w:themeColor="text1" w:themeTint="80"/>
          <w:sz w:val="24"/>
          <w:szCs w:val="24"/>
        </w:rPr>
      </w:pPr>
      <w:r w:rsidRPr="00192D36">
        <w:rPr>
          <w:noProof/>
        </w:rPr>
        <mc:AlternateContent>
          <mc:Choice Requires="wps">
            <w:drawing>
              <wp:anchor distT="45720" distB="45720" distL="114300" distR="114300" simplePos="0" relativeHeight="251794432" behindDoc="1" locked="0" layoutInCell="1" allowOverlap="1" wp14:anchorId="568111E2" wp14:editId="3097FDD1">
                <wp:simplePos x="0" y="0"/>
                <wp:positionH relativeFrom="margin">
                  <wp:posOffset>-84667</wp:posOffset>
                </wp:positionH>
                <wp:positionV relativeFrom="paragraph">
                  <wp:posOffset>36618</wp:posOffset>
                </wp:positionV>
                <wp:extent cx="5752465" cy="358775"/>
                <wp:effectExtent l="0" t="0" r="635" b="3175"/>
                <wp:wrapNone/>
                <wp:docPr id="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58775"/>
                        </a:xfrm>
                        <a:prstGeom prst="rect">
                          <a:avLst/>
                        </a:prstGeom>
                        <a:solidFill>
                          <a:srgbClr val="FFFFFF"/>
                        </a:solidFill>
                        <a:ln w="9525">
                          <a:noFill/>
                          <a:miter lim="800000"/>
                          <a:headEnd/>
                          <a:tailEnd/>
                        </a:ln>
                      </wps:spPr>
                      <wps:txbx>
                        <w:txbxContent>
                          <w:p w14:paraId="37090FF1" w14:textId="15C28AEF" w:rsidR="0069190C" w:rsidRPr="00321A1F" w:rsidRDefault="00BA1E53" w:rsidP="0069190C">
                            <w:pPr>
                              <w:rPr>
                                <w:i/>
                                <w:iCs/>
                                <w:color w:val="7F7F7F" w:themeColor="text1" w:themeTint="80"/>
                                <w:sz w:val="18"/>
                                <w:szCs w:val="18"/>
                              </w:rPr>
                            </w:pPr>
                            <w:r w:rsidRPr="00321A1F">
                              <w:rPr>
                                <w:i/>
                                <w:iCs/>
                                <w:color w:val="7F7F7F" w:themeColor="text1" w:themeTint="80"/>
                                <w:sz w:val="18"/>
                                <w:szCs w:val="18"/>
                              </w:rPr>
                              <w:t xml:space="preserve">Quelle: Baldinger, Astrid (2021): Industrie: Das wirtschaftliche Rückgrat des Kantons. </w:t>
                            </w:r>
                            <w:r w:rsidR="00B057A6" w:rsidRPr="00321A1F">
                              <w:rPr>
                                <w:i/>
                                <w:iCs/>
                                <w:color w:val="7F7F7F" w:themeColor="text1" w:themeTint="80"/>
                                <w:sz w:val="18"/>
                                <w:szCs w:val="18"/>
                              </w:rPr>
                              <w:t>S.</w:t>
                            </w:r>
                            <w:r w:rsidR="00AD72DB">
                              <w:rPr>
                                <w:i/>
                                <w:iCs/>
                                <w:color w:val="7F7F7F" w:themeColor="text1" w:themeTint="80"/>
                                <w:sz w:val="18"/>
                                <w:szCs w:val="18"/>
                              </w:rPr>
                              <w:t>339-341.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8111E2" id="_x0000_s1060" type="#_x0000_t202" style="position:absolute;left:0;text-align:left;margin-left:-6.65pt;margin-top:2.9pt;width:452.95pt;height:28.25pt;z-index:-251522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" stroked="f">
                <v:textbox>
                  <w:txbxContent>
                    <w:p w14:paraId="37090FF1" w14:textId="15C28AEF" w:rsidR="0069190C" w:rsidRPr="00321A1F" w:rsidRDefault="00BA1E53" w:rsidP="0069190C">
                      <w:pPr>
                        <w:rPr>
                          <w:i/>
                          <w:iCs/>
                          <w:color w:val="7F7F7F" w:themeColor="text1" w:themeTint="80"/>
                          <w:sz w:val="18"/>
                          <w:szCs w:val="18"/>
                        </w:rPr>
                      </w:pPr>
                      <w:r w:rsidRPr="00321A1F">
                        <w:rPr>
                          <w:i/>
                          <w:iCs/>
                          <w:color w:val="7F7F7F" w:themeColor="text1" w:themeTint="80"/>
                          <w:sz w:val="18"/>
                          <w:szCs w:val="18"/>
                        </w:rPr>
                        <w:t xml:space="preserve">Quelle: Baldinger, Astrid (2021): Industrie: Das wirtschaftliche Rückgrat des Kantons. </w:t>
                      </w:r>
                      <w:r w:rsidR="00B057A6" w:rsidRPr="00321A1F">
                        <w:rPr>
                          <w:i/>
                          <w:iCs/>
                          <w:color w:val="7F7F7F" w:themeColor="text1" w:themeTint="80"/>
                          <w:sz w:val="18"/>
                          <w:szCs w:val="18"/>
                        </w:rPr>
                        <w:t>S.</w:t>
                      </w:r>
                      <w:r w:rsidR="00AD72DB">
                        <w:rPr>
                          <w:i/>
                          <w:iCs/>
                          <w:color w:val="7F7F7F" w:themeColor="text1" w:themeTint="80"/>
                          <w:sz w:val="18"/>
                          <w:szCs w:val="18"/>
                        </w:rPr>
                        <w:t>339-341.</w:t>
                      </w:r>
                    </w:p>
                  </w:txbxContent>
                </v:textbox>
                <w10:wrap anchorx="margin"/>
              </v:shape>
            </w:pict>
          </mc:Fallback>
        </mc:AlternateContent>
      </w:r>
    </w:p>
    <w:p w14:paraId="7D5C3C45" w14:textId="77777777" w:rsidR="0069190C" w:rsidRDefault="0069190C" w:rsidP="0069190C">
      <w:pPr>
        <w:spacing w:after="0"/>
        <w:jc w:val="both"/>
        <w:rPr>
          <w:color w:val="7F7F7F" w:themeColor="text1" w:themeTint="80"/>
          <w:sz w:val="24"/>
          <w:szCs w:val="24"/>
        </w:rPr>
      </w:pPr>
    </w:p>
    <w:p w14:paraId="2E3DAA62" w14:textId="6FBE5D1D" w:rsidR="00815003" w:rsidRDefault="00815003" w:rsidP="00815003">
      <w:pPr>
        <w:rPr>
          <w:sz w:val="20"/>
          <w:szCs w:val="20"/>
        </w:rPr>
      </w:pPr>
    </w:p>
    <w:p w14:paraId="195AB0B3" w14:textId="5A1E5814" w:rsidR="000F200C" w:rsidRPr="00B21B30" w:rsidRDefault="00941A47" w:rsidP="00B21B30">
      <w:pPr>
        <w:rPr>
          <w:b/>
          <w:bCs/>
        </w:rPr>
      </w:pPr>
      <w:r>
        <w:rPr>
          <w:b/>
          <w:bCs/>
        </w:rPr>
        <w:br w:type="page"/>
      </w:r>
    </w:p>
    <w:p w14:paraId="27AEA7E0" w14:textId="77777777" w:rsidR="0036754A" w:rsidRDefault="00BB39C4" w:rsidP="00941A47">
      <w:pPr>
        <w:jc w:val="both"/>
        <w:rPr>
          <w:b/>
          <w:bCs/>
          <w:color w:val="7F7F7F" w:themeColor="text1" w:themeTint="80"/>
          <w:sz w:val="28"/>
          <w:szCs w:val="28"/>
        </w:rPr>
      </w:pPr>
      <w:bookmarkStart w:id="29" w:name="_Hlk85990521"/>
      <w:bookmarkStart w:id="30" w:name="_Hlk85484832"/>
      <w:bookmarkEnd w:id="26"/>
      <w:bookmarkEnd w:id="27"/>
      <w:r>
        <w:rPr>
          <w:noProof/>
        </w:rPr>
        <w:lastRenderedPageBreak/>
        <w:drawing>
          <wp:anchor distT="0" distB="0" distL="114300" distR="114300" simplePos="0" relativeHeight="251693056" behindDoc="1" locked="0" layoutInCell="1" allowOverlap="1" wp14:anchorId="092CA70E" wp14:editId="3AEFAA20">
            <wp:simplePos x="0" y="0"/>
            <wp:positionH relativeFrom="margin">
              <wp:align>right</wp:align>
            </wp:positionH>
            <wp:positionV relativeFrom="paragraph">
              <wp:posOffset>1905</wp:posOffset>
            </wp:positionV>
            <wp:extent cx="2297430" cy="1558925"/>
            <wp:effectExtent l="0" t="0" r="7620" b="3175"/>
            <wp:wrapTight wrapText="bothSides">
              <wp:wrapPolygon edited="0">
                <wp:start x="0" y="0"/>
                <wp:lineTo x="0" y="21380"/>
                <wp:lineTo x="21493" y="21380"/>
                <wp:lineTo x="21493" y="0"/>
                <wp:lineTo x="0" y="0"/>
              </wp:wrapPolygon>
            </wp:wrapTight>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299" b="18454"/>
                    <a:stretch/>
                  </pic:blipFill>
                  <pic:spPr bwMode="auto">
                    <a:xfrm>
                      <a:off x="0" y="0"/>
                      <a:ext cx="2297430" cy="1558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13CA">
        <w:rPr>
          <w:b/>
          <w:bCs/>
          <w:color w:val="7F7F7F" w:themeColor="text1" w:themeTint="80"/>
          <w:sz w:val="28"/>
          <w:szCs w:val="28"/>
        </w:rPr>
        <w:t xml:space="preserve">Thema </w:t>
      </w:r>
      <w:r w:rsidR="00B21B30">
        <w:rPr>
          <w:b/>
          <w:bCs/>
          <w:color w:val="7F7F7F" w:themeColor="text1" w:themeTint="80"/>
          <w:sz w:val="28"/>
          <w:szCs w:val="28"/>
        </w:rPr>
        <w:t>3</w:t>
      </w:r>
      <w:r w:rsidR="00747D9B">
        <w:rPr>
          <w:b/>
          <w:bCs/>
          <w:color w:val="7F7F7F" w:themeColor="text1" w:themeTint="80"/>
          <w:sz w:val="28"/>
          <w:szCs w:val="28"/>
        </w:rPr>
        <w:t xml:space="preserve">: </w:t>
      </w:r>
      <w:r w:rsidR="00747D9B" w:rsidRPr="00747D9B">
        <w:rPr>
          <w:b/>
          <w:bCs/>
          <w:color w:val="7F7F7F" w:themeColor="text1" w:themeTint="80"/>
          <w:sz w:val="28"/>
          <w:szCs w:val="28"/>
        </w:rPr>
        <w:t>Maschinen- und Elektro</w:t>
      </w:r>
      <w:r w:rsidR="0036754A">
        <w:rPr>
          <w:b/>
          <w:bCs/>
          <w:color w:val="7F7F7F" w:themeColor="text1" w:themeTint="80"/>
          <w:sz w:val="28"/>
          <w:szCs w:val="28"/>
        </w:rPr>
        <w:t>-</w:t>
      </w:r>
    </w:p>
    <w:p w14:paraId="67A46D70" w14:textId="1841999C" w:rsidR="008213CA" w:rsidRDefault="00747D9B" w:rsidP="00941A47">
      <w:pPr>
        <w:jc w:val="both"/>
        <w:rPr>
          <w:b/>
          <w:bCs/>
          <w:color w:val="7F7F7F" w:themeColor="text1" w:themeTint="80"/>
          <w:sz w:val="28"/>
          <w:szCs w:val="28"/>
        </w:rPr>
      </w:pPr>
      <w:proofErr w:type="spellStart"/>
      <w:r w:rsidRPr="00747D9B">
        <w:rPr>
          <w:b/>
          <w:bCs/>
          <w:color w:val="7F7F7F" w:themeColor="text1" w:themeTint="80"/>
          <w:sz w:val="28"/>
          <w:szCs w:val="28"/>
        </w:rPr>
        <w:t>industrie</w:t>
      </w:r>
      <w:proofErr w:type="spellEnd"/>
    </w:p>
    <w:p w14:paraId="7EF311E6" w14:textId="7CB1DFBE" w:rsidR="008213CA" w:rsidRDefault="008213CA" w:rsidP="00941A47">
      <w:pPr>
        <w:jc w:val="both"/>
        <w:rPr>
          <w:b/>
          <w:bCs/>
          <w:color w:val="7F7F7F" w:themeColor="text1" w:themeTint="80"/>
          <w:sz w:val="28"/>
          <w:szCs w:val="28"/>
        </w:rPr>
      </w:pPr>
    </w:p>
    <w:p w14:paraId="31813969" w14:textId="0D9E3195" w:rsidR="000F200C" w:rsidRPr="00A64823" w:rsidRDefault="008213CA" w:rsidP="00747D9B">
      <w:pPr>
        <w:spacing w:after="0"/>
        <w:jc w:val="both"/>
        <w:rPr>
          <w:color w:val="7F7F7F" w:themeColor="text1" w:themeTint="80"/>
          <w:sz w:val="24"/>
          <w:szCs w:val="24"/>
        </w:rPr>
      </w:pPr>
      <w:r w:rsidRPr="00B21B30">
        <w:rPr>
          <w:color w:val="7F7F7F" w:themeColor="text1" w:themeTint="80"/>
          <w:sz w:val="24"/>
          <w:szCs w:val="24"/>
        </w:rPr>
        <w:t>AG</w:t>
      </w:r>
      <w:r w:rsidR="00B21B30">
        <w:rPr>
          <w:color w:val="7F7F7F" w:themeColor="text1" w:themeTint="80"/>
          <w:sz w:val="24"/>
          <w:szCs w:val="24"/>
        </w:rPr>
        <w:t>2</w:t>
      </w:r>
      <w:r w:rsidRPr="00B21B30">
        <w:rPr>
          <w:color w:val="7F7F7F" w:themeColor="text1" w:themeTint="80"/>
          <w:sz w:val="24"/>
          <w:szCs w:val="24"/>
        </w:rPr>
        <w:t xml:space="preserve">: </w:t>
      </w:r>
      <w:r w:rsidR="00A64823">
        <w:rPr>
          <w:color w:val="7F7F7F" w:themeColor="text1" w:themeTint="80"/>
          <w:sz w:val="24"/>
          <w:szCs w:val="24"/>
        </w:rPr>
        <w:t xml:space="preserve">Die Inca Waage </w:t>
      </w:r>
      <w:r w:rsidR="009F604D">
        <w:rPr>
          <w:color w:val="7F7F7F" w:themeColor="text1" w:themeTint="80"/>
          <w:sz w:val="24"/>
          <w:szCs w:val="24"/>
        </w:rPr>
        <w:t>–</w:t>
      </w:r>
      <w:r w:rsidR="00A64823">
        <w:rPr>
          <w:color w:val="7F7F7F" w:themeColor="text1" w:themeTint="80"/>
          <w:sz w:val="24"/>
          <w:szCs w:val="24"/>
        </w:rPr>
        <w:t xml:space="preserve"> </w:t>
      </w:r>
      <w:r w:rsidR="009F604D">
        <w:rPr>
          <w:color w:val="7F7F7F" w:themeColor="text1" w:themeTint="80"/>
          <w:sz w:val="24"/>
          <w:szCs w:val="24"/>
        </w:rPr>
        <w:t>Qualität, Präzision, Zweckmässigkeit und Formschönheit</w:t>
      </w:r>
    </w:p>
    <w:p w14:paraId="6B167A0A" w14:textId="77777777" w:rsidR="00747D9B" w:rsidRDefault="00747D9B" w:rsidP="00941A47">
      <w:pPr>
        <w:jc w:val="both"/>
        <w:rPr>
          <w:b/>
          <w:bCs/>
          <w:color w:val="7F7F7F" w:themeColor="text1" w:themeTint="80"/>
          <w:sz w:val="28"/>
          <w:szCs w:val="28"/>
        </w:rPr>
      </w:pPr>
    </w:p>
    <w:p w14:paraId="7689995D" w14:textId="582DFC03" w:rsidR="00733D46" w:rsidRDefault="00733D46" w:rsidP="00941A47">
      <w:pPr>
        <w:pBdr>
          <w:bottom w:val="single" w:sz="6" w:space="1" w:color="auto"/>
        </w:pBdr>
        <w:jc w:val="both"/>
        <w:rPr>
          <w:b/>
          <w:bCs/>
          <w:color w:val="7F7F7F" w:themeColor="text1" w:themeTint="80"/>
          <w:sz w:val="28"/>
          <w:szCs w:val="28"/>
        </w:rPr>
      </w:pPr>
    </w:p>
    <w:p w14:paraId="490CD6F8" w14:textId="47135369" w:rsidR="00545638" w:rsidRDefault="00545638" w:rsidP="00941A47">
      <w:pPr>
        <w:jc w:val="both"/>
        <w:rPr>
          <w:b/>
          <w:bCs/>
          <w:color w:val="7F7F7F" w:themeColor="text1" w:themeTint="80"/>
          <w:sz w:val="28"/>
          <w:szCs w:val="28"/>
        </w:rPr>
      </w:pPr>
    </w:p>
    <w:p w14:paraId="3220217B" w14:textId="654D94CB" w:rsidR="00545638" w:rsidRPr="00761D88" w:rsidRDefault="00545638" w:rsidP="00545638">
      <w:pPr>
        <w:spacing w:after="0"/>
        <w:jc w:val="both"/>
        <w:rPr>
          <w:sz w:val="20"/>
          <w:szCs w:val="20"/>
        </w:rPr>
      </w:pPr>
      <w:r w:rsidRPr="00761D88">
        <w:rPr>
          <w:sz w:val="20"/>
          <w:szCs w:val="20"/>
        </w:rPr>
        <w:t xml:space="preserve">Holt </w:t>
      </w:r>
      <w:r>
        <w:rPr>
          <w:sz w:val="20"/>
          <w:szCs w:val="20"/>
        </w:rPr>
        <w:t>die Waage aus</w:t>
      </w:r>
      <w:r w:rsidRPr="00761D88">
        <w:rPr>
          <w:sz w:val="20"/>
          <w:szCs w:val="20"/>
        </w:rPr>
        <w:t xml:space="preserve"> dem Museumskoffer und stellt diese vor euch auf </w:t>
      </w:r>
      <w:r w:rsidR="00D54B95">
        <w:rPr>
          <w:sz w:val="20"/>
          <w:szCs w:val="20"/>
        </w:rPr>
        <w:t>den</w:t>
      </w:r>
      <w:r w:rsidR="00D54B95" w:rsidRPr="00761D88">
        <w:rPr>
          <w:sz w:val="20"/>
          <w:szCs w:val="20"/>
        </w:rPr>
        <w:t xml:space="preserve"> </w:t>
      </w:r>
      <w:r w:rsidRPr="00761D88">
        <w:rPr>
          <w:sz w:val="20"/>
          <w:szCs w:val="20"/>
        </w:rPr>
        <w:t>Tisch.</w:t>
      </w:r>
    </w:p>
    <w:p w14:paraId="15B126F4" w14:textId="77777777" w:rsidR="00545638" w:rsidRDefault="00545638" w:rsidP="00545638">
      <w:pPr>
        <w:spacing w:after="0"/>
        <w:ind w:left="360"/>
        <w:jc w:val="both"/>
        <w:rPr>
          <w:sz w:val="20"/>
          <w:szCs w:val="20"/>
        </w:rPr>
      </w:pPr>
    </w:p>
    <w:p w14:paraId="48302C1E" w14:textId="77777777" w:rsidR="00545638" w:rsidRPr="00761D88" w:rsidRDefault="00545638" w:rsidP="00545638">
      <w:pPr>
        <w:spacing w:after="0"/>
        <w:ind w:left="360"/>
        <w:jc w:val="both"/>
        <w:rPr>
          <w:sz w:val="20"/>
          <w:szCs w:val="20"/>
        </w:rPr>
      </w:pPr>
    </w:p>
    <w:p w14:paraId="7B194DB1" w14:textId="1A78C4A4" w:rsidR="00545638" w:rsidRPr="00545638" w:rsidRDefault="00545638" w:rsidP="00545638">
      <w:pPr>
        <w:pStyle w:val="Listenabsatz"/>
        <w:numPr>
          <w:ilvl w:val="0"/>
          <w:numId w:val="32"/>
        </w:numPr>
        <w:spacing w:after="0"/>
        <w:jc w:val="both"/>
        <w:rPr>
          <w:sz w:val="20"/>
          <w:szCs w:val="20"/>
        </w:rPr>
      </w:pPr>
      <w:r w:rsidRPr="00545638">
        <w:rPr>
          <w:sz w:val="20"/>
          <w:szCs w:val="20"/>
        </w:rPr>
        <w:t>Schaut d</w:t>
      </w:r>
      <w:r>
        <w:rPr>
          <w:sz w:val="20"/>
          <w:szCs w:val="20"/>
        </w:rPr>
        <w:t xml:space="preserve">ie Waage </w:t>
      </w:r>
      <w:r w:rsidRPr="00545638">
        <w:rPr>
          <w:sz w:val="20"/>
          <w:szCs w:val="20"/>
        </w:rPr>
        <w:t>an</w:t>
      </w:r>
      <w:r>
        <w:rPr>
          <w:sz w:val="20"/>
          <w:szCs w:val="20"/>
        </w:rPr>
        <w:t xml:space="preserve"> und probiert </w:t>
      </w:r>
      <w:r w:rsidR="00607FAF" w:rsidRPr="00192D36">
        <w:rPr>
          <w:sz w:val="20"/>
          <w:szCs w:val="20"/>
        </w:rPr>
        <w:t>sie</w:t>
      </w:r>
      <w:r>
        <w:rPr>
          <w:sz w:val="20"/>
          <w:szCs w:val="20"/>
        </w:rPr>
        <w:t xml:space="preserve"> aus</w:t>
      </w:r>
      <w:r w:rsidRPr="00545638">
        <w:rPr>
          <w:sz w:val="20"/>
          <w:szCs w:val="20"/>
        </w:rPr>
        <w:t xml:space="preserve">. Beschreibt </w:t>
      </w:r>
      <w:r>
        <w:rPr>
          <w:sz w:val="20"/>
          <w:szCs w:val="20"/>
        </w:rPr>
        <w:t>den</w:t>
      </w:r>
      <w:r w:rsidRPr="00545638">
        <w:rPr>
          <w:sz w:val="20"/>
          <w:szCs w:val="20"/>
        </w:rPr>
        <w:t xml:space="preserve"> </w:t>
      </w:r>
      <w:r w:rsidR="00821A37">
        <w:rPr>
          <w:sz w:val="20"/>
          <w:szCs w:val="20"/>
        </w:rPr>
        <w:t>Gegenstand</w:t>
      </w:r>
      <w:r w:rsidRPr="00545638">
        <w:rPr>
          <w:sz w:val="20"/>
          <w:szCs w:val="20"/>
        </w:rPr>
        <w:t xml:space="preserve"> anhand der folgenden Fragen:</w:t>
      </w:r>
    </w:p>
    <w:p w14:paraId="14C6747E" w14:textId="77777777" w:rsidR="00545638" w:rsidRPr="00EA1433" w:rsidRDefault="00545638" w:rsidP="00545638">
      <w:pPr>
        <w:pStyle w:val="Listenabsatz"/>
        <w:spacing w:after="0"/>
        <w:jc w:val="both"/>
        <w:rPr>
          <w:sz w:val="20"/>
          <w:szCs w:val="20"/>
        </w:rPr>
      </w:pPr>
    </w:p>
    <w:p w14:paraId="1C6FBC8C" w14:textId="30765703" w:rsidR="00545638" w:rsidRPr="007F420B" w:rsidRDefault="00545638" w:rsidP="00545638">
      <w:pPr>
        <w:pStyle w:val="Listenabsatz"/>
        <w:numPr>
          <w:ilvl w:val="0"/>
          <w:numId w:val="28"/>
        </w:numPr>
        <w:spacing w:after="0" w:line="240" w:lineRule="auto"/>
        <w:jc w:val="both"/>
        <w:rPr>
          <w:sz w:val="20"/>
          <w:szCs w:val="20"/>
        </w:rPr>
      </w:pPr>
      <w:r w:rsidRPr="007F420B">
        <w:rPr>
          <w:sz w:val="20"/>
          <w:szCs w:val="20"/>
        </w:rPr>
        <w:t>Wie s</w:t>
      </w:r>
      <w:r>
        <w:rPr>
          <w:sz w:val="20"/>
          <w:szCs w:val="20"/>
        </w:rPr>
        <w:t xml:space="preserve">ieht die Waage </w:t>
      </w:r>
      <w:r w:rsidRPr="007F420B">
        <w:rPr>
          <w:sz w:val="20"/>
          <w:szCs w:val="20"/>
        </w:rPr>
        <w:t xml:space="preserve">aus? </w:t>
      </w:r>
    </w:p>
    <w:p w14:paraId="05A1183C" w14:textId="46F4D7BF" w:rsidR="00545638" w:rsidRDefault="00545638" w:rsidP="00545638">
      <w:pPr>
        <w:pStyle w:val="Listenabsatz"/>
        <w:spacing w:after="0" w:line="240" w:lineRule="auto"/>
        <w:jc w:val="both"/>
        <w:rPr>
          <w:sz w:val="20"/>
          <w:szCs w:val="20"/>
        </w:rPr>
      </w:pPr>
      <w:r w:rsidRPr="007F420B">
        <w:rPr>
          <w:sz w:val="20"/>
          <w:szCs w:val="20"/>
        </w:rPr>
        <w:t>Farbe, Gewicht, Material, Verarbeitung, Grösse?</w:t>
      </w:r>
    </w:p>
    <w:p w14:paraId="3A058311" w14:textId="64B48A98" w:rsidR="00545638" w:rsidRPr="00545638" w:rsidRDefault="00545638" w:rsidP="00545638">
      <w:pPr>
        <w:pStyle w:val="Listenabsatz"/>
        <w:numPr>
          <w:ilvl w:val="0"/>
          <w:numId w:val="28"/>
        </w:numPr>
        <w:spacing w:after="0" w:line="240" w:lineRule="auto"/>
        <w:jc w:val="both"/>
        <w:rPr>
          <w:sz w:val="20"/>
          <w:szCs w:val="20"/>
        </w:rPr>
      </w:pPr>
      <w:r>
        <w:rPr>
          <w:sz w:val="20"/>
          <w:szCs w:val="20"/>
        </w:rPr>
        <w:t>Wie funktioniert die Waage?</w:t>
      </w:r>
    </w:p>
    <w:p w14:paraId="102B7351" w14:textId="3ECE5865" w:rsidR="00545638" w:rsidRDefault="00545638" w:rsidP="00545638">
      <w:pPr>
        <w:pStyle w:val="Listenabsatz"/>
        <w:numPr>
          <w:ilvl w:val="0"/>
          <w:numId w:val="28"/>
        </w:numPr>
        <w:spacing w:after="0" w:line="240" w:lineRule="auto"/>
        <w:jc w:val="both"/>
        <w:rPr>
          <w:sz w:val="20"/>
          <w:szCs w:val="20"/>
        </w:rPr>
      </w:pPr>
      <w:r w:rsidRPr="007F420B">
        <w:rPr>
          <w:sz w:val="20"/>
          <w:szCs w:val="20"/>
        </w:rPr>
        <w:t xml:space="preserve">Wie alt </w:t>
      </w:r>
      <w:r>
        <w:rPr>
          <w:sz w:val="20"/>
          <w:szCs w:val="20"/>
        </w:rPr>
        <w:t>ist die Waage</w:t>
      </w:r>
      <w:r w:rsidRPr="007F420B">
        <w:rPr>
          <w:sz w:val="20"/>
          <w:szCs w:val="20"/>
        </w:rPr>
        <w:t>?</w:t>
      </w:r>
    </w:p>
    <w:p w14:paraId="6DF3A2C5" w14:textId="00B3CDD9" w:rsidR="00545638" w:rsidRDefault="00545638" w:rsidP="00545638">
      <w:pPr>
        <w:pStyle w:val="Listenabsatz"/>
        <w:numPr>
          <w:ilvl w:val="0"/>
          <w:numId w:val="28"/>
        </w:numPr>
        <w:spacing w:after="0" w:line="240" w:lineRule="auto"/>
        <w:jc w:val="both"/>
        <w:rPr>
          <w:sz w:val="20"/>
          <w:szCs w:val="20"/>
        </w:rPr>
      </w:pPr>
      <w:r>
        <w:rPr>
          <w:sz w:val="20"/>
          <w:szCs w:val="20"/>
        </w:rPr>
        <w:t>Wo wurde die Waage hergestellt?</w:t>
      </w:r>
    </w:p>
    <w:p w14:paraId="36B8502F" w14:textId="40C8C31C" w:rsidR="00545638" w:rsidRPr="00761D88" w:rsidRDefault="00545638" w:rsidP="00545638">
      <w:pPr>
        <w:pStyle w:val="Listenabsatz"/>
        <w:numPr>
          <w:ilvl w:val="0"/>
          <w:numId w:val="28"/>
        </w:numPr>
        <w:spacing w:after="0" w:line="240" w:lineRule="auto"/>
        <w:jc w:val="both"/>
        <w:rPr>
          <w:sz w:val="20"/>
          <w:szCs w:val="20"/>
        </w:rPr>
      </w:pPr>
      <w:r w:rsidRPr="00761D88">
        <w:rPr>
          <w:sz w:val="20"/>
          <w:szCs w:val="20"/>
        </w:rPr>
        <w:t>Welche Erkenntnisse könnte</w:t>
      </w:r>
      <w:r w:rsidR="003B0F03">
        <w:rPr>
          <w:sz w:val="20"/>
          <w:szCs w:val="20"/>
        </w:rPr>
        <w:t xml:space="preserve"> dieser Gegenstand </w:t>
      </w:r>
      <w:r w:rsidRPr="00761D88">
        <w:rPr>
          <w:sz w:val="20"/>
          <w:szCs w:val="20"/>
        </w:rPr>
        <w:t xml:space="preserve">über die Geschichte liefern? </w:t>
      </w:r>
    </w:p>
    <w:p w14:paraId="57E8F536" w14:textId="21EF6A8B" w:rsidR="00545638" w:rsidRDefault="00545638" w:rsidP="00854BB4">
      <w:pPr>
        <w:rPr>
          <w:sz w:val="20"/>
          <w:szCs w:val="20"/>
        </w:rPr>
      </w:pPr>
    </w:p>
    <w:p w14:paraId="1F14062A" w14:textId="0D0E7E20" w:rsidR="00545638" w:rsidRPr="00761D88" w:rsidRDefault="00545638" w:rsidP="00545638">
      <w:pPr>
        <w:pStyle w:val="Listenabsatz"/>
        <w:numPr>
          <w:ilvl w:val="0"/>
          <w:numId w:val="32"/>
        </w:numPr>
        <w:rPr>
          <w:sz w:val="20"/>
          <w:szCs w:val="20"/>
        </w:rPr>
      </w:pPr>
      <w:r w:rsidRPr="00761D88">
        <w:rPr>
          <w:sz w:val="20"/>
          <w:szCs w:val="20"/>
        </w:rPr>
        <w:t>Lest das Zusatzmaterial «</w:t>
      </w:r>
      <w:r w:rsidR="00BB39C4" w:rsidRPr="00BB39C4">
        <w:rPr>
          <w:sz w:val="20"/>
          <w:szCs w:val="20"/>
        </w:rPr>
        <w:t>Die Inca Waage – Qualität, Präzision, Zweckmässigkeit und Formschönheit</w:t>
      </w:r>
      <w:r w:rsidRPr="00761D88">
        <w:rPr>
          <w:sz w:val="20"/>
          <w:szCs w:val="20"/>
        </w:rPr>
        <w:t>»</w:t>
      </w:r>
      <w:r w:rsidR="008C19D8">
        <w:rPr>
          <w:sz w:val="20"/>
          <w:szCs w:val="20"/>
        </w:rPr>
        <w:t xml:space="preserve"> auf der nächsten Seite durch.</w:t>
      </w:r>
    </w:p>
    <w:p w14:paraId="5E3D4229" w14:textId="77777777" w:rsidR="00545638" w:rsidRDefault="00545638" w:rsidP="00545638">
      <w:pPr>
        <w:rPr>
          <w:sz w:val="20"/>
          <w:szCs w:val="20"/>
        </w:rPr>
      </w:pPr>
    </w:p>
    <w:p w14:paraId="6F2014FB" w14:textId="6C520B88" w:rsidR="00545638" w:rsidRPr="007F420B" w:rsidRDefault="00545638" w:rsidP="00545638">
      <w:pPr>
        <w:pStyle w:val="Listenabsatz"/>
        <w:numPr>
          <w:ilvl w:val="0"/>
          <w:numId w:val="32"/>
        </w:numPr>
        <w:rPr>
          <w:sz w:val="20"/>
          <w:szCs w:val="20"/>
        </w:rPr>
      </w:pPr>
      <w:r w:rsidRPr="007F420B">
        <w:rPr>
          <w:sz w:val="20"/>
          <w:szCs w:val="20"/>
        </w:rPr>
        <w:t xml:space="preserve">Erstellt das Endprodukt </w:t>
      </w:r>
      <w:r w:rsidR="00D54B95">
        <w:rPr>
          <w:sz w:val="20"/>
          <w:szCs w:val="20"/>
        </w:rPr>
        <w:t>gemäss</w:t>
      </w:r>
      <w:r w:rsidRPr="007F420B">
        <w:rPr>
          <w:sz w:val="20"/>
          <w:szCs w:val="20"/>
        </w:rPr>
        <w:t xml:space="preserve"> Anleitung im grauen Kasten.</w:t>
      </w:r>
    </w:p>
    <w:p w14:paraId="3CD1C537" w14:textId="77777777" w:rsidR="00545638" w:rsidRDefault="00545638" w:rsidP="00545638">
      <w:pPr>
        <w:spacing w:after="0" w:line="240" w:lineRule="auto"/>
        <w:jc w:val="both"/>
        <w:rPr>
          <w:sz w:val="20"/>
          <w:szCs w:val="20"/>
        </w:rPr>
      </w:pPr>
    </w:p>
    <w:p w14:paraId="56879556" w14:textId="77777777" w:rsidR="00545638" w:rsidRDefault="00545638" w:rsidP="00545638">
      <w:pPr>
        <w:spacing w:after="0" w:line="240" w:lineRule="auto"/>
        <w:jc w:val="both"/>
        <w:rPr>
          <w:sz w:val="20"/>
          <w:szCs w:val="20"/>
        </w:rPr>
      </w:pPr>
    </w:p>
    <w:p w14:paraId="4B73BCD5" w14:textId="456308C2" w:rsidR="00545638" w:rsidRDefault="003B0F03" w:rsidP="00941A47">
      <w:pPr>
        <w:jc w:val="both"/>
        <w:rPr>
          <w:b/>
          <w:bCs/>
          <w:color w:val="7F7F7F" w:themeColor="text1" w:themeTint="80"/>
          <w:sz w:val="28"/>
          <w:szCs w:val="28"/>
        </w:rPr>
      </w:pPr>
      <w:r>
        <w:rPr>
          <w:noProof/>
        </w:rPr>
        <mc:AlternateContent>
          <mc:Choice Requires="wps">
            <w:drawing>
              <wp:anchor distT="45720" distB="45720" distL="114300" distR="114300" simplePos="0" relativeHeight="251708416" behindDoc="0" locked="0" layoutInCell="1" allowOverlap="1" wp14:anchorId="09E7280E" wp14:editId="5F954A93">
                <wp:simplePos x="0" y="0"/>
                <wp:positionH relativeFrom="margin">
                  <wp:align>right</wp:align>
                </wp:positionH>
                <wp:positionV relativeFrom="paragraph">
                  <wp:posOffset>326390</wp:posOffset>
                </wp:positionV>
                <wp:extent cx="5755005" cy="1577340"/>
                <wp:effectExtent l="0" t="0" r="0" b="3810"/>
                <wp:wrapSquare wrapText="bothSides"/>
                <wp:docPr id="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005" cy="1577340"/>
                        </a:xfrm>
                        <a:prstGeom prst="rect">
                          <a:avLst/>
                        </a:prstGeom>
                        <a:solidFill>
                          <a:schemeClr val="bg1">
                            <a:lumMod val="85000"/>
                          </a:schemeClr>
                        </a:solidFill>
                        <a:ln w="9525">
                          <a:noFill/>
                          <a:miter lim="800000"/>
                          <a:headEnd/>
                          <a:tailEnd/>
                        </a:ln>
                      </wps:spPr>
                      <wps:txbx>
                        <w:txbxContent>
                          <w:p w14:paraId="5F971631" w14:textId="77777777" w:rsidR="0024640E" w:rsidRPr="009F51C4" w:rsidRDefault="0024640E" w:rsidP="00C03C96">
                            <w:pPr>
                              <w:rPr>
                                <w:sz w:val="20"/>
                                <w:szCs w:val="20"/>
                              </w:rPr>
                            </w:pPr>
                            <w:r w:rsidRPr="009F51C4">
                              <w:rPr>
                                <w:sz w:val="20"/>
                                <w:szCs w:val="20"/>
                              </w:rPr>
                              <w:t>Gestaltet entweder:</w:t>
                            </w:r>
                          </w:p>
                          <w:p w14:paraId="00D81289" w14:textId="78B7C2B4" w:rsidR="0024640E" w:rsidRPr="009F51C4" w:rsidRDefault="0024640E" w:rsidP="009F51C4">
                            <w:pPr>
                              <w:pStyle w:val="Listenabsatz"/>
                              <w:numPr>
                                <w:ilvl w:val="0"/>
                                <w:numId w:val="36"/>
                              </w:numPr>
                              <w:rPr>
                                <w:sz w:val="18"/>
                                <w:szCs w:val="18"/>
                              </w:rPr>
                            </w:pPr>
                            <w:r w:rsidRPr="009F51C4">
                              <w:rPr>
                                <w:sz w:val="20"/>
                                <w:szCs w:val="20"/>
                              </w:rPr>
                              <w:t>Einen Werbespot</w:t>
                            </w:r>
                            <w:r>
                              <w:rPr>
                                <w:sz w:val="20"/>
                                <w:szCs w:val="20"/>
                              </w:rPr>
                              <w:t>, in welchem ihr die Firmengeschichte und die Produkte der Firma näher beschreibt</w:t>
                            </w:r>
                          </w:p>
                          <w:p w14:paraId="4D71D6CA" w14:textId="77777777" w:rsidR="0024640E" w:rsidRPr="009F51C4" w:rsidRDefault="0024640E" w:rsidP="009F51C4">
                            <w:pPr>
                              <w:rPr>
                                <w:sz w:val="20"/>
                                <w:szCs w:val="20"/>
                              </w:rPr>
                            </w:pPr>
                            <w:r w:rsidRPr="009F51C4">
                              <w:rPr>
                                <w:sz w:val="20"/>
                                <w:szCs w:val="20"/>
                              </w:rPr>
                              <w:t>oder:</w:t>
                            </w:r>
                          </w:p>
                          <w:p w14:paraId="6372AB46" w14:textId="553E8736" w:rsidR="0024640E" w:rsidRPr="009F51C4" w:rsidRDefault="00B16900" w:rsidP="00E00A80">
                            <w:pPr>
                              <w:pStyle w:val="Listenabsatz"/>
                              <w:numPr>
                                <w:ilvl w:val="0"/>
                                <w:numId w:val="36"/>
                              </w:numPr>
                              <w:rPr>
                                <w:sz w:val="18"/>
                                <w:szCs w:val="18"/>
                              </w:rPr>
                            </w:pPr>
                            <w:r>
                              <w:rPr>
                                <w:sz w:val="20"/>
                                <w:szCs w:val="20"/>
                              </w:rPr>
                              <w:t>e</w:t>
                            </w:r>
                            <w:r w:rsidR="0024640E" w:rsidRPr="009F51C4">
                              <w:rPr>
                                <w:sz w:val="20"/>
                                <w:szCs w:val="20"/>
                              </w:rPr>
                              <w:t>ine</w:t>
                            </w:r>
                            <w:r w:rsidR="0024640E">
                              <w:rPr>
                                <w:sz w:val="20"/>
                                <w:szCs w:val="20"/>
                              </w:rPr>
                              <w:t xml:space="preserve"> Schritt</w:t>
                            </w:r>
                            <w:r w:rsidR="00D54B95">
                              <w:rPr>
                                <w:sz w:val="20"/>
                                <w:szCs w:val="20"/>
                              </w:rPr>
                              <w:t>-</w:t>
                            </w:r>
                            <w:r w:rsidR="0024640E">
                              <w:rPr>
                                <w:sz w:val="20"/>
                                <w:szCs w:val="20"/>
                              </w:rPr>
                              <w:t>für</w:t>
                            </w:r>
                            <w:r w:rsidR="00D54B95">
                              <w:rPr>
                                <w:sz w:val="20"/>
                                <w:szCs w:val="20"/>
                              </w:rPr>
                              <w:t>-</w:t>
                            </w:r>
                            <w:r w:rsidR="0024640E">
                              <w:rPr>
                                <w:sz w:val="20"/>
                                <w:szCs w:val="20"/>
                              </w:rPr>
                              <w:t>Schritt</w:t>
                            </w:r>
                            <w:r w:rsidR="0024640E" w:rsidRPr="009F51C4">
                              <w:rPr>
                                <w:sz w:val="20"/>
                                <w:szCs w:val="20"/>
                              </w:rPr>
                              <w:t xml:space="preserve"> </w:t>
                            </w:r>
                            <w:r w:rsidR="0024640E">
                              <w:rPr>
                                <w:sz w:val="20"/>
                                <w:szCs w:val="20"/>
                              </w:rPr>
                              <w:t>Bedienungsanleitung</w:t>
                            </w:r>
                            <w:r w:rsidR="006725EC">
                              <w:rPr>
                                <w:sz w:val="20"/>
                                <w:szCs w:val="20"/>
                              </w:rPr>
                              <w:t xml:space="preserve"> für die Waage</w:t>
                            </w:r>
                            <w:r>
                              <w:rPr>
                                <w:sz w:val="20"/>
                                <w:szCs w:val="20"/>
                              </w:rPr>
                              <w:t>.</w:t>
                            </w:r>
                          </w:p>
                          <w:p w14:paraId="1BAD65AE" w14:textId="5AD60286" w:rsidR="0024640E" w:rsidRDefault="0024640E" w:rsidP="009F51C4">
                            <w:pPr>
                              <w:rPr>
                                <w:sz w:val="20"/>
                                <w:szCs w:val="20"/>
                              </w:rPr>
                            </w:pPr>
                            <w:r w:rsidRPr="009F51C4">
                              <w:rPr>
                                <w:sz w:val="20"/>
                                <w:szCs w:val="20"/>
                              </w:rPr>
                              <w:t xml:space="preserve">Haltet euer Endprodukt entweder handschriftlich fest oder macht Filmaufnahmen mit dem </w:t>
                            </w:r>
                            <w:r w:rsidR="00D54B95">
                              <w:rPr>
                                <w:sz w:val="20"/>
                                <w:szCs w:val="20"/>
                              </w:rPr>
                              <w:t>i</w:t>
                            </w:r>
                            <w:r w:rsidR="00B16900">
                              <w:rPr>
                                <w:sz w:val="20"/>
                                <w:szCs w:val="20"/>
                              </w:rPr>
                              <w:t>Pad.</w:t>
                            </w:r>
                          </w:p>
                          <w:p w14:paraId="18DE176F" w14:textId="77777777" w:rsidR="0024640E" w:rsidRPr="009F51C4" w:rsidRDefault="0024640E" w:rsidP="009F51C4">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7280E" id="_x0000_s1061" type="#_x0000_t202" style="position:absolute;left:0;text-align:left;margin-left:401.95pt;margin-top:25.7pt;width:453.15pt;height:124.2pt;z-index:2517084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" fillcolor="#d8d8d8 [2732]" stroked="f">
                <v:textbox>
                  <w:txbxContent>
                    <w:p w14:paraId="5F971631" w14:textId="77777777" w:rsidR="0024640E" w:rsidRPr="009F51C4" w:rsidRDefault="0024640E" w:rsidP="00C03C96">
                      <w:pPr>
                        <w:rPr>
                          <w:sz w:val="20"/>
                          <w:szCs w:val="20"/>
                        </w:rPr>
                      </w:pPr>
                      <w:r w:rsidRPr="009F51C4">
                        <w:rPr>
                          <w:sz w:val="20"/>
                          <w:szCs w:val="20"/>
                        </w:rPr>
                        <w:t>Gestaltet entweder:</w:t>
                      </w:r>
                    </w:p>
                    <w:p w14:paraId="00D81289" w14:textId="78B7C2B4" w:rsidR="0024640E" w:rsidRPr="009F51C4" w:rsidRDefault="0024640E" w:rsidP="009F51C4">
                      <w:pPr>
                        <w:pStyle w:val="Listenabsatz"/>
                        <w:numPr>
                          <w:ilvl w:val="0"/>
                          <w:numId w:val="36"/>
                        </w:numPr>
                        <w:rPr>
                          <w:sz w:val="18"/>
                          <w:szCs w:val="18"/>
                        </w:rPr>
                      </w:pPr>
                      <w:r w:rsidRPr="009F51C4">
                        <w:rPr>
                          <w:sz w:val="20"/>
                          <w:szCs w:val="20"/>
                        </w:rPr>
                        <w:t>Einen Werbespot</w:t>
                      </w:r>
                      <w:r>
                        <w:rPr>
                          <w:sz w:val="20"/>
                          <w:szCs w:val="20"/>
                        </w:rPr>
                        <w:t>, in welchem ihr die Firmengeschichte und die Produkte der Firma näher beschreibt</w:t>
                      </w:r>
                    </w:p>
                    <w:p w14:paraId="4D71D6CA" w14:textId="77777777" w:rsidR="0024640E" w:rsidRPr="009F51C4" w:rsidRDefault="0024640E" w:rsidP="009F51C4">
                      <w:pPr>
                        <w:rPr>
                          <w:sz w:val="20"/>
                          <w:szCs w:val="20"/>
                        </w:rPr>
                      </w:pPr>
                      <w:r w:rsidRPr="009F51C4">
                        <w:rPr>
                          <w:sz w:val="20"/>
                          <w:szCs w:val="20"/>
                        </w:rPr>
                        <w:t>oder:</w:t>
                      </w:r>
                    </w:p>
                    <w:p w14:paraId="6372AB46" w14:textId="553E8736" w:rsidR="0024640E" w:rsidRPr="009F51C4" w:rsidRDefault="00B16900" w:rsidP="00E00A80">
                      <w:pPr>
                        <w:pStyle w:val="Listenabsatz"/>
                        <w:numPr>
                          <w:ilvl w:val="0"/>
                          <w:numId w:val="36"/>
                        </w:numPr>
                        <w:rPr>
                          <w:sz w:val="18"/>
                          <w:szCs w:val="18"/>
                        </w:rPr>
                      </w:pPr>
                      <w:r>
                        <w:rPr>
                          <w:sz w:val="20"/>
                          <w:szCs w:val="20"/>
                        </w:rPr>
                        <w:t>e</w:t>
                      </w:r>
                      <w:r w:rsidR="0024640E" w:rsidRPr="009F51C4">
                        <w:rPr>
                          <w:sz w:val="20"/>
                          <w:szCs w:val="20"/>
                        </w:rPr>
                        <w:t>ine</w:t>
                      </w:r>
                      <w:r w:rsidR="0024640E">
                        <w:rPr>
                          <w:sz w:val="20"/>
                          <w:szCs w:val="20"/>
                        </w:rPr>
                        <w:t xml:space="preserve"> Schritt</w:t>
                      </w:r>
                      <w:r w:rsidR="00D54B95">
                        <w:rPr>
                          <w:sz w:val="20"/>
                          <w:szCs w:val="20"/>
                        </w:rPr>
                        <w:t>-</w:t>
                      </w:r>
                      <w:r w:rsidR="0024640E">
                        <w:rPr>
                          <w:sz w:val="20"/>
                          <w:szCs w:val="20"/>
                        </w:rPr>
                        <w:t>für</w:t>
                      </w:r>
                      <w:r w:rsidR="00D54B95">
                        <w:rPr>
                          <w:sz w:val="20"/>
                          <w:szCs w:val="20"/>
                        </w:rPr>
                        <w:t>-</w:t>
                      </w:r>
                      <w:r w:rsidR="0024640E">
                        <w:rPr>
                          <w:sz w:val="20"/>
                          <w:szCs w:val="20"/>
                        </w:rPr>
                        <w:t>Schritt</w:t>
                      </w:r>
                      <w:r w:rsidR="0024640E" w:rsidRPr="009F51C4">
                        <w:rPr>
                          <w:sz w:val="20"/>
                          <w:szCs w:val="20"/>
                        </w:rPr>
                        <w:t xml:space="preserve"> </w:t>
                      </w:r>
                      <w:r w:rsidR="0024640E">
                        <w:rPr>
                          <w:sz w:val="20"/>
                          <w:szCs w:val="20"/>
                        </w:rPr>
                        <w:t>Bedienungsanleitung</w:t>
                      </w:r>
                      <w:r w:rsidR="006725EC">
                        <w:rPr>
                          <w:sz w:val="20"/>
                          <w:szCs w:val="20"/>
                        </w:rPr>
                        <w:t xml:space="preserve"> für die Waage</w:t>
                      </w:r>
                      <w:r>
                        <w:rPr>
                          <w:sz w:val="20"/>
                          <w:szCs w:val="20"/>
                        </w:rPr>
                        <w:t>.</w:t>
                      </w:r>
                    </w:p>
                    <w:p w14:paraId="1BAD65AE" w14:textId="5AD60286" w:rsidR="0024640E" w:rsidRDefault="0024640E" w:rsidP="009F51C4">
                      <w:pPr>
                        <w:rPr>
                          <w:sz w:val="20"/>
                          <w:szCs w:val="20"/>
                        </w:rPr>
                      </w:pPr>
                      <w:r w:rsidRPr="009F51C4">
                        <w:rPr>
                          <w:sz w:val="20"/>
                          <w:szCs w:val="20"/>
                        </w:rPr>
                        <w:t xml:space="preserve">Haltet euer Endprodukt entweder handschriftlich fest oder macht Filmaufnahmen mit dem </w:t>
                      </w:r>
                      <w:r w:rsidR="00D54B95">
                        <w:rPr>
                          <w:sz w:val="20"/>
                          <w:szCs w:val="20"/>
                        </w:rPr>
                        <w:t>i</w:t>
                      </w:r>
                      <w:r w:rsidR="00B16900">
                        <w:rPr>
                          <w:sz w:val="20"/>
                          <w:szCs w:val="20"/>
                        </w:rPr>
                        <w:t>Pad.</w:t>
                      </w:r>
                    </w:p>
                    <w:p w14:paraId="18DE176F" w14:textId="77777777" w:rsidR="0024640E" w:rsidRPr="009F51C4" w:rsidRDefault="0024640E" w:rsidP="009F51C4">
                      <w:pPr>
                        <w:rPr>
                          <w:sz w:val="18"/>
                          <w:szCs w:val="18"/>
                        </w:rPr>
                      </w:pPr>
                    </w:p>
                  </w:txbxContent>
                </v:textbox>
                <w10:wrap type="square" anchorx="margin"/>
              </v:shape>
            </w:pict>
          </mc:Fallback>
        </mc:AlternateContent>
      </w:r>
    </w:p>
    <w:bookmarkEnd w:id="29"/>
    <w:p w14:paraId="3EE75886" w14:textId="0C80D473" w:rsidR="002B2897" w:rsidRDefault="002B2897">
      <w:pPr>
        <w:rPr>
          <w:b/>
          <w:bCs/>
          <w:color w:val="7F7F7F" w:themeColor="text1" w:themeTint="80"/>
          <w:sz w:val="28"/>
          <w:szCs w:val="28"/>
        </w:rPr>
      </w:pPr>
      <w:r>
        <w:rPr>
          <w:b/>
          <w:bCs/>
          <w:color w:val="7F7F7F" w:themeColor="text1" w:themeTint="80"/>
          <w:sz w:val="28"/>
          <w:szCs w:val="28"/>
        </w:rPr>
        <w:br w:type="page"/>
      </w:r>
    </w:p>
    <w:p w14:paraId="2C9A0DDD" w14:textId="058383C8" w:rsidR="00326A99" w:rsidRDefault="0069190C" w:rsidP="0069190C">
      <w:pPr>
        <w:jc w:val="both"/>
        <w:rPr>
          <w:b/>
          <w:bCs/>
          <w:color w:val="7F7F7F" w:themeColor="text1" w:themeTint="80"/>
          <w:sz w:val="28"/>
          <w:szCs w:val="28"/>
        </w:rPr>
      </w:pPr>
      <w:bookmarkStart w:id="31" w:name="_Hlk85990558"/>
      <w:bookmarkStart w:id="32" w:name="_Hlk85484965"/>
      <w:bookmarkEnd w:id="30"/>
      <w:r>
        <w:rPr>
          <w:b/>
          <w:bCs/>
          <w:color w:val="7F7F7F" w:themeColor="text1" w:themeTint="80"/>
          <w:sz w:val="28"/>
          <w:szCs w:val="28"/>
        </w:rPr>
        <w:lastRenderedPageBreak/>
        <w:t xml:space="preserve">Zusatzmaterial </w:t>
      </w:r>
      <w:r w:rsidR="009706EE">
        <w:rPr>
          <w:b/>
          <w:bCs/>
          <w:color w:val="7F7F7F" w:themeColor="text1" w:themeTint="80"/>
          <w:sz w:val="28"/>
          <w:szCs w:val="28"/>
        </w:rPr>
        <w:t xml:space="preserve">zum </w:t>
      </w:r>
      <w:r w:rsidR="00A9793E">
        <w:rPr>
          <w:b/>
          <w:bCs/>
          <w:color w:val="7F7F7F" w:themeColor="text1" w:themeTint="80"/>
          <w:sz w:val="28"/>
          <w:szCs w:val="28"/>
        </w:rPr>
        <w:t>Thema 3</w:t>
      </w:r>
      <w:r w:rsidR="00747D9B">
        <w:rPr>
          <w:b/>
          <w:bCs/>
          <w:color w:val="7F7F7F" w:themeColor="text1" w:themeTint="80"/>
          <w:sz w:val="28"/>
          <w:szCs w:val="28"/>
        </w:rPr>
        <w:t xml:space="preserve">: </w:t>
      </w:r>
      <w:r w:rsidR="00747D9B" w:rsidRPr="00747D9B">
        <w:rPr>
          <w:b/>
          <w:bCs/>
          <w:color w:val="7F7F7F" w:themeColor="text1" w:themeTint="80"/>
          <w:sz w:val="28"/>
          <w:szCs w:val="28"/>
        </w:rPr>
        <w:t>Maschinen- und Elektroindustrie</w:t>
      </w:r>
    </w:p>
    <w:p w14:paraId="41D52BDE" w14:textId="6821F9C3" w:rsidR="00A9793E" w:rsidRDefault="00A9793E" w:rsidP="0069190C">
      <w:pPr>
        <w:pBdr>
          <w:bottom w:val="single" w:sz="4" w:space="1" w:color="7F7F7F" w:themeColor="text1" w:themeTint="80"/>
        </w:pBdr>
        <w:spacing w:after="0"/>
        <w:jc w:val="both"/>
        <w:rPr>
          <w:color w:val="7F7F7F" w:themeColor="text1" w:themeTint="80"/>
          <w:sz w:val="24"/>
          <w:szCs w:val="24"/>
        </w:rPr>
      </w:pPr>
      <w:r>
        <w:rPr>
          <w:color w:val="7F7F7F" w:themeColor="text1" w:themeTint="80"/>
          <w:sz w:val="24"/>
          <w:szCs w:val="24"/>
        </w:rPr>
        <w:t xml:space="preserve">«Die Inca Waage - </w:t>
      </w:r>
      <w:r w:rsidR="009F604D">
        <w:rPr>
          <w:color w:val="7F7F7F" w:themeColor="text1" w:themeTint="80"/>
          <w:sz w:val="24"/>
          <w:szCs w:val="24"/>
        </w:rPr>
        <w:t>Qualität, Präzision, Zweckmässigkeit und Formschönheit</w:t>
      </w:r>
      <w:r>
        <w:rPr>
          <w:color w:val="7F7F7F" w:themeColor="text1" w:themeTint="80"/>
          <w:sz w:val="24"/>
          <w:szCs w:val="24"/>
        </w:rPr>
        <w:t>»</w:t>
      </w:r>
    </w:p>
    <w:p w14:paraId="24AF2189" w14:textId="77777777" w:rsidR="0069190C" w:rsidRPr="009706EE" w:rsidRDefault="0069190C" w:rsidP="009706EE">
      <w:pPr>
        <w:jc w:val="both"/>
        <w:rPr>
          <w:color w:val="7F7F7F" w:themeColor="text1" w:themeTint="80"/>
          <w:sz w:val="28"/>
          <w:szCs w:val="28"/>
        </w:rPr>
      </w:pPr>
    </w:p>
    <w:p w14:paraId="42872715" w14:textId="52A938A1" w:rsidR="002B2897" w:rsidRPr="00A9793E" w:rsidRDefault="002B2897" w:rsidP="00941A47">
      <w:pPr>
        <w:jc w:val="both"/>
        <w:rPr>
          <w:color w:val="7F7F7F" w:themeColor="text1" w:themeTint="80"/>
          <w:sz w:val="28"/>
          <w:szCs w:val="28"/>
        </w:rPr>
      </w:pPr>
    </w:p>
    <w:p w14:paraId="6E8D8DE0" w14:textId="342D7585" w:rsidR="00D56E03" w:rsidRPr="0069190C" w:rsidRDefault="00D56E03" w:rsidP="00941A47">
      <w:pPr>
        <w:jc w:val="both"/>
        <w:rPr>
          <w:b/>
          <w:bCs/>
          <w:color w:val="7F7F7F" w:themeColor="text1" w:themeTint="80"/>
          <w:sz w:val="24"/>
          <w:szCs w:val="24"/>
        </w:rPr>
      </w:pPr>
      <w:r w:rsidRPr="0069190C">
        <w:rPr>
          <w:b/>
          <w:bCs/>
          <w:color w:val="7F7F7F" w:themeColor="text1" w:themeTint="80"/>
          <w:sz w:val="24"/>
          <w:szCs w:val="24"/>
        </w:rPr>
        <w:t xml:space="preserve">Firmengeschichte </w:t>
      </w:r>
      <w:proofErr w:type="spellStart"/>
      <w:r w:rsidRPr="0069190C">
        <w:rPr>
          <w:b/>
          <w:bCs/>
          <w:color w:val="7F7F7F" w:themeColor="text1" w:themeTint="80"/>
          <w:sz w:val="24"/>
          <w:szCs w:val="24"/>
        </w:rPr>
        <w:t>Injecta</w:t>
      </w:r>
      <w:proofErr w:type="spellEnd"/>
      <w:r w:rsidRPr="0069190C">
        <w:rPr>
          <w:b/>
          <w:bCs/>
          <w:color w:val="7F7F7F" w:themeColor="text1" w:themeTint="80"/>
          <w:sz w:val="24"/>
          <w:szCs w:val="24"/>
        </w:rPr>
        <w:t xml:space="preserve"> AG</w:t>
      </w:r>
    </w:p>
    <w:p w14:paraId="329D1665" w14:textId="3B6292CE" w:rsidR="00C03C96" w:rsidRDefault="00607FAF" w:rsidP="00607FAF">
      <w:pPr>
        <w:jc w:val="both"/>
        <w:rPr>
          <w:sz w:val="20"/>
          <w:szCs w:val="20"/>
        </w:rPr>
      </w:pPr>
      <w:r w:rsidRPr="007E3F05">
        <w:rPr>
          <w:noProof/>
        </w:rPr>
        <mc:AlternateContent>
          <mc:Choice Requires="wps">
            <w:drawing>
              <wp:anchor distT="45720" distB="45720" distL="114300" distR="114300" simplePos="0" relativeHeight="251763712" behindDoc="1" locked="0" layoutInCell="1" allowOverlap="1" wp14:anchorId="5D17B8EE" wp14:editId="77FA8E9D">
                <wp:simplePos x="0" y="0"/>
                <wp:positionH relativeFrom="margin">
                  <wp:posOffset>-62230</wp:posOffset>
                </wp:positionH>
                <wp:positionV relativeFrom="paragraph">
                  <wp:posOffset>1596731</wp:posOffset>
                </wp:positionV>
                <wp:extent cx="5752465" cy="397933"/>
                <wp:effectExtent l="0" t="0" r="635" b="2540"/>
                <wp:wrapNone/>
                <wp:docPr id="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97933"/>
                        </a:xfrm>
                        <a:prstGeom prst="rect">
                          <a:avLst/>
                        </a:prstGeom>
                        <a:solidFill>
                          <a:srgbClr val="FFFFFF"/>
                        </a:solidFill>
                        <a:ln w="9525">
                          <a:noFill/>
                          <a:miter lim="800000"/>
                          <a:headEnd/>
                          <a:tailEnd/>
                        </a:ln>
                      </wps:spPr>
                      <wps:txbx>
                        <w:txbxContent>
                          <w:p w14:paraId="1A09E88D" w14:textId="69D53F51" w:rsidR="00326A99" w:rsidRPr="00326A99" w:rsidRDefault="00326A99" w:rsidP="00326A99">
                            <w:pPr>
                              <w:rPr>
                                <w:i/>
                                <w:iCs/>
                                <w:color w:val="7F7F7F" w:themeColor="text1" w:themeTint="80"/>
                                <w:sz w:val="18"/>
                                <w:szCs w:val="18"/>
                              </w:rPr>
                            </w:pPr>
                            <w:r w:rsidRPr="00326A99">
                              <w:rPr>
                                <w:i/>
                                <w:iCs/>
                                <w:color w:val="7F7F7F" w:themeColor="text1" w:themeTint="80"/>
                                <w:sz w:val="18"/>
                                <w:szCs w:val="18"/>
                              </w:rPr>
                              <w:t xml:space="preserve">Quelle: Ackermann, Felix (2012): Die Firma </w:t>
                            </w:r>
                            <w:proofErr w:type="spellStart"/>
                            <w:r w:rsidRPr="00326A99">
                              <w:rPr>
                                <w:i/>
                                <w:iCs/>
                                <w:color w:val="7F7F7F" w:themeColor="text1" w:themeTint="80"/>
                                <w:sz w:val="18"/>
                                <w:szCs w:val="18"/>
                              </w:rPr>
                              <w:t>Injecta</w:t>
                            </w:r>
                            <w:proofErr w:type="spellEnd"/>
                            <w:r w:rsidRPr="00326A99">
                              <w:rPr>
                                <w:i/>
                                <w:iCs/>
                                <w:color w:val="7F7F7F" w:themeColor="text1" w:themeTint="80"/>
                                <w:sz w:val="18"/>
                                <w:szCs w:val="18"/>
                              </w:rPr>
                              <w:t xml:space="preserve"> AG, </w:t>
                            </w:r>
                            <w:proofErr w:type="spellStart"/>
                            <w:r w:rsidRPr="00326A99">
                              <w:rPr>
                                <w:i/>
                                <w:iCs/>
                                <w:color w:val="7F7F7F" w:themeColor="text1" w:themeTint="80"/>
                                <w:sz w:val="18"/>
                                <w:szCs w:val="18"/>
                              </w:rPr>
                              <w:t>Teufental</w:t>
                            </w:r>
                            <w:proofErr w:type="spellEnd"/>
                            <w:r w:rsidRPr="00326A99">
                              <w:rPr>
                                <w:i/>
                                <w:iCs/>
                                <w:color w:val="7F7F7F" w:themeColor="text1" w:themeTint="80"/>
                                <w:sz w:val="18"/>
                                <w:szCs w:val="18"/>
                              </w:rPr>
                              <w:t xml:space="preserve"> (1921-2011). in Argovia 2012. S. 45-96. Online verfügbar: https://www.e-periodica.ch/digbib/view?pid=arg-001:2012:124::53#84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7B8EE" id="_x0000_s1062" type="#_x0000_t202" style="position:absolute;left:0;text-align:left;margin-left:-4.9pt;margin-top:125.75pt;width:452.95pt;height:31.35pt;z-index:-251552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" stroked="f">
                <v:textbox>
                  <w:txbxContent>
                    <w:p w14:paraId="1A09E88D" w14:textId="69D53F51" w:rsidR="00326A99" w:rsidRPr="00326A99" w:rsidRDefault="00326A99" w:rsidP="00326A99">
                      <w:pPr>
                        <w:rPr>
                          <w:i/>
                          <w:iCs/>
                          <w:color w:val="7F7F7F" w:themeColor="text1" w:themeTint="80"/>
                          <w:sz w:val="18"/>
                          <w:szCs w:val="18"/>
                        </w:rPr>
                      </w:pPr>
                      <w:r w:rsidRPr="00326A99">
                        <w:rPr>
                          <w:i/>
                          <w:iCs/>
                          <w:color w:val="7F7F7F" w:themeColor="text1" w:themeTint="80"/>
                          <w:sz w:val="18"/>
                          <w:szCs w:val="18"/>
                        </w:rPr>
                        <w:t xml:space="preserve">Quelle: Ackermann, Felix (2012): Die Firma </w:t>
                      </w:r>
                      <w:proofErr w:type="spellStart"/>
                      <w:r w:rsidRPr="00326A99">
                        <w:rPr>
                          <w:i/>
                          <w:iCs/>
                          <w:color w:val="7F7F7F" w:themeColor="text1" w:themeTint="80"/>
                          <w:sz w:val="18"/>
                          <w:szCs w:val="18"/>
                        </w:rPr>
                        <w:t>Injecta</w:t>
                      </w:r>
                      <w:proofErr w:type="spellEnd"/>
                      <w:r w:rsidRPr="00326A99">
                        <w:rPr>
                          <w:i/>
                          <w:iCs/>
                          <w:color w:val="7F7F7F" w:themeColor="text1" w:themeTint="80"/>
                          <w:sz w:val="18"/>
                          <w:szCs w:val="18"/>
                        </w:rPr>
                        <w:t xml:space="preserve"> AG, </w:t>
                      </w:r>
                      <w:proofErr w:type="spellStart"/>
                      <w:r w:rsidRPr="00326A99">
                        <w:rPr>
                          <w:i/>
                          <w:iCs/>
                          <w:color w:val="7F7F7F" w:themeColor="text1" w:themeTint="80"/>
                          <w:sz w:val="18"/>
                          <w:szCs w:val="18"/>
                        </w:rPr>
                        <w:t>Teufental</w:t>
                      </w:r>
                      <w:proofErr w:type="spellEnd"/>
                      <w:r w:rsidRPr="00326A99">
                        <w:rPr>
                          <w:i/>
                          <w:iCs/>
                          <w:color w:val="7F7F7F" w:themeColor="text1" w:themeTint="80"/>
                          <w:sz w:val="18"/>
                          <w:szCs w:val="18"/>
                        </w:rPr>
                        <w:t xml:space="preserve"> (1921-2011). in Argovia 2012. S. 45-96. Online verfügbar: https://www.e-periodica.ch/digbib/view?pid=arg-001:2012:124::53#84</w:t>
                      </w:r>
                    </w:p>
                  </w:txbxContent>
                </v:textbox>
                <w10:wrap anchorx="margin"/>
              </v:shape>
            </w:pict>
          </mc:Fallback>
        </mc:AlternateContent>
      </w:r>
      <w:r w:rsidRPr="007E3F05">
        <w:rPr>
          <w:sz w:val="20"/>
          <w:szCs w:val="20"/>
        </w:rPr>
        <w:t>Di</w:t>
      </w:r>
      <w:bookmarkStart w:id="33" w:name="_Hlk85788501"/>
      <w:r w:rsidRPr="007E3F05">
        <w:rPr>
          <w:sz w:val="20"/>
          <w:szCs w:val="20"/>
        </w:rPr>
        <w:t>e Firma</w:t>
      </w:r>
      <w:r w:rsidRPr="00192D36">
        <w:rPr>
          <w:sz w:val="20"/>
          <w:szCs w:val="20"/>
        </w:rPr>
        <w:t xml:space="preserve"> </w:t>
      </w:r>
      <w:proofErr w:type="spellStart"/>
      <w:r w:rsidRPr="00192D36">
        <w:rPr>
          <w:sz w:val="20"/>
          <w:szCs w:val="20"/>
        </w:rPr>
        <w:t>Injecta</w:t>
      </w:r>
      <w:proofErr w:type="spellEnd"/>
      <w:r w:rsidRPr="00192D36">
        <w:rPr>
          <w:sz w:val="20"/>
          <w:szCs w:val="20"/>
        </w:rPr>
        <w:t xml:space="preserve"> AG stellte unter dem Markennamen «INCA» </w:t>
      </w:r>
      <w:r w:rsidR="008F2FAC" w:rsidRPr="00192D36">
        <w:rPr>
          <w:sz w:val="20"/>
          <w:szCs w:val="20"/>
        </w:rPr>
        <w:t xml:space="preserve">seit 1921 </w:t>
      </w:r>
      <w:r w:rsidRPr="00192D36">
        <w:rPr>
          <w:sz w:val="20"/>
          <w:szCs w:val="20"/>
        </w:rPr>
        <w:t xml:space="preserve">Produkte im Druckgussbereich her. Die Produktepallette reichte von kleinen Holzbearbeitungsmaschinen über Haushaltsartikel bis </w:t>
      </w:r>
      <w:r w:rsidR="005B05BB">
        <w:rPr>
          <w:sz w:val="20"/>
          <w:szCs w:val="20"/>
        </w:rPr>
        <w:t xml:space="preserve">hin </w:t>
      </w:r>
      <w:r w:rsidRPr="00192D36">
        <w:rPr>
          <w:sz w:val="20"/>
          <w:szCs w:val="20"/>
        </w:rPr>
        <w:t xml:space="preserve">zu Fahrradbestandteilen. Auch die INCA-Waage war bis in die 1970er Jahre ein gefragter Qualitätsartikel, verlor jedoch in den Folgejahren an Konkurrenzfähigkeit. Zunehmend verlor ein grosser Teil der Eigenprodukte aus dem Produktesortiment an Nachfrage. Die Umsätze der Holzbearbeitungsmaschinen stiegen jedoch an. Da dieser Markt jedoch vor allem bei grösseren Maschinen bereits gesättigt war und die Konkurrenz mit billigeren Produkten werben konnte, geriet die Marke vermehrt unter Druck. Im Jahr 1983 wurde die Marke INCA als selbständige Firma unter dem Namen «INCA Maschinen und Apparate AG» eingetragen. 1990 wurde «INCA Maschinen und Apparate AG» verkauft und sieben Jahre später </w:t>
      </w:r>
      <w:proofErr w:type="gramStart"/>
      <w:r w:rsidR="005B05BB">
        <w:rPr>
          <w:sz w:val="20"/>
          <w:szCs w:val="20"/>
        </w:rPr>
        <w:t xml:space="preserve">infolge </w:t>
      </w:r>
      <w:r w:rsidRPr="00192D36">
        <w:rPr>
          <w:sz w:val="20"/>
          <w:szCs w:val="20"/>
        </w:rPr>
        <w:t>Konkurs</w:t>
      </w:r>
      <w:proofErr w:type="gramEnd"/>
      <w:r w:rsidRPr="00192D36">
        <w:rPr>
          <w:sz w:val="20"/>
          <w:szCs w:val="20"/>
        </w:rPr>
        <w:t xml:space="preserve"> aufgelöst</w:t>
      </w:r>
      <w:r w:rsidR="008F2FAC">
        <w:rPr>
          <w:sz w:val="20"/>
          <w:szCs w:val="20"/>
        </w:rPr>
        <w:t>.</w:t>
      </w:r>
    </w:p>
    <w:bookmarkEnd w:id="33"/>
    <w:p w14:paraId="133AC249" w14:textId="4F7815F6" w:rsidR="0069190C" w:rsidRDefault="0069190C" w:rsidP="00C03C96">
      <w:pPr>
        <w:jc w:val="both"/>
        <w:rPr>
          <w:sz w:val="20"/>
          <w:szCs w:val="20"/>
        </w:rPr>
      </w:pPr>
    </w:p>
    <w:p w14:paraId="69BD07FD" w14:textId="4F38A87F" w:rsidR="009706EE" w:rsidRPr="009706EE" w:rsidRDefault="009706EE" w:rsidP="00C03C96">
      <w:pPr>
        <w:jc w:val="both"/>
        <w:rPr>
          <w:sz w:val="14"/>
          <w:szCs w:val="14"/>
        </w:rPr>
      </w:pPr>
    </w:p>
    <w:p w14:paraId="089541EA" w14:textId="3F4F3A7C" w:rsidR="006F71F8" w:rsidRPr="006F71F8" w:rsidRDefault="00D56E03" w:rsidP="006F71F8">
      <w:pPr>
        <w:pStyle w:val="Listenabsatz"/>
        <w:numPr>
          <w:ilvl w:val="0"/>
          <w:numId w:val="47"/>
        </w:numPr>
        <w:rPr>
          <w:color w:val="000000" w:themeColor="text1"/>
          <w:sz w:val="20"/>
          <w:szCs w:val="20"/>
          <w:u w:val="single"/>
        </w:rPr>
      </w:pPr>
      <w:r w:rsidRPr="009706EE">
        <w:rPr>
          <w:sz w:val="20"/>
          <w:szCs w:val="20"/>
        </w:rPr>
        <w:t xml:space="preserve">Lest den Artikel «Luftaufnahme der </w:t>
      </w:r>
      <w:proofErr w:type="spellStart"/>
      <w:r w:rsidRPr="009706EE">
        <w:rPr>
          <w:sz w:val="20"/>
          <w:szCs w:val="20"/>
        </w:rPr>
        <w:t>Injecta</w:t>
      </w:r>
      <w:proofErr w:type="spellEnd"/>
      <w:r w:rsidRPr="009706EE">
        <w:rPr>
          <w:sz w:val="20"/>
          <w:szCs w:val="20"/>
        </w:rPr>
        <w:t>-Werke in Teufenthal»:</w:t>
      </w:r>
      <w:r w:rsidRPr="009706EE">
        <w:rPr>
          <w:sz w:val="20"/>
          <w:szCs w:val="20"/>
        </w:rPr>
        <w:br/>
      </w:r>
      <w:hyperlink r:id="rId36" w:history="1">
        <w:r w:rsidRPr="009706EE">
          <w:rPr>
            <w:rStyle w:val="Hyperlink"/>
            <w:color w:val="000000" w:themeColor="text1"/>
            <w:sz w:val="20"/>
            <w:szCs w:val="20"/>
          </w:rPr>
          <w:t>https://www.museumaargau.ch/blog/artikel/2020-10-27-luftaufnahme-der-injecta-werke-in-teufenthal</w:t>
        </w:r>
      </w:hyperlink>
    </w:p>
    <w:p w14:paraId="26CD9086" w14:textId="178054B2" w:rsidR="00C03C96" w:rsidRPr="009706EE" w:rsidRDefault="00C03C96" w:rsidP="00941A47">
      <w:pPr>
        <w:jc w:val="both"/>
        <w:rPr>
          <w:color w:val="7F7F7F" w:themeColor="text1" w:themeTint="80"/>
          <w:sz w:val="28"/>
          <w:szCs w:val="28"/>
        </w:rPr>
      </w:pPr>
    </w:p>
    <w:p w14:paraId="275965C5" w14:textId="6E099D4E" w:rsidR="008C0ED5" w:rsidRPr="0069190C" w:rsidRDefault="00B674D0" w:rsidP="00941A47">
      <w:pPr>
        <w:jc w:val="both"/>
        <w:rPr>
          <w:b/>
          <w:bCs/>
          <w:color w:val="7F7F7F" w:themeColor="text1" w:themeTint="80"/>
          <w:sz w:val="24"/>
          <w:szCs w:val="24"/>
        </w:rPr>
      </w:pPr>
      <w:r w:rsidRPr="0069190C">
        <w:rPr>
          <w:b/>
          <w:bCs/>
          <w:color w:val="7F7F7F" w:themeColor="text1" w:themeTint="80"/>
          <w:sz w:val="24"/>
          <w:szCs w:val="24"/>
        </w:rPr>
        <w:t xml:space="preserve">Produktepalette </w:t>
      </w:r>
    </w:p>
    <w:p w14:paraId="1BD1828B" w14:textId="4B3F5BC1" w:rsidR="00C03C96" w:rsidRPr="009706EE" w:rsidRDefault="009F604D" w:rsidP="009706EE">
      <w:pPr>
        <w:pStyle w:val="Listenabsatz"/>
        <w:numPr>
          <w:ilvl w:val="0"/>
          <w:numId w:val="47"/>
        </w:numPr>
        <w:jc w:val="both"/>
        <w:rPr>
          <w:sz w:val="20"/>
          <w:szCs w:val="20"/>
          <w:u w:val="single"/>
        </w:rPr>
      </w:pPr>
      <w:r w:rsidRPr="009706EE">
        <w:rPr>
          <w:sz w:val="20"/>
          <w:szCs w:val="20"/>
        </w:rPr>
        <w:t xml:space="preserve">Schaut euch die Inca Produkte </w:t>
      </w:r>
      <w:r w:rsidR="00AA174F">
        <w:rPr>
          <w:sz w:val="20"/>
          <w:szCs w:val="20"/>
        </w:rPr>
        <w:t>auf den</w:t>
      </w:r>
      <w:r w:rsidRPr="009706EE">
        <w:rPr>
          <w:sz w:val="20"/>
          <w:szCs w:val="20"/>
        </w:rPr>
        <w:t xml:space="preserve"> Seite</w:t>
      </w:r>
      <w:r w:rsidR="00AA174F">
        <w:rPr>
          <w:sz w:val="20"/>
          <w:szCs w:val="20"/>
        </w:rPr>
        <w:t>n</w:t>
      </w:r>
      <w:r w:rsidRPr="009706EE">
        <w:rPr>
          <w:sz w:val="20"/>
          <w:szCs w:val="20"/>
        </w:rPr>
        <w:t xml:space="preserve"> 55 bis 94, an:</w:t>
      </w:r>
      <w:r w:rsidR="00AA174F">
        <w:rPr>
          <w:sz w:val="20"/>
          <w:szCs w:val="20"/>
        </w:rPr>
        <w:tab/>
      </w:r>
      <w:r w:rsidRPr="009706EE">
        <w:rPr>
          <w:sz w:val="20"/>
          <w:szCs w:val="20"/>
        </w:rPr>
        <w:br/>
      </w:r>
      <w:bookmarkStart w:id="34" w:name="_Hlk75417252"/>
      <w:r w:rsidR="0069190C" w:rsidRPr="006F71F8">
        <w:rPr>
          <w:sz w:val="20"/>
          <w:szCs w:val="20"/>
          <w:u w:val="single"/>
        </w:rPr>
        <w:fldChar w:fldCharType="begin"/>
      </w:r>
      <w:r w:rsidR="00F04163">
        <w:rPr>
          <w:sz w:val="20"/>
          <w:szCs w:val="20"/>
          <w:u w:val="single"/>
        </w:rPr>
        <w:instrText>HYPERLINK "https://www.e-periodica.ch/digbib/view?pid=arg-001:2012:124::53" \l "84"</w:instrText>
      </w:r>
      <w:r w:rsidR="0069190C" w:rsidRPr="006F71F8">
        <w:rPr>
          <w:sz w:val="20"/>
          <w:szCs w:val="20"/>
          <w:u w:val="single"/>
        </w:rPr>
        <w:fldChar w:fldCharType="separate"/>
      </w:r>
      <w:r w:rsidR="0069190C" w:rsidRPr="006F71F8">
        <w:rPr>
          <w:rStyle w:val="Hyperlink"/>
          <w:color w:val="auto"/>
          <w:sz w:val="20"/>
          <w:szCs w:val="20"/>
        </w:rPr>
        <w:t>https://www.e-periodica.ch/digbib/view?pid=arg-001:2012:124::53#84</w:t>
      </w:r>
      <w:r w:rsidR="0069190C" w:rsidRPr="006F71F8">
        <w:rPr>
          <w:sz w:val="20"/>
          <w:szCs w:val="20"/>
          <w:u w:val="single"/>
        </w:rPr>
        <w:fldChar w:fldCharType="end"/>
      </w:r>
    </w:p>
    <w:p w14:paraId="72083283" w14:textId="1E565A48" w:rsidR="0069190C" w:rsidRPr="009706EE" w:rsidRDefault="0069190C" w:rsidP="009F604D">
      <w:pPr>
        <w:jc w:val="both"/>
        <w:rPr>
          <w:color w:val="7F7F7F" w:themeColor="text1" w:themeTint="80"/>
          <w:sz w:val="28"/>
          <w:szCs w:val="28"/>
        </w:rPr>
      </w:pPr>
    </w:p>
    <w:p w14:paraId="2F2D1FA3" w14:textId="77777777" w:rsidR="0069190C" w:rsidRPr="0069190C" w:rsidRDefault="0069190C" w:rsidP="0069190C">
      <w:pPr>
        <w:jc w:val="both"/>
        <w:rPr>
          <w:b/>
          <w:bCs/>
          <w:color w:val="7F7F7F" w:themeColor="text1" w:themeTint="80"/>
          <w:sz w:val="24"/>
          <w:szCs w:val="24"/>
        </w:rPr>
      </w:pPr>
      <w:r w:rsidRPr="0069190C">
        <w:rPr>
          <w:b/>
          <w:bCs/>
          <w:color w:val="7F7F7F" w:themeColor="text1" w:themeTint="80"/>
          <w:sz w:val="24"/>
          <w:szCs w:val="24"/>
        </w:rPr>
        <w:t>Deindustrialisierung und Strukturwandel</w:t>
      </w:r>
    </w:p>
    <w:p w14:paraId="71238B53" w14:textId="3A7A8353" w:rsidR="0069190C" w:rsidRDefault="0069190C" w:rsidP="00684CCF">
      <w:pPr>
        <w:spacing w:after="0"/>
        <w:jc w:val="both"/>
        <w:rPr>
          <w:sz w:val="20"/>
          <w:szCs w:val="20"/>
        </w:rPr>
      </w:pPr>
      <w:r>
        <w:rPr>
          <w:sz w:val="20"/>
          <w:szCs w:val="20"/>
        </w:rPr>
        <w:t>Die</w:t>
      </w:r>
      <w:r w:rsidRPr="004F5735">
        <w:rPr>
          <w:sz w:val="20"/>
          <w:szCs w:val="20"/>
        </w:rPr>
        <w:t xml:space="preserve"> Maschinen- und Elektroindustrie </w:t>
      </w:r>
      <w:r>
        <w:rPr>
          <w:sz w:val="20"/>
          <w:szCs w:val="20"/>
        </w:rPr>
        <w:t xml:space="preserve">war eine der wichtigsten Industriezweige des </w:t>
      </w:r>
      <w:r w:rsidR="00AA174F">
        <w:rPr>
          <w:sz w:val="20"/>
          <w:szCs w:val="20"/>
        </w:rPr>
        <w:t xml:space="preserve">Kantons </w:t>
      </w:r>
      <w:r>
        <w:rPr>
          <w:sz w:val="20"/>
          <w:szCs w:val="20"/>
        </w:rPr>
        <w:t xml:space="preserve">Aargau. Im Gegensatz zu </w:t>
      </w:r>
      <w:r w:rsidR="00AA174F">
        <w:rPr>
          <w:sz w:val="20"/>
          <w:szCs w:val="20"/>
        </w:rPr>
        <w:t xml:space="preserve">den meisten </w:t>
      </w:r>
      <w:r>
        <w:rPr>
          <w:sz w:val="20"/>
          <w:szCs w:val="20"/>
        </w:rPr>
        <w:t xml:space="preserve">anderen Industrien </w:t>
      </w:r>
      <w:r w:rsidR="007E3F05">
        <w:rPr>
          <w:sz w:val="20"/>
          <w:szCs w:val="20"/>
        </w:rPr>
        <w:t>lag</w:t>
      </w:r>
      <w:r w:rsidR="00607FAF">
        <w:rPr>
          <w:sz w:val="20"/>
          <w:szCs w:val="20"/>
        </w:rPr>
        <w:t xml:space="preserve"> </w:t>
      </w:r>
      <w:r w:rsidR="00607FAF" w:rsidRPr="00192D36">
        <w:rPr>
          <w:sz w:val="20"/>
          <w:szCs w:val="20"/>
        </w:rPr>
        <w:t>der</w:t>
      </w:r>
      <w:r>
        <w:rPr>
          <w:sz w:val="20"/>
          <w:szCs w:val="20"/>
        </w:rPr>
        <w:t xml:space="preserve"> Zielmarkt der Maschinen- und Elektroindustrie im Ausland</w:t>
      </w:r>
      <w:r w:rsidRPr="004F5735">
        <w:rPr>
          <w:sz w:val="20"/>
          <w:szCs w:val="20"/>
        </w:rPr>
        <w:t>. Beide Branchen hatten von 1939 bis 1955 ihre Beschäftigtenzahlen mehr als verdoppelt und legten bis 1965 nochmals um 50 Prozent zu</w:t>
      </w:r>
      <w:r>
        <w:rPr>
          <w:sz w:val="20"/>
          <w:szCs w:val="20"/>
        </w:rPr>
        <w:t xml:space="preserve">. In den 1970er Jahren </w:t>
      </w:r>
      <w:r w:rsidR="00014838">
        <w:rPr>
          <w:sz w:val="20"/>
          <w:szCs w:val="20"/>
        </w:rPr>
        <w:t xml:space="preserve">zeigte sich sodann jedoch </w:t>
      </w:r>
      <w:r>
        <w:rPr>
          <w:sz w:val="20"/>
          <w:szCs w:val="20"/>
        </w:rPr>
        <w:t>eine Rezession</w:t>
      </w:r>
      <w:r w:rsidR="00014838">
        <w:rPr>
          <w:sz w:val="20"/>
          <w:szCs w:val="20"/>
        </w:rPr>
        <w:t xml:space="preserve">, was </w:t>
      </w:r>
      <w:r w:rsidR="007E3F05">
        <w:rPr>
          <w:sz w:val="20"/>
          <w:szCs w:val="20"/>
        </w:rPr>
        <w:t>dazu</w:t>
      </w:r>
      <w:r w:rsidR="00014838">
        <w:rPr>
          <w:sz w:val="20"/>
          <w:szCs w:val="20"/>
        </w:rPr>
        <w:t xml:space="preserve"> führte</w:t>
      </w:r>
      <w:r w:rsidR="007E3F05">
        <w:rPr>
          <w:sz w:val="20"/>
          <w:szCs w:val="20"/>
        </w:rPr>
        <w:t xml:space="preserve">, dass </w:t>
      </w:r>
      <w:r w:rsidR="00014838">
        <w:rPr>
          <w:sz w:val="20"/>
          <w:szCs w:val="20"/>
        </w:rPr>
        <w:t xml:space="preserve">im Jahr 1975 </w:t>
      </w:r>
      <w:r w:rsidR="007E3F05">
        <w:rPr>
          <w:sz w:val="20"/>
          <w:szCs w:val="20"/>
        </w:rPr>
        <w:t>die kantonale Arbeitslosenversicherung</w:t>
      </w:r>
      <w:r w:rsidR="00684CCF">
        <w:rPr>
          <w:sz w:val="20"/>
          <w:szCs w:val="20"/>
        </w:rPr>
        <w:t xml:space="preserve"> geschafften wurde</w:t>
      </w:r>
      <w:r>
        <w:rPr>
          <w:sz w:val="20"/>
          <w:szCs w:val="20"/>
        </w:rPr>
        <w:t xml:space="preserve">. Die vom Export abhängigen Wirtschaftszweige waren von diesem wirtschaftlichen Einbruch besonders betroffen, da die Produktionskosten in der Schweiz im Vergleich mit der ostasiatischen Konkurrenz </w:t>
      </w:r>
      <w:r w:rsidR="00014838">
        <w:rPr>
          <w:sz w:val="20"/>
          <w:szCs w:val="20"/>
        </w:rPr>
        <w:t>um ein Vielfaches</w:t>
      </w:r>
      <w:r>
        <w:rPr>
          <w:sz w:val="20"/>
          <w:szCs w:val="20"/>
        </w:rPr>
        <w:t xml:space="preserve"> höher </w:t>
      </w:r>
      <w:r w:rsidRPr="00192D36">
        <w:rPr>
          <w:sz w:val="20"/>
          <w:szCs w:val="20"/>
        </w:rPr>
        <w:t>ware</w:t>
      </w:r>
      <w:r w:rsidR="003347E1" w:rsidRPr="00192D36">
        <w:rPr>
          <w:sz w:val="20"/>
          <w:szCs w:val="20"/>
        </w:rPr>
        <w:t>n</w:t>
      </w:r>
      <w:r>
        <w:rPr>
          <w:sz w:val="20"/>
          <w:szCs w:val="20"/>
        </w:rPr>
        <w:t>. Um die Kosten zu senken, wurden Spezialisierungen</w:t>
      </w:r>
      <w:r w:rsidR="008F2FAC">
        <w:rPr>
          <w:sz w:val="20"/>
          <w:szCs w:val="20"/>
        </w:rPr>
        <w:t xml:space="preserve"> </w:t>
      </w:r>
      <w:r w:rsidR="0046442D">
        <w:rPr>
          <w:sz w:val="20"/>
          <w:szCs w:val="20"/>
        </w:rPr>
        <w:t xml:space="preserve">vorgenommen </w:t>
      </w:r>
      <w:r>
        <w:rPr>
          <w:sz w:val="20"/>
          <w:szCs w:val="20"/>
        </w:rPr>
        <w:t xml:space="preserve">und Produktionen ins Ausland verlagert. </w:t>
      </w:r>
      <w:r w:rsidR="0046442D">
        <w:rPr>
          <w:sz w:val="20"/>
          <w:szCs w:val="20"/>
        </w:rPr>
        <w:t>In dieser Zeit</w:t>
      </w:r>
      <w:r w:rsidR="00684CCF">
        <w:rPr>
          <w:sz w:val="20"/>
          <w:szCs w:val="20"/>
        </w:rPr>
        <w:t xml:space="preserve"> </w:t>
      </w:r>
      <w:r w:rsidR="0046442D">
        <w:rPr>
          <w:sz w:val="20"/>
          <w:szCs w:val="20"/>
        </w:rPr>
        <w:t>zeigte sich</w:t>
      </w:r>
      <w:r w:rsidR="00684CCF">
        <w:rPr>
          <w:sz w:val="20"/>
          <w:szCs w:val="20"/>
        </w:rPr>
        <w:t>, dass</w:t>
      </w:r>
      <w:r w:rsidR="005172E1">
        <w:rPr>
          <w:sz w:val="20"/>
          <w:szCs w:val="20"/>
        </w:rPr>
        <w:t xml:space="preserve"> sich</w:t>
      </w:r>
      <w:r w:rsidR="00684CCF">
        <w:rPr>
          <w:sz w:val="20"/>
          <w:szCs w:val="20"/>
        </w:rPr>
        <w:t xml:space="preserve"> die </w:t>
      </w:r>
      <w:r w:rsidR="0046442D">
        <w:rPr>
          <w:sz w:val="20"/>
          <w:szCs w:val="20"/>
        </w:rPr>
        <w:t xml:space="preserve">Arbeit zunehmend </w:t>
      </w:r>
      <w:r>
        <w:rPr>
          <w:sz w:val="20"/>
          <w:szCs w:val="20"/>
        </w:rPr>
        <w:t>von der Produktionshalle ins Büro verlagert</w:t>
      </w:r>
      <w:r w:rsidR="0046442D">
        <w:rPr>
          <w:sz w:val="20"/>
          <w:szCs w:val="20"/>
        </w:rPr>
        <w:t>e, i</w:t>
      </w:r>
      <w:r>
        <w:rPr>
          <w:sz w:val="20"/>
          <w:szCs w:val="20"/>
        </w:rPr>
        <w:t xml:space="preserve">mmer mehr </w:t>
      </w:r>
      <w:r w:rsidR="000C78AD" w:rsidRPr="00192D36">
        <w:rPr>
          <w:sz w:val="20"/>
          <w:szCs w:val="20"/>
        </w:rPr>
        <w:t>Arbeiterinnen und Arbeiter</w:t>
      </w:r>
      <w:r w:rsidR="005172E1">
        <w:rPr>
          <w:sz w:val="20"/>
          <w:szCs w:val="20"/>
        </w:rPr>
        <w:t xml:space="preserve"> suchten sich eine Stelle</w:t>
      </w:r>
      <w:r>
        <w:rPr>
          <w:sz w:val="20"/>
          <w:szCs w:val="20"/>
        </w:rPr>
        <w:t xml:space="preserve"> im Dienstleistungssektor. Zwischen 1970 und 2000 verlor der Aargau über 30'000 Industriearbeitsplätze. Die Beschäftigungszahl im Dienstleistungssektor hatte sich in </w:t>
      </w:r>
      <w:r w:rsidR="00643F98">
        <w:rPr>
          <w:sz w:val="20"/>
          <w:szCs w:val="20"/>
        </w:rPr>
        <w:t xml:space="preserve">derselben </w:t>
      </w:r>
      <w:r>
        <w:rPr>
          <w:sz w:val="20"/>
          <w:szCs w:val="20"/>
        </w:rPr>
        <w:t xml:space="preserve">Zeitspanne von 30 Jahren verdoppelt. </w:t>
      </w:r>
    </w:p>
    <w:p w14:paraId="7BA4EA8E" w14:textId="77777777" w:rsidR="0069190C" w:rsidRPr="00CA5915" w:rsidRDefault="0069190C" w:rsidP="0069190C">
      <w:pPr>
        <w:spacing w:after="0"/>
        <w:jc w:val="both"/>
        <w:rPr>
          <w:sz w:val="20"/>
          <w:szCs w:val="20"/>
        </w:rPr>
      </w:pPr>
      <w:r>
        <w:rPr>
          <w:noProof/>
        </w:rPr>
        <mc:AlternateContent>
          <mc:Choice Requires="wps">
            <w:drawing>
              <wp:anchor distT="45720" distB="45720" distL="114300" distR="114300" simplePos="0" relativeHeight="251796480" behindDoc="1" locked="0" layoutInCell="1" allowOverlap="1" wp14:anchorId="79581143" wp14:editId="0CC8907B">
                <wp:simplePos x="0" y="0"/>
                <wp:positionH relativeFrom="margin">
                  <wp:posOffset>-101016</wp:posOffset>
                </wp:positionH>
                <wp:positionV relativeFrom="paragraph">
                  <wp:posOffset>28296</wp:posOffset>
                </wp:positionV>
                <wp:extent cx="5752465" cy="358775"/>
                <wp:effectExtent l="0" t="0" r="635" b="3175"/>
                <wp:wrapNone/>
                <wp:docPr id="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58775"/>
                        </a:xfrm>
                        <a:prstGeom prst="rect">
                          <a:avLst/>
                        </a:prstGeom>
                        <a:solidFill>
                          <a:srgbClr val="FFFFFF"/>
                        </a:solidFill>
                        <a:ln w="9525">
                          <a:noFill/>
                          <a:miter lim="800000"/>
                          <a:headEnd/>
                          <a:tailEnd/>
                        </a:ln>
                      </wps:spPr>
                      <wps:txbx>
                        <w:txbxContent>
                          <w:p w14:paraId="6A147DDB" w14:textId="467F64C8" w:rsidR="0069190C" w:rsidRPr="00321A1F" w:rsidRDefault="00BA1E53" w:rsidP="0069190C">
                            <w:pPr>
                              <w:rPr>
                                <w:i/>
                                <w:iCs/>
                                <w:color w:val="7F7F7F" w:themeColor="text1" w:themeTint="80"/>
                                <w:sz w:val="18"/>
                                <w:szCs w:val="18"/>
                              </w:rPr>
                            </w:pPr>
                            <w:r w:rsidRPr="00321A1F">
                              <w:rPr>
                                <w:i/>
                                <w:iCs/>
                                <w:color w:val="7F7F7F" w:themeColor="text1" w:themeTint="80"/>
                                <w:sz w:val="18"/>
                                <w:szCs w:val="18"/>
                              </w:rPr>
                              <w:t>Quelle: Baldinger, Astrid (2021): Industrie: Das wirtschaftliche Rückgrat des Kantons</w:t>
                            </w:r>
                            <w:r w:rsidR="0069190C" w:rsidRPr="00321A1F">
                              <w:rPr>
                                <w:i/>
                                <w:iCs/>
                                <w:color w:val="7F7F7F" w:themeColor="text1" w:themeTint="80"/>
                                <w:sz w:val="18"/>
                                <w:szCs w:val="18"/>
                              </w:rPr>
                              <w:t xml:space="preserve">. </w:t>
                            </w:r>
                            <w:r w:rsidR="00CA4508" w:rsidRPr="00321A1F">
                              <w:rPr>
                                <w:i/>
                                <w:iCs/>
                                <w:color w:val="7F7F7F" w:themeColor="text1" w:themeTint="80"/>
                                <w:sz w:val="18"/>
                                <w:szCs w:val="18"/>
                              </w:rPr>
                              <w:t>S.</w:t>
                            </w:r>
                            <w:r w:rsidR="00AD72DB">
                              <w:rPr>
                                <w:i/>
                                <w:iCs/>
                                <w:color w:val="7F7F7F" w:themeColor="text1" w:themeTint="80"/>
                                <w:sz w:val="18"/>
                                <w:szCs w:val="18"/>
                              </w:rPr>
                              <w:t>344.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81143" id="_x0000_s1063" type="#_x0000_t202" style="position:absolute;left:0;text-align:left;margin-left:-7.95pt;margin-top:2.25pt;width:452.95pt;height:28.25pt;z-index:-251520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" stroked="f">
                <v:textbox>
                  <w:txbxContent>
                    <w:p w14:paraId="6A147DDB" w14:textId="467F64C8" w:rsidR="0069190C" w:rsidRPr="00321A1F" w:rsidRDefault="00BA1E53" w:rsidP="0069190C">
                      <w:pPr>
                        <w:rPr>
                          <w:i/>
                          <w:iCs/>
                          <w:color w:val="7F7F7F" w:themeColor="text1" w:themeTint="80"/>
                          <w:sz w:val="18"/>
                          <w:szCs w:val="18"/>
                        </w:rPr>
                      </w:pPr>
                      <w:r w:rsidRPr="00321A1F">
                        <w:rPr>
                          <w:i/>
                          <w:iCs/>
                          <w:color w:val="7F7F7F" w:themeColor="text1" w:themeTint="80"/>
                          <w:sz w:val="18"/>
                          <w:szCs w:val="18"/>
                        </w:rPr>
                        <w:t>Quelle: Baldinger, Astrid (2021): Industrie: Das wirtschaftliche Rückgrat des Kantons</w:t>
                      </w:r>
                      <w:r w:rsidR="0069190C" w:rsidRPr="00321A1F">
                        <w:rPr>
                          <w:i/>
                          <w:iCs/>
                          <w:color w:val="7F7F7F" w:themeColor="text1" w:themeTint="80"/>
                          <w:sz w:val="18"/>
                          <w:szCs w:val="18"/>
                        </w:rPr>
                        <w:t xml:space="preserve">. </w:t>
                      </w:r>
                      <w:r w:rsidR="00CA4508" w:rsidRPr="00321A1F">
                        <w:rPr>
                          <w:i/>
                          <w:iCs/>
                          <w:color w:val="7F7F7F" w:themeColor="text1" w:themeTint="80"/>
                          <w:sz w:val="18"/>
                          <w:szCs w:val="18"/>
                        </w:rPr>
                        <w:t>S.</w:t>
                      </w:r>
                      <w:r w:rsidR="00AD72DB">
                        <w:rPr>
                          <w:i/>
                          <w:iCs/>
                          <w:color w:val="7F7F7F" w:themeColor="text1" w:themeTint="80"/>
                          <w:sz w:val="18"/>
                          <w:szCs w:val="18"/>
                        </w:rPr>
                        <w:t>344.</w:t>
                      </w:r>
                    </w:p>
                  </w:txbxContent>
                </v:textbox>
                <w10:wrap anchorx="margin"/>
              </v:shape>
            </w:pict>
          </mc:Fallback>
        </mc:AlternateContent>
      </w:r>
    </w:p>
    <w:p w14:paraId="00C75016" w14:textId="77777777" w:rsidR="0069190C" w:rsidRDefault="0069190C" w:rsidP="0069190C">
      <w:pPr>
        <w:jc w:val="both"/>
        <w:rPr>
          <w:b/>
          <w:bCs/>
          <w:color w:val="7F7F7F" w:themeColor="text1" w:themeTint="80"/>
          <w:sz w:val="28"/>
          <w:szCs w:val="28"/>
        </w:rPr>
      </w:pPr>
    </w:p>
    <w:bookmarkEnd w:id="31"/>
    <w:p w14:paraId="71D23CF7" w14:textId="77777777" w:rsidR="0069190C" w:rsidRPr="009F604D" w:rsidRDefault="0069190C" w:rsidP="009F604D">
      <w:pPr>
        <w:jc w:val="both"/>
        <w:rPr>
          <w:sz w:val="20"/>
          <w:szCs w:val="20"/>
          <w:u w:val="single"/>
        </w:rPr>
      </w:pPr>
    </w:p>
    <w:bookmarkEnd w:id="32"/>
    <w:bookmarkEnd w:id="34"/>
    <w:p w14:paraId="463AC406" w14:textId="577EF2AB" w:rsidR="00941A47" w:rsidRDefault="00941A47">
      <w:pPr>
        <w:rPr>
          <w:b/>
          <w:bCs/>
        </w:rPr>
      </w:pPr>
      <w:r>
        <w:rPr>
          <w:b/>
          <w:bCs/>
        </w:rPr>
        <w:br w:type="page"/>
      </w:r>
    </w:p>
    <w:p w14:paraId="33866695" w14:textId="684592B0" w:rsidR="008213CA" w:rsidRDefault="00B674D0" w:rsidP="000F200C">
      <w:pPr>
        <w:jc w:val="both"/>
        <w:rPr>
          <w:b/>
          <w:bCs/>
          <w:color w:val="7F7F7F" w:themeColor="text1" w:themeTint="80"/>
          <w:sz w:val="28"/>
          <w:szCs w:val="28"/>
        </w:rPr>
      </w:pPr>
      <w:bookmarkStart w:id="35" w:name="_Hlk85485179"/>
      <w:bookmarkStart w:id="36" w:name="_Hlk85485109"/>
      <w:bookmarkStart w:id="37" w:name="_Hlk85485011"/>
      <w:bookmarkStart w:id="38" w:name="_Hlk85990604"/>
      <w:r>
        <w:rPr>
          <w:noProof/>
        </w:rPr>
        <w:lastRenderedPageBreak/>
        <w:drawing>
          <wp:anchor distT="0" distB="0" distL="114300" distR="114300" simplePos="0" relativeHeight="251694080" behindDoc="1" locked="0" layoutInCell="1" allowOverlap="1" wp14:anchorId="45461E03" wp14:editId="2D9A5B90">
            <wp:simplePos x="0" y="0"/>
            <wp:positionH relativeFrom="margin">
              <wp:align>right</wp:align>
            </wp:positionH>
            <wp:positionV relativeFrom="paragraph">
              <wp:posOffset>9525</wp:posOffset>
            </wp:positionV>
            <wp:extent cx="2698750" cy="1986280"/>
            <wp:effectExtent l="0" t="0" r="6350" b="0"/>
            <wp:wrapTight wrapText="bothSides">
              <wp:wrapPolygon edited="0">
                <wp:start x="0" y="0"/>
                <wp:lineTo x="0" y="21338"/>
                <wp:lineTo x="21498" y="21338"/>
                <wp:lineTo x="21498" y="0"/>
                <wp:lineTo x="0" y="0"/>
              </wp:wrapPolygon>
            </wp:wrapTight>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3782" r="4681" b="19997"/>
                    <a:stretch/>
                  </pic:blipFill>
                  <pic:spPr bwMode="auto">
                    <a:xfrm>
                      <a:off x="0" y="0"/>
                      <a:ext cx="2698750" cy="1986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13CA">
        <w:rPr>
          <w:b/>
          <w:bCs/>
          <w:color w:val="7F7F7F" w:themeColor="text1" w:themeTint="80"/>
          <w:sz w:val="28"/>
          <w:szCs w:val="28"/>
        </w:rPr>
        <w:t xml:space="preserve">Thema </w:t>
      </w:r>
      <w:r w:rsidR="00545638">
        <w:rPr>
          <w:b/>
          <w:bCs/>
          <w:color w:val="7F7F7F" w:themeColor="text1" w:themeTint="80"/>
          <w:sz w:val="28"/>
          <w:szCs w:val="28"/>
        </w:rPr>
        <w:t>4</w:t>
      </w:r>
      <w:r w:rsidR="00747D9B">
        <w:rPr>
          <w:b/>
          <w:bCs/>
          <w:color w:val="7F7F7F" w:themeColor="text1" w:themeTint="80"/>
          <w:sz w:val="28"/>
          <w:szCs w:val="28"/>
        </w:rPr>
        <w:t xml:space="preserve">: </w:t>
      </w:r>
      <w:r w:rsidR="00747D9B" w:rsidRPr="00747D9B">
        <w:rPr>
          <w:b/>
          <w:bCs/>
          <w:color w:val="7F7F7F" w:themeColor="text1" w:themeTint="80"/>
          <w:sz w:val="28"/>
          <w:szCs w:val="28"/>
        </w:rPr>
        <w:t>Konsumgüterindustrie</w:t>
      </w:r>
    </w:p>
    <w:p w14:paraId="76E3119E" w14:textId="20F37B1B" w:rsidR="008213CA" w:rsidRDefault="008213CA" w:rsidP="000F200C">
      <w:pPr>
        <w:jc w:val="both"/>
        <w:rPr>
          <w:b/>
          <w:bCs/>
          <w:color w:val="7F7F7F" w:themeColor="text1" w:themeTint="80"/>
          <w:sz w:val="28"/>
          <w:szCs w:val="28"/>
        </w:rPr>
      </w:pPr>
    </w:p>
    <w:p w14:paraId="551AE1AD" w14:textId="77777777" w:rsidR="008213CA" w:rsidRDefault="008213CA" w:rsidP="000F200C">
      <w:pPr>
        <w:jc w:val="both"/>
        <w:rPr>
          <w:b/>
          <w:bCs/>
          <w:color w:val="7F7F7F" w:themeColor="text1" w:themeTint="80"/>
          <w:sz w:val="28"/>
          <w:szCs w:val="28"/>
        </w:rPr>
      </w:pPr>
    </w:p>
    <w:p w14:paraId="74BEA8D5" w14:textId="5D17A774" w:rsidR="000D47DE" w:rsidRDefault="008213CA" w:rsidP="00747D9B">
      <w:pPr>
        <w:spacing w:after="0"/>
        <w:jc w:val="both"/>
        <w:rPr>
          <w:color w:val="7F7F7F" w:themeColor="text1" w:themeTint="80"/>
          <w:sz w:val="24"/>
          <w:szCs w:val="24"/>
        </w:rPr>
      </w:pPr>
      <w:r w:rsidRPr="00F51386">
        <w:rPr>
          <w:color w:val="7F7F7F" w:themeColor="text1" w:themeTint="80"/>
          <w:sz w:val="24"/>
          <w:szCs w:val="24"/>
        </w:rPr>
        <w:t xml:space="preserve">AG1: </w:t>
      </w:r>
      <w:r w:rsidR="00A64823">
        <w:rPr>
          <w:color w:val="7F7F7F" w:themeColor="text1" w:themeTint="80"/>
          <w:sz w:val="24"/>
          <w:szCs w:val="24"/>
        </w:rPr>
        <w:t>Das Merker</w:t>
      </w:r>
      <w:r w:rsidRPr="00F51386">
        <w:rPr>
          <w:color w:val="7F7F7F" w:themeColor="text1" w:themeTint="80"/>
          <w:sz w:val="24"/>
          <w:szCs w:val="24"/>
        </w:rPr>
        <w:t xml:space="preserve"> </w:t>
      </w:r>
      <w:proofErr w:type="spellStart"/>
      <w:r w:rsidR="000F200C" w:rsidRPr="00F51386">
        <w:rPr>
          <w:color w:val="7F7F7F" w:themeColor="text1" w:themeTint="80"/>
          <w:sz w:val="24"/>
          <w:szCs w:val="24"/>
        </w:rPr>
        <w:t>Passetout</w:t>
      </w:r>
      <w:proofErr w:type="spellEnd"/>
      <w:r w:rsidR="00A64823">
        <w:rPr>
          <w:color w:val="7F7F7F" w:themeColor="text1" w:themeTint="80"/>
          <w:sz w:val="24"/>
          <w:szCs w:val="24"/>
        </w:rPr>
        <w:t xml:space="preserve"> </w:t>
      </w:r>
      <w:r w:rsidR="000D47DE">
        <w:rPr>
          <w:color w:val="7F7F7F" w:themeColor="text1" w:themeTint="80"/>
          <w:sz w:val="24"/>
          <w:szCs w:val="24"/>
        </w:rPr>
        <w:t>–</w:t>
      </w:r>
      <w:r w:rsidR="00A64823">
        <w:rPr>
          <w:color w:val="7F7F7F" w:themeColor="text1" w:themeTint="80"/>
          <w:sz w:val="24"/>
          <w:szCs w:val="24"/>
        </w:rPr>
        <w:t xml:space="preserve"> </w:t>
      </w:r>
    </w:p>
    <w:p w14:paraId="29403B10" w14:textId="1E1E04F5" w:rsidR="000F200C" w:rsidRPr="00D83831" w:rsidRDefault="00D83831" w:rsidP="00D83831">
      <w:pPr>
        <w:spacing w:after="0"/>
        <w:jc w:val="both"/>
        <w:rPr>
          <w:color w:val="7F7F7F" w:themeColor="text1" w:themeTint="80"/>
          <w:sz w:val="24"/>
          <w:szCs w:val="24"/>
        </w:rPr>
      </w:pPr>
      <w:r w:rsidRPr="00D83831">
        <w:rPr>
          <w:color w:val="7F7F7F" w:themeColor="text1" w:themeTint="80"/>
          <w:sz w:val="24"/>
          <w:szCs w:val="24"/>
        </w:rPr>
        <w:t>Veränderte Lebenswelten</w:t>
      </w:r>
    </w:p>
    <w:p w14:paraId="65F90AA4" w14:textId="6F7FE361" w:rsidR="00B674D0" w:rsidRDefault="00B674D0" w:rsidP="00B674D0">
      <w:pPr>
        <w:pBdr>
          <w:bottom w:val="single" w:sz="4" w:space="1" w:color="auto"/>
        </w:pBdr>
        <w:jc w:val="both"/>
        <w:rPr>
          <w:b/>
          <w:bCs/>
          <w:color w:val="7F7F7F" w:themeColor="text1" w:themeTint="80"/>
          <w:sz w:val="28"/>
          <w:szCs w:val="28"/>
        </w:rPr>
      </w:pPr>
    </w:p>
    <w:p w14:paraId="18430311" w14:textId="5DD95C58" w:rsidR="00747D9B" w:rsidRDefault="00747D9B" w:rsidP="00B674D0">
      <w:pPr>
        <w:pBdr>
          <w:bottom w:val="single" w:sz="4" w:space="1" w:color="auto"/>
        </w:pBdr>
        <w:jc w:val="both"/>
        <w:rPr>
          <w:b/>
          <w:bCs/>
          <w:color w:val="7F7F7F" w:themeColor="text1" w:themeTint="80"/>
          <w:sz w:val="28"/>
          <w:szCs w:val="28"/>
        </w:rPr>
      </w:pPr>
    </w:p>
    <w:p w14:paraId="5B43B279" w14:textId="77777777" w:rsidR="00B674D0" w:rsidRDefault="00B674D0" w:rsidP="00B674D0">
      <w:pPr>
        <w:pBdr>
          <w:bottom w:val="single" w:sz="4" w:space="1" w:color="auto"/>
        </w:pBdr>
        <w:jc w:val="both"/>
        <w:rPr>
          <w:b/>
          <w:bCs/>
          <w:color w:val="7F7F7F" w:themeColor="text1" w:themeTint="80"/>
          <w:sz w:val="28"/>
          <w:szCs w:val="28"/>
        </w:rPr>
      </w:pPr>
    </w:p>
    <w:p w14:paraId="4872276B" w14:textId="77777777" w:rsidR="00B97BAE" w:rsidRDefault="00B97BAE" w:rsidP="00B97BAE">
      <w:pPr>
        <w:jc w:val="both"/>
        <w:rPr>
          <w:b/>
          <w:bCs/>
          <w:color w:val="7F7F7F" w:themeColor="text1" w:themeTint="80"/>
          <w:sz w:val="28"/>
          <w:szCs w:val="28"/>
        </w:rPr>
      </w:pPr>
    </w:p>
    <w:p w14:paraId="5E5F15E1" w14:textId="091BA1FC" w:rsidR="00B97BAE" w:rsidRPr="00761D88" w:rsidRDefault="00B97BAE" w:rsidP="00B97BAE">
      <w:pPr>
        <w:spacing w:after="0"/>
        <w:jc w:val="both"/>
        <w:rPr>
          <w:sz w:val="20"/>
          <w:szCs w:val="20"/>
        </w:rPr>
      </w:pPr>
      <w:r w:rsidRPr="00761D88">
        <w:rPr>
          <w:sz w:val="20"/>
          <w:szCs w:val="20"/>
        </w:rPr>
        <w:t xml:space="preserve">Holt </w:t>
      </w:r>
      <w:r>
        <w:rPr>
          <w:sz w:val="20"/>
          <w:szCs w:val="20"/>
        </w:rPr>
        <w:t xml:space="preserve">das </w:t>
      </w:r>
      <w:proofErr w:type="spellStart"/>
      <w:r>
        <w:rPr>
          <w:sz w:val="20"/>
          <w:szCs w:val="20"/>
        </w:rPr>
        <w:t>Passetout</w:t>
      </w:r>
      <w:proofErr w:type="spellEnd"/>
      <w:r>
        <w:rPr>
          <w:sz w:val="20"/>
          <w:szCs w:val="20"/>
        </w:rPr>
        <w:t xml:space="preserve"> aus</w:t>
      </w:r>
      <w:r w:rsidRPr="00761D88">
        <w:rPr>
          <w:sz w:val="20"/>
          <w:szCs w:val="20"/>
        </w:rPr>
        <w:t xml:space="preserve"> dem Museumskoffer und stellt </w:t>
      </w:r>
      <w:r w:rsidR="00643F98">
        <w:rPr>
          <w:sz w:val="20"/>
          <w:szCs w:val="20"/>
        </w:rPr>
        <w:t>es</w:t>
      </w:r>
      <w:r w:rsidR="00643F98" w:rsidRPr="00761D88">
        <w:rPr>
          <w:sz w:val="20"/>
          <w:szCs w:val="20"/>
        </w:rPr>
        <w:t xml:space="preserve"> </w:t>
      </w:r>
      <w:r w:rsidRPr="00761D88">
        <w:rPr>
          <w:sz w:val="20"/>
          <w:szCs w:val="20"/>
        </w:rPr>
        <w:t xml:space="preserve">vor euch auf </w:t>
      </w:r>
      <w:r w:rsidR="00643F98">
        <w:rPr>
          <w:sz w:val="20"/>
          <w:szCs w:val="20"/>
        </w:rPr>
        <w:t>den</w:t>
      </w:r>
      <w:r w:rsidR="00643F98" w:rsidRPr="00761D88">
        <w:rPr>
          <w:sz w:val="20"/>
          <w:szCs w:val="20"/>
        </w:rPr>
        <w:t xml:space="preserve"> </w:t>
      </w:r>
      <w:r w:rsidRPr="00761D88">
        <w:rPr>
          <w:sz w:val="20"/>
          <w:szCs w:val="20"/>
        </w:rPr>
        <w:t>Tisch.</w:t>
      </w:r>
    </w:p>
    <w:p w14:paraId="00D739B3" w14:textId="77777777" w:rsidR="00B97BAE" w:rsidRDefault="00B97BAE" w:rsidP="00B97BAE">
      <w:pPr>
        <w:spacing w:after="0"/>
        <w:ind w:left="360"/>
        <w:jc w:val="both"/>
        <w:rPr>
          <w:sz w:val="20"/>
          <w:szCs w:val="20"/>
        </w:rPr>
      </w:pPr>
    </w:p>
    <w:p w14:paraId="5BCD3D26" w14:textId="77777777" w:rsidR="00B97BAE" w:rsidRPr="00761D88" w:rsidRDefault="00B97BAE" w:rsidP="00B97BAE">
      <w:pPr>
        <w:spacing w:after="0"/>
        <w:ind w:left="360"/>
        <w:jc w:val="both"/>
        <w:rPr>
          <w:sz w:val="20"/>
          <w:szCs w:val="20"/>
        </w:rPr>
      </w:pPr>
    </w:p>
    <w:p w14:paraId="6BAFD2B0" w14:textId="33703828" w:rsidR="00B97BAE" w:rsidRPr="00B97BAE" w:rsidRDefault="00B97BAE" w:rsidP="00B97BAE">
      <w:pPr>
        <w:pStyle w:val="Listenabsatz"/>
        <w:numPr>
          <w:ilvl w:val="0"/>
          <w:numId w:val="35"/>
        </w:numPr>
        <w:spacing w:after="0"/>
        <w:jc w:val="both"/>
        <w:rPr>
          <w:sz w:val="20"/>
          <w:szCs w:val="20"/>
        </w:rPr>
      </w:pPr>
      <w:r w:rsidRPr="00B97BAE">
        <w:rPr>
          <w:sz w:val="20"/>
          <w:szCs w:val="20"/>
        </w:rPr>
        <w:t>Schaut d</w:t>
      </w:r>
      <w:r>
        <w:rPr>
          <w:sz w:val="20"/>
          <w:szCs w:val="20"/>
        </w:rPr>
        <w:t xml:space="preserve">as </w:t>
      </w:r>
      <w:proofErr w:type="spellStart"/>
      <w:r>
        <w:rPr>
          <w:sz w:val="20"/>
          <w:szCs w:val="20"/>
        </w:rPr>
        <w:t>Passetout</w:t>
      </w:r>
      <w:proofErr w:type="spellEnd"/>
      <w:r>
        <w:rPr>
          <w:sz w:val="20"/>
          <w:szCs w:val="20"/>
        </w:rPr>
        <w:t xml:space="preserve"> </w:t>
      </w:r>
      <w:r w:rsidRPr="00B97BAE">
        <w:rPr>
          <w:sz w:val="20"/>
          <w:szCs w:val="20"/>
        </w:rPr>
        <w:t xml:space="preserve">an und probiert </w:t>
      </w:r>
      <w:r>
        <w:rPr>
          <w:sz w:val="20"/>
          <w:szCs w:val="20"/>
        </w:rPr>
        <w:t xml:space="preserve">es </w:t>
      </w:r>
      <w:r w:rsidRPr="00B97BAE">
        <w:rPr>
          <w:sz w:val="20"/>
          <w:szCs w:val="20"/>
        </w:rPr>
        <w:t>aus. Beschreibt den Gegens</w:t>
      </w:r>
      <w:r>
        <w:rPr>
          <w:sz w:val="20"/>
          <w:szCs w:val="20"/>
        </w:rPr>
        <w:t>tand</w:t>
      </w:r>
      <w:r w:rsidRPr="00B97BAE">
        <w:rPr>
          <w:sz w:val="20"/>
          <w:szCs w:val="20"/>
        </w:rPr>
        <w:t xml:space="preserve"> anhand der folgenden Fragen:</w:t>
      </w:r>
    </w:p>
    <w:p w14:paraId="5332A737" w14:textId="77777777" w:rsidR="00B97BAE" w:rsidRPr="00EA1433" w:rsidRDefault="00B97BAE" w:rsidP="00B97BAE">
      <w:pPr>
        <w:pStyle w:val="Listenabsatz"/>
        <w:spacing w:after="0"/>
        <w:jc w:val="both"/>
        <w:rPr>
          <w:sz w:val="20"/>
          <w:szCs w:val="20"/>
        </w:rPr>
      </w:pPr>
    </w:p>
    <w:p w14:paraId="5945DDCB" w14:textId="0A60748A" w:rsidR="00B97BAE" w:rsidRPr="007F420B" w:rsidRDefault="00B97BAE" w:rsidP="00B97BAE">
      <w:pPr>
        <w:pStyle w:val="Listenabsatz"/>
        <w:numPr>
          <w:ilvl w:val="0"/>
          <w:numId w:val="28"/>
        </w:numPr>
        <w:spacing w:after="0" w:line="240" w:lineRule="auto"/>
        <w:jc w:val="both"/>
        <w:rPr>
          <w:sz w:val="20"/>
          <w:szCs w:val="20"/>
        </w:rPr>
      </w:pPr>
      <w:r w:rsidRPr="007F420B">
        <w:rPr>
          <w:sz w:val="20"/>
          <w:szCs w:val="20"/>
        </w:rPr>
        <w:t>Wie s</w:t>
      </w:r>
      <w:r>
        <w:rPr>
          <w:sz w:val="20"/>
          <w:szCs w:val="20"/>
        </w:rPr>
        <w:t xml:space="preserve">ieht das </w:t>
      </w:r>
      <w:proofErr w:type="spellStart"/>
      <w:r>
        <w:rPr>
          <w:sz w:val="20"/>
          <w:szCs w:val="20"/>
        </w:rPr>
        <w:t>Passetout</w:t>
      </w:r>
      <w:proofErr w:type="spellEnd"/>
      <w:r>
        <w:rPr>
          <w:sz w:val="20"/>
          <w:szCs w:val="20"/>
        </w:rPr>
        <w:t xml:space="preserve"> </w:t>
      </w:r>
      <w:r w:rsidRPr="007F420B">
        <w:rPr>
          <w:sz w:val="20"/>
          <w:szCs w:val="20"/>
        </w:rPr>
        <w:t xml:space="preserve">aus? </w:t>
      </w:r>
    </w:p>
    <w:p w14:paraId="685A9567" w14:textId="26CC0F45" w:rsidR="00B97BAE" w:rsidRDefault="00B97BAE" w:rsidP="00B97BAE">
      <w:pPr>
        <w:pStyle w:val="Listenabsatz"/>
        <w:spacing w:after="0" w:line="240" w:lineRule="auto"/>
        <w:jc w:val="both"/>
        <w:rPr>
          <w:sz w:val="20"/>
          <w:szCs w:val="20"/>
        </w:rPr>
      </w:pPr>
      <w:r w:rsidRPr="007F420B">
        <w:rPr>
          <w:sz w:val="20"/>
          <w:szCs w:val="20"/>
        </w:rPr>
        <w:t>Farbe, Gewicht, Material, Verarbeitung, Grösse?</w:t>
      </w:r>
    </w:p>
    <w:p w14:paraId="2F9FBFA2" w14:textId="77777777" w:rsidR="00B97BAE" w:rsidRPr="00545638" w:rsidRDefault="00B97BAE" w:rsidP="00B97BAE">
      <w:pPr>
        <w:pStyle w:val="Listenabsatz"/>
        <w:numPr>
          <w:ilvl w:val="0"/>
          <w:numId w:val="28"/>
        </w:numPr>
        <w:spacing w:after="0" w:line="240" w:lineRule="auto"/>
        <w:jc w:val="both"/>
        <w:rPr>
          <w:sz w:val="20"/>
          <w:szCs w:val="20"/>
        </w:rPr>
      </w:pPr>
      <w:r>
        <w:rPr>
          <w:sz w:val="20"/>
          <w:szCs w:val="20"/>
        </w:rPr>
        <w:t xml:space="preserve">Für was wurde das </w:t>
      </w:r>
      <w:proofErr w:type="spellStart"/>
      <w:r>
        <w:rPr>
          <w:sz w:val="20"/>
          <w:szCs w:val="20"/>
        </w:rPr>
        <w:t>Passetout</w:t>
      </w:r>
      <w:proofErr w:type="spellEnd"/>
      <w:r>
        <w:rPr>
          <w:sz w:val="20"/>
          <w:szCs w:val="20"/>
        </w:rPr>
        <w:t xml:space="preserve"> verwendet?</w:t>
      </w:r>
    </w:p>
    <w:p w14:paraId="76227664" w14:textId="2DB2CC4D" w:rsidR="00B97BAE" w:rsidRDefault="00B97BAE" w:rsidP="00B97BAE">
      <w:pPr>
        <w:pStyle w:val="Listenabsatz"/>
        <w:numPr>
          <w:ilvl w:val="0"/>
          <w:numId w:val="28"/>
        </w:numPr>
        <w:spacing w:after="0" w:line="240" w:lineRule="auto"/>
        <w:jc w:val="both"/>
        <w:rPr>
          <w:sz w:val="20"/>
          <w:szCs w:val="20"/>
        </w:rPr>
      </w:pPr>
      <w:r>
        <w:rPr>
          <w:sz w:val="20"/>
          <w:szCs w:val="20"/>
        </w:rPr>
        <w:t xml:space="preserve">Wie funktioniert das </w:t>
      </w:r>
      <w:proofErr w:type="spellStart"/>
      <w:r>
        <w:rPr>
          <w:sz w:val="20"/>
          <w:szCs w:val="20"/>
        </w:rPr>
        <w:t>Passetout</w:t>
      </w:r>
      <w:proofErr w:type="spellEnd"/>
      <w:r>
        <w:rPr>
          <w:sz w:val="20"/>
          <w:szCs w:val="20"/>
        </w:rPr>
        <w:t>?</w:t>
      </w:r>
    </w:p>
    <w:p w14:paraId="2324E2B3" w14:textId="039DFDEB" w:rsidR="00B97BAE" w:rsidRDefault="00B97BAE" w:rsidP="00B97BAE">
      <w:pPr>
        <w:pStyle w:val="Listenabsatz"/>
        <w:numPr>
          <w:ilvl w:val="0"/>
          <w:numId w:val="28"/>
        </w:numPr>
        <w:spacing w:after="0" w:line="240" w:lineRule="auto"/>
        <w:jc w:val="both"/>
        <w:rPr>
          <w:sz w:val="20"/>
          <w:szCs w:val="20"/>
        </w:rPr>
      </w:pPr>
      <w:r w:rsidRPr="007F420B">
        <w:rPr>
          <w:sz w:val="20"/>
          <w:szCs w:val="20"/>
        </w:rPr>
        <w:t xml:space="preserve">Wie alt </w:t>
      </w:r>
      <w:r>
        <w:rPr>
          <w:sz w:val="20"/>
          <w:szCs w:val="20"/>
        </w:rPr>
        <w:t xml:space="preserve">ist das </w:t>
      </w:r>
      <w:proofErr w:type="spellStart"/>
      <w:r>
        <w:rPr>
          <w:sz w:val="20"/>
          <w:szCs w:val="20"/>
        </w:rPr>
        <w:t>Passetout</w:t>
      </w:r>
      <w:proofErr w:type="spellEnd"/>
      <w:r w:rsidRPr="007F420B">
        <w:rPr>
          <w:sz w:val="20"/>
          <w:szCs w:val="20"/>
        </w:rPr>
        <w:t>?</w:t>
      </w:r>
    </w:p>
    <w:p w14:paraId="5919B6FB" w14:textId="62710D47" w:rsidR="00B97BAE" w:rsidRDefault="00B97BAE" w:rsidP="00B97BAE">
      <w:pPr>
        <w:pStyle w:val="Listenabsatz"/>
        <w:numPr>
          <w:ilvl w:val="0"/>
          <w:numId w:val="28"/>
        </w:numPr>
        <w:spacing w:after="0" w:line="240" w:lineRule="auto"/>
        <w:jc w:val="both"/>
        <w:rPr>
          <w:sz w:val="20"/>
          <w:szCs w:val="20"/>
        </w:rPr>
      </w:pPr>
      <w:r>
        <w:rPr>
          <w:sz w:val="20"/>
          <w:szCs w:val="20"/>
        </w:rPr>
        <w:t xml:space="preserve">Wo wurde das </w:t>
      </w:r>
      <w:proofErr w:type="spellStart"/>
      <w:r>
        <w:rPr>
          <w:sz w:val="20"/>
          <w:szCs w:val="20"/>
        </w:rPr>
        <w:t>Passetout</w:t>
      </w:r>
      <w:proofErr w:type="spellEnd"/>
      <w:r>
        <w:rPr>
          <w:sz w:val="20"/>
          <w:szCs w:val="20"/>
        </w:rPr>
        <w:t xml:space="preserve"> hergestellt?</w:t>
      </w:r>
    </w:p>
    <w:p w14:paraId="4A8D9FBD" w14:textId="5D7553B1" w:rsidR="00B97BAE" w:rsidRPr="00761D88" w:rsidRDefault="00B97BAE" w:rsidP="00B97BAE">
      <w:pPr>
        <w:pStyle w:val="Listenabsatz"/>
        <w:numPr>
          <w:ilvl w:val="0"/>
          <w:numId w:val="28"/>
        </w:numPr>
        <w:spacing w:after="0" w:line="240" w:lineRule="auto"/>
        <w:jc w:val="both"/>
        <w:rPr>
          <w:sz w:val="20"/>
          <w:szCs w:val="20"/>
        </w:rPr>
      </w:pPr>
      <w:r w:rsidRPr="00761D88">
        <w:rPr>
          <w:sz w:val="20"/>
          <w:szCs w:val="20"/>
        </w:rPr>
        <w:t xml:space="preserve">Welche Erkenntnisse </w:t>
      </w:r>
      <w:r w:rsidR="003B0F03">
        <w:rPr>
          <w:sz w:val="20"/>
          <w:szCs w:val="20"/>
        </w:rPr>
        <w:t>könnte</w:t>
      </w:r>
      <w:r>
        <w:rPr>
          <w:sz w:val="20"/>
          <w:szCs w:val="20"/>
        </w:rPr>
        <w:t xml:space="preserve"> dieser</w:t>
      </w:r>
      <w:r w:rsidRPr="00761D88">
        <w:rPr>
          <w:sz w:val="20"/>
          <w:szCs w:val="20"/>
        </w:rPr>
        <w:t xml:space="preserve"> </w:t>
      </w:r>
      <w:r>
        <w:rPr>
          <w:sz w:val="20"/>
          <w:szCs w:val="20"/>
        </w:rPr>
        <w:t>Gegenstand</w:t>
      </w:r>
      <w:r w:rsidRPr="00761D88">
        <w:rPr>
          <w:sz w:val="20"/>
          <w:szCs w:val="20"/>
        </w:rPr>
        <w:t xml:space="preserve"> über die Geschichte liefern? </w:t>
      </w:r>
    </w:p>
    <w:p w14:paraId="3635E65C" w14:textId="77777777" w:rsidR="00B97BAE" w:rsidRDefault="00B97BAE" w:rsidP="00607FAF">
      <w:pPr>
        <w:spacing w:before="120"/>
        <w:rPr>
          <w:sz w:val="20"/>
          <w:szCs w:val="20"/>
        </w:rPr>
      </w:pPr>
    </w:p>
    <w:p w14:paraId="4CD322F3" w14:textId="742A8FDC" w:rsidR="00B97BAE" w:rsidRPr="00761D88" w:rsidRDefault="00B97BAE" w:rsidP="00B97BAE">
      <w:pPr>
        <w:pStyle w:val="Listenabsatz"/>
        <w:numPr>
          <w:ilvl w:val="0"/>
          <w:numId w:val="35"/>
        </w:numPr>
        <w:rPr>
          <w:sz w:val="20"/>
          <w:szCs w:val="20"/>
        </w:rPr>
      </w:pPr>
      <w:r w:rsidRPr="00761D88">
        <w:rPr>
          <w:sz w:val="20"/>
          <w:szCs w:val="20"/>
        </w:rPr>
        <w:t>Lest das Zusatzmaterial «</w:t>
      </w:r>
      <w:r w:rsidR="003B0F03" w:rsidRPr="003B0F03">
        <w:rPr>
          <w:sz w:val="20"/>
          <w:szCs w:val="20"/>
        </w:rPr>
        <w:t xml:space="preserve">Das Merker </w:t>
      </w:r>
      <w:proofErr w:type="spellStart"/>
      <w:r w:rsidR="003B0F03" w:rsidRPr="003B0F03">
        <w:rPr>
          <w:sz w:val="20"/>
          <w:szCs w:val="20"/>
        </w:rPr>
        <w:t>Passetout</w:t>
      </w:r>
      <w:proofErr w:type="spellEnd"/>
      <w:r w:rsidR="003B0F03" w:rsidRPr="003B0F03">
        <w:rPr>
          <w:sz w:val="20"/>
          <w:szCs w:val="20"/>
        </w:rPr>
        <w:t xml:space="preserve"> – Veränderte Lebenswelten</w:t>
      </w:r>
      <w:r w:rsidRPr="00761D88">
        <w:rPr>
          <w:sz w:val="20"/>
          <w:szCs w:val="20"/>
        </w:rPr>
        <w:t>»</w:t>
      </w:r>
      <w:r w:rsidR="008C19D8">
        <w:rPr>
          <w:sz w:val="20"/>
          <w:szCs w:val="20"/>
        </w:rPr>
        <w:t xml:space="preserve"> auf der nächsten Seite durch.</w:t>
      </w:r>
    </w:p>
    <w:p w14:paraId="5AF0A1B6" w14:textId="77777777" w:rsidR="00B97BAE" w:rsidRDefault="00B97BAE" w:rsidP="00B97BAE">
      <w:pPr>
        <w:rPr>
          <w:sz w:val="20"/>
          <w:szCs w:val="20"/>
        </w:rPr>
      </w:pPr>
    </w:p>
    <w:p w14:paraId="5C78B05C" w14:textId="0421EDE2" w:rsidR="00B97BAE" w:rsidRPr="007F420B" w:rsidRDefault="00B97BAE" w:rsidP="00B97BAE">
      <w:pPr>
        <w:pStyle w:val="Listenabsatz"/>
        <w:numPr>
          <w:ilvl w:val="0"/>
          <w:numId w:val="35"/>
        </w:numPr>
        <w:rPr>
          <w:sz w:val="20"/>
          <w:szCs w:val="20"/>
        </w:rPr>
      </w:pPr>
      <w:r w:rsidRPr="007F420B">
        <w:rPr>
          <w:sz w:val="20"/>
          <w:szCs w:val="20"/>
        </w:rPr>
        <w:t xml:space="preserve">Erstellt das Endprodukt </w:t>
      </w:r>
      <w:r w:rsidR="00643F98">
        <w:rPr>
          <w:sz w:val="20"/>
          <w:szCs w:val="20"/>
        </w:rPr>
        <w:t>gemäss</w:t>
      </w:r>
      <w:r w:rsidRPr="007F420B">
        <w:rPr>
          <w:sz w:val="20"/>
          <w:szCs w:val="20"/>
        </w:rPr>
        <w:t xml:space="preserve"> Anleitung im grauen Kasten.</w:t>
      </w:r>
    </w:p>
    <w:bookmarkEnd w:id="35"/>
    <w:p w14:paraId="1D12B32F" w14:textId="77777777" w:rsidR="00B97BAE" w:rsidRDefault="00B97BAE" w:rsidP="00B97BAE">
      <w:pPr>
        <w:spacing w:after="0" w:line="240" w:lineRule="auto"/>
        <w:jc w:val="both"/>
        <w:rPr>
          <w:sz w:val="20"/>
          <w:szCs w:val="20"/>
        </w:rPr>
      </w:pPr>
    </w:p>
    <w:p w14:paraId="3D039BF0" w14:textId="39326E0B" w:rsidR="009F51C4" w:rsidRDefault="009F51C4" w:rsidP="00B97BAE">
      <w:pPr>
        <w:jc w:val="both"/>
        <w:rPr>
          <w:b/>
          <w:bCs/>
          <w:color w:val="7F7F7F" w:themeColor="text1" w:themeTint="80"/>
          <w:sz w:val="28"/>
          <w:szCs w:val="28"/>
        </w:rPr>
      </w:pPr>
      <w:r>
        <w:rPr>
          <w:noProof/>
        </w:rPr>
        <mc:AlternateContent>
          <mc:Choice Requires="wps">
            <w:drawing>
              <wp:anchor distT="45720" distB="45720" distL="114300" distR="114300" simplePos="0" relativeHeight="251714560" behindDoc="0" locked="0" layoutInCell="1" allowOverlap="1" wp14:anchorId="5EB47C94" wp14:editId="4199AA94">
                <wp:simplePos x="0" y="0"/>
                <wp:positionH relativeFrom="margin">
                  <wp:align>right</wp:align>
                </wp:positionH>
                <wp:positionV relativeFrom="paragraph">
                  <wp:posOffset>368300</wp:posOffset>
                </wp:positionV>
                <wp:extent cx="5762625" cy="1676400"/>
                <wp:effectExtent l="0" t="0" r="9525" b="0"/>
                <wp:wrapSquare wrapText="bothSides"/>
                <wp:docPr id="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676400"/>
                        </a:xfrm>
                        <a:prstGeom prst="rect">
                          <a:avLst/>
                        </a:prstGeom>
                        <a:solidFill>
                          <a:schemeClr val="bg1">
                            <a:lumMod val="85000"/>
                          </a:schemeClr>
                        </a:solidFill>
                        <a:ln w="9525">
                          <a:noFill/>
                          <a:miter lim="800000"/>
                          <a:headEnd/>
                          <a:tailEnd/>
                        </a:ln>
                      </wps:spPr>
                      <wps:txbx>
                        <w:txbxContent>
                          <w:p w14:paraId="4E821FF3" w14:textId="77777777" w:rsidR="0024640E" w:rsidRPr="009F51C4" w:rsidRDefault="0024640E" w:rsidP="009F51C4">
                            <w:pPr>
                              <w:rPr>
                                <w:sz w:val="20"/>
                                <w:szCs w:val="20"/>
                              </w:rPr>
                            </w:pPr>
                            <w:r w:rsidRPr="009F51C4">
                              <w:rPr>
                                <w:sz w:val="20"/>
                                <w:szCs w:val="20"/>
                              </w:rPr>
                              <w:t>Gestaltet entweder:</w:t>
                            </w:r>
                          </w:p>
                          <w:p w14:paraId="71109E57" w14:textId="257B8BF6" w:rsidR="0024640E" w:rsidRPr="009F51C4" w:rsidRDefault="0024640E" w:rsidP="009F51C4">
                            <w:pPr>
                              <w:pStyle w:val="Listenabsatz"/>
                              <w:numPr>
                                <w:ilvl w:val="0"/>
                                <w:numId w:val="36"/>
                              </w:numPr>
                              <w:rPr>
                                <w:sz w:val="18"/>
                                <w:szCs w:val="18"/>
                              </w:rPr>
                            </w:pPr>
                            <w:r w:rsidRPr="009F51C4">
                              <w:rPr>
                                <w:sz w:val="20"/>
                                <w:szCs w:val="20"/>
                              </w:rPr>
                              <w:t xml:space="preserve">Einen Werbespot: </w:t>
                            </w:r>
                            <w:r>
                              <w:rPr>
                                <w:sz w:val="20"/>
                                <w:szCs w:val="20"/>
                              </w:rPr>
                              <w:t xml:space="preserve">Stellt das </w:t>
                            </w:r>
                            <w:proofErr w:type="spellStart"/>
                            <w:r>
                              <w:rPr>
                                <w:sz w:val="20"/>
                                <w:szCs w:val="20"/>
                              </w:rPr>
                              <w:t>Passetout</w:t>
                            </w:r>
                            <w:proofErr w:type="spellEnd"/>
                            <w:r>
                              <w:rPr>
                                <w:sz w:val="20"/>
                                <w:szCs w:val="20"/>
                              </w:rPr>
                              <w:t xml:space="preserve"> ins Zentrum eures Werbespots und erklärt, warum Produkte wie das </w:t>
                            </w:r>
                            <w:proofErr w:type="spellStart"/>
                            <w:r>
                              <w:rPr>
                                <w:sz w:val="20"/>
                                <w:szCs w:val="20"/>
                              </w:rPr>
                              <w:t>Passetout</w:t>
                            </w:r>
                            <w:proofErr w:type="spellEnd"/>
                            <w:r>
                              <w:rPr>
                                <w:sz w:val="20"/>
                                <w:szCs w:val="20"/>
                              </w:rPr>
                              <w:t xml:space="preserve"> eine Erleichterung für das Alltagsleben darstellte</w:t>
                            </w:r>
                            <w:r w:rsidR="00643F98">
                              <w:rPr>
                                <w:sz w:val="20"/>
                                <w:szCs w:val="20"/>
                              </w:rPr>
                              <w:t>n</w:t>
                            </w:r>
                          </w:p>
                          <w:p w14:paraId="2597737B" w14:textId="77777777" w:rsidR="0024640E" w:rsidRPr="009F51C4" w:rsidRDefault="0024640E" w:rsidP="009F51C4">
                            <w:pPr>
                              <w:rPr>
                                <w:sz w:val="20"/>
                                <w:szCs w:val="20"/>
                              </w:rPr>
                            </w:pPr>
                            <w:r w:rsidRPr="009F51C4">
                              <w:rPr>
                                <w:sz w:val="20"/>
                                <w:szCs w:val="20"/>
                              </w:rPr>
                              <w:t>oder:</w:t>
                            </w:r>
                          </w:p>
                          <w:p w14:paraId="4687FCB2" w14:textId="2BCCA6E2" w:rsidR="0024640E" w:rsidRPr="009F51C4" w:rsidRDefault="00B16900" w:rsidP="009F51C4">
                            <w:pPr>
                              <w:pStyle w:val="Listenabsatz"/>
                              <w:numPr>
                                <w:ilvl w:val="0"/>
                                <w:numId w:val="36"/>
                              </w:numPr>
                              <w:rPr>
                                <w:sz w:val="18"/>
                                <w:szCs w:val="18"/>
                              </w:rPr>
                            </w:pPr>
                            <w:r>
                              <w:rPr>
                                <w:sz w:val="20"/>
                                <w:szCs w:val="20"/>
                              </w:rPr>
                              <w:t>e</w:t>
                            </w:r>
                            <w:r w:rsidR="0024640E" w:rsidRPr="009F51C4">
                              <w:rPr>
                                <w:sz w:val="20"/>
                                <w:szCs w:val="20"/>
                              </w:rPr>
                              <w:t>ine</w:t>
                            </w:r>
                            <w:r w:rsidR="0024640E">
                              <w:rPr>
                                <w:sz w:val="20"/>
                                <w:szCs w:val="20"/>
                              </w:rPr>
                              <w:t xml:space="preserve"> Schritt</w:t>
                            </w:r>
                            <w:r w:rsidR="00643F98">
                              <w:rPr>
                                <w:sz w:val="20"/>
                                <w:szCs w:val="20"/>
                              </w:rPr>
                              <w:t>-</w:t>
                            </w:r>
                            <w:r w:rsidR="0024640E">
                              <w:rPr>
                                <w:sz w:val="20"/>
                                <w:szCs w:val="20"/>
                              </w:rPr>
                              <w:t>für</w:t>
                            </w:r>
                            <w:r w:rsidR="00643F98">
                              <w:rPr>
                                <w:sz w:val="20"/>
                                <w:szCs w:val="20"/>
                              </w:rPr>
                              <w:t>-</w:t>
                            </w:r>
                            <w:r w:rsidR="0024640E">
                              <w:rPr>
                                <w:sz w:val="20"/>
                                <w:szCs w:val="20"/>
                              </w:rPr>
                              <w:t>Schritt</w:t>
                            </w:r>
                            <w:r w:rsidR="0024640E" w:rsidRPr="009F51C4">
                              <w:rPr>
                                <w:sz w:val="20"/>
                                <w:szCs w:val="20"/>
                              </w:rPr>
                              <w:t xml:space="preserve"> </w:t>
                            </w:r>
                            <w:r w:rsidR="0024640E">
                              <w:rPr>
                                <w:sz w:val="20"/>
                                <w:szCs w:val="20"/>
                              </w:rPr>
                              <w:t>Bedienungsanleitung</w:t>
                            </w:r>
                            <w:r>
                              <w:rPr>
                                <w:sz w:val="20"/>
                                <w:szCs w:val="20"/>
                              </w:rPr>
                              <w:t>.</w:t>
                            </w:r>
                          </w:p>
                          <w:p w14:paraId="3E360389" w14:textId="652AF24F" w:rsidR="0024640E" w:rsidRPr="009F51C4" w:rsidRDefault="0024640E" w:rsidP="009F51C4">
                            <w:pPr>
                              <w:rPr>
                                <w:sz w:val="18"/>
                                <w:szCs w:val="18"/>
                              </w:rPr>
                            </w:pPr>
                            <w:r w:rsidRPr="009F51C4">
                              <w:rPr>
                                <w:sz w:val="20"/>
                                <w:szCs w:val="20"/>
                              </w:rPr>
                              <w:t xml:space="preserve">Haltet euer Endprodukt entweder handschriftlich fest oder macht Filmaufnahmen mit dem </w:t>
                            </w:r>
                            <w:r w:rsidR="00643F98">
                              <w:rPr>
                                <w:sz w:val="20"/>
                                <w:szCs w:val="20"/>
                              </w:rPr>
                              <w:t>i</w:t>
                            </w:r>
                            <w:r w:rsidR="00B16900">
                              <w:rPr>
                                <w:sz w:val="20"/>
                                <w:szCs w:val="20"/>
                              </w:rPr>
                              <w:t>P</w:t>
                            </w:r>
                            <w:r w:rsidRPr="009F51C4">
                              <w:rPr>
                                <w:sz w:val="20"/>
                                <w:szCs w:val="20"/>
                              </w:rPr>
                              <w:t>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47C94" id="_x0000_s1064" type="#_x0000_t202" style="position:absolute;left:0;text-align:left;margin-left:402.55pt;margin-top:29pt;width:453.75pt;height:132pt;z-index:251714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" fillcolor="#d8d8d8 [2732]" stroked="f">
                <v:textbox>
                  <w:txbxContent>
                    <w:p w14:paraId="4E821FF3" w14:textId="77777777" w:rsidR="0024640E" w:rsidRPr="009F51C4" w:rsidRDefault="0024640E" w:rsidP="009F51C4">
                      <w:pPr>
                        <w:rPr>
                          <w:sz w:val="20"/>
                          <w:szCs w:val="20"/>
                        </w:rPr>
                      </w:pPr>
                      <w:r w:rsidRPr="009F51C4">
                        <w:rPr>
                          <w:sz w:val="20"/>
                          <w:szCs w:val="20"/>
                        </w:rPr>
                        <w:t>Gestaltet entweder:</w:t>
                      </w:r>
                    </w:p>
                    <w:p w14:paraId="71109E57" w14:textId="257B8BF6" w:rsidR="0024640E" w:rsidRPr="009F51C4" w:rsidRDefault="0024640E" w:rsidP="009F51C4">
                      <w:pPr>
                        <w:pStyle w:val="Listenabsatz"/>
                        <w:numPr>
                          <w:ilvl w:val="0"/>
                          <w:numId w:val="36"/>
                        </w:numPr>
                        <w:rPr>
                          <w:sz w:val="18"/>
                          <w:szCs w:val="18"/>
                        </w:rPr>
                      </w:pPr>
                      <w:r w:rsidRPr="009F51C4">
                        <w:rPr>
                          <w:sz w:val="20"/>
                          <w:szCs w:val="20"/>
                        </w:rPr>
                        <w:t xml:space="preserve">Einen Werbespot: </w:t>
                      </w:r>
                      <w:r>
                        <w:rPr>
                          <w:sz w:val="20"/>
                          <w:szCs w:val="20"/>
                        </w:rPr>
                        <w:t xml:space="preserve">Stellt das </w:t>
                      </w:r>
                      <w:proofErr w:type="spellStart"/>
                      <w:r>
                        <w:rPr>
                          <w:sz w:val="20"/>
                          <w:szCs w:val="20"/>
                        </w:rPr>
                        <w:t>Passetout</w:t>
                      </w:r>
                      <w:proofErr w:type="spellEnd"/>
                      <w:r>
                        <w:rPr>
                          <w:sz w:val="20"/>
                          <w:szCs w:val="20"/>
                        </w:rPr>
                        <w:t xml:space="preserve"> ins Zentrum eures Werbespots und erklärt, warum Produkte wie das </w:t>
                      </w:r>
                      <w:proofErr w:type="spellStart"/>
                      <w:r>
                        <w:rPr>
                          <w:sz w:val="20"/>
                          <w:szCs w:val="20"/>
                        </w:rPr>
                        <w:t>Passetout</w:t>
                      </w:r>
                      <w:proofErr w:type="spellEnd"/>
                      <w:r>
                        <w:rPr>
                          <w:sz w:val="20"/>
                          <w:szCs w:val="20"/>
                        </w:rPr>
                        <w:t xml:space="preserve"> eine Erleichterung für das Alltagsleben darstellte</w:t>
                      </w:r>
                      <w:r w:rsidR="00643F98">
                        <w:rPr>
                          <w:sz w:val="20"/>
                          <w:szCs w:val="20"/>
                        </w:rPr>
                        <w:t>n</w:t>
                      </w:r>
                    </w:p>
                    <w:p w14:paraId="2597737B" w14:textId="77777777" w:rsidR="0024640E" w:rsidRPr="009F51C4" w:rsidRDefault="0024640E" w:rsidP="009F51C4">
                      <w:pPr>
                        <w:rPr>
                          <w:sz w:val="20"/>
                          <w:szCs w:val="20"/>
                        </w:rPr>
                      </w:pPr>
                      <w:r w:rsidRPr="009F51C4">
                        <w:rPr>
                          <w:sz w:val="20"/>
                          <w:szCs w:val="20"/>
                        </w:rPr>
                        <w:t>oder:</w:t>
                      </w:r>
                    </w:p>
                    <w:p w14:paraId="4687FCB2" w14:textId="2BCCA6E2" w:rsidR="0024640E" w:rsidRPr="009F51C4" w:rsidRDefault="00B16900" w:rsidP="009F51C4">
                      <w:pPr>
                        <w:pStyle w:val="Listenabsatz"/>
                        <w:numPr>
                          <w:ilvl w:val="0"/>
                          <w:numId w:val="36"/>
                        </w:numPr>
                        <w:rPr>
                          <w:sz w:val="18"/>
                          <w:szCs w:val="18"/>
                        </w:rPr>
                      </w:pPr>
                      <w:r>
                        <w:rPr>
                          <w:sz w:val="20"/>
                          <w:szCs w:val="20"/>
                        </w:rPr>
                        <w:t>e</w:t>
                      </w:r>
                      <w:r w:rsidR="0024640E" w:rsidRPr="009F51C4">
                        <w:rPr>
                          <w:sz w:val="20"/>
                          <w:szCs w:val="20"/>
                        </w:rPr>
                        <w:t>ine</w:t>
                      </w:r>
                      <w:r w:rsidR="0024640E">
                        <w:rPr>
                          <w:sz w:val="20"/>
                          <w:szCs w:val="20"/>
                        </w:rPr>
                        <w:t xml:space="preserve"> Schritt</w:t>
                      </w:r>
                      <w:r w:rsidR="00643F98">
                        <w:rPr>
                          <w:sz w:val="20"/>
                          <w:szCs w:val="20"/>
                        </w:rPr>
                        <w:t>-</w:t>
                      </w:r>
                      <w:r w:rsidR="0024640E">
                        <w:rPr>
                          <w:sz w:val="20"/>
                          <w:szCs w:val="20"/>
                        </w:rPr>
                        <w:t>für</w:t>
                      </w:r>
                      <w:r w:rsidR="00643F98">
                        <w:rPr>
                          <w:sz w:val="20"/>
                          <w:szCs w:val="20"/>
                        </w:rPr>
                        <w:t>-</w:t>
                      </w:r>
                      <w:r w:rsidR="0024640E">
                        <w:rPr>
                          <w:sz w:val="20"/>
                          <w:szCs w:val="20"/>
                        </w:rPr>
                        <w:t>Schritt</w:t>
                      </w:r>
                      <w:r w:rsidR="0024640E" w:rsidRPr="009F51C4">
                        <w:rPr>
                          <w:sz w:val="20"/>
                          <w:szCs w:val="20"/>
                        </w:rPr>
                        <w:t xml:space="preserve"> </w:t>
                      </w:r>
                      <w:r w:rsidR="0024640E">
                        <w:rPr>
                          <w:sz w:val="20"/>
                          <w:szCs w:val="20"/>
                        </w:rPr>
                        <w:t>Bedienungsanleitung</w:t>
                      </w:r>
                      <w:r>
                        <w:rPr>
                          <w:sz w:val="20"/>
                          <w:szCs w:val="20"/>
                        </w:rPr>
                        <w:t>.</w:t>
                      </w:r>
                    </w:p>
                    <w:p w14:paraId="3E360389" w14:textId="652AF24F" w:rsidR="0024640E" w:rsidRPr="009F51C4" w:rsidRDefault="0024640E" w:rsidP="009F51C4">
                      <w:pPr>
                        <w:rPr>
                          <w:sz w:val="18"/>
                          <w:szCs w:val="18"/>
                        </w:rPr>
                      </w:pPr>
                      <w:r w:rsidRPr="009F51C4">
                        <w:rPr>
                          <w:sz w:val="20"/>
                          <w:szCs w:val="20"/>
                        </w:rPr>
                        <w:t xml:space="preserve">Haltet euer Endprodukt entweder handschriftlich fest oder macht Filmaufnahmen mit dem </w:t>
                      </w:r>
                      <w:r w:rsidR="00643F98">
                        <w:rPr>
                          <w:sz w:val="20"/>
                          <w:szCs w:val="20"/>
                        </w:rPr>
                        <w:t>i</w:t>
                      </w:r>
                      <w:r w:rsidR="00B16900">
                        <w:rPr>
                          <w:sz w:val="20"/>
                          <w:szCs w:val="20"/>
                        </w:rPr>
                        <w:t>P</w:t>
                      </w:r>
                      <w:r w:rsidRPr="009F51C4">
                        <w:rPr>
                          <w:sz w:val="20"/>
                          <w:szCs w:val="20"/>
                        </w:rPr>
                        <w:t>ad.</w:t>
                      </w:r>
                    </w:p>
                  </w:txbxContent>
                </v:textbox>
                <w10:wrap type="square" anchorx="margin"/>
              </v:shape>
            </w:pict>
          </mc:Fallback>
        </mc:AlternateContent>
      </w:r>
    </w:p>
    <w:bookmarkEnd w:id="36"/>
    <w:p w14:paraId="120206AF" w14:textId="4A7A9346" w:rsidR="00733D46" w:rsidRDefault="00733D46" w:rsidP="000F200C">
      <w:pPr>
        <w:jc w:val="both"/>
        <w:rPr>
          <w:b/>
          <w:bCs/>
          <w:color w:val="7F7F7F" w:themeColor="text1" w:themeTint="80"/>
          <w:sz w:val="28"/>
          <w:szCs w:val="28"/>
        </w:rPr>
      </w:pPr>
    </w:p>
    <w:p w14:paraId="49F168ED" w14:textId="5F218D70" w:rsidR="000F200C" w:rsidRDefault="000F200C">
      <w:pPr>
        <w:rPr>
          <w:b/>
          <w:bCs/>
          <w:color w:val="7F7F7F" w:themeColor="text1" w:themeTint="80"/>
          <w:sz w:val="28"/>
          <w:szCs w:val="28"/>
        </w:rPr>
      </w:pPr>
      <w:r>
        <w:rPr>
          <w:b/>
          <w:bCs/>
          <w:color w:val="7F7F7F" w:themeColor="text1" w:themeTint="80"/>
          <w:sz w:val="28"/>
          <w:szCs w:val="28"/>
        </w:rPr>
        <w:br w:type="page"/>
      </w:r>
    </w:p>
    <w:p w14:paraId="2E98F7F2" w14:textId="3CC5CE99" w:rsidR="00B97BAE" w:rsidRDefault="009706EE" w:rsidP="009706EE">
      <w:pPr>
        <w:jc w:val="both"/>
        <w:rPr>
          <w:b/>
          <w:bCs/>
          <w:color w:val="7F7F7F" w:themeColor="text1" w:themeTint="80"/>
          <w:sz w:val="28"/>
          <w:szCs w:val="28"/>
        </w:rPr>
      </w:pPr>
      <w:bookmarkStart w:id="39" w:name="_Hlk85485230"/>
      <w:bookmarkEnd w:id="37"/>
      <w:r>
        <w:rPr>
          <w:b/>
          <w:bCs/>
          <w:color w:val="7F7F7F" w:themeColor="text1" w:themeTint="80"/>
          <w:sz w:val="28"/>
          <w:szCs w:val="28"/>
        </w:rPr>
        <w:lastRenderedPageBreak/>
        <w:t xml:space="preserve">Zusatzmaterial zum </w:t>
      </w:r>
      <w:r w:rsidR="00B97BAE">
        <w:rPr>
          <w:b/>
          <w:bCs/>
          <w:color w:val="7F7F7F" w:themeColor="text1" w:themeTint="80"/>
          <w:sz w:val="28"/>
          <w:szCs w:val="28"/>
        </w:rPr>
        <w:t>Thema 4</w:t>
      </w:r>
      <w:r w:rsidR="00747D9B">
        <w:rPr>
          <w:b/>
          <w:bCs/>
          <w:color w:val="7F7F7F" w:themeColor="text1" w:themeTint="80"/>
          <w:sz w:val="28"/>
          <w:szCs w:val="28"/>
        </w:rPr>
        <w:t xml:space="preserve">: </w:t>
      </w:r>
      <w:r w:rsidR="00747D9B" w:rsidRPr="00747D9B">
        <w:rPr>
          <w:b/>
          <w:bCs/>
          <w:color w:val="7F7F7F" w:themeColor="text1" w:themeTint="80"/>
          <w:sz w:val="28"/>
          <w:szCs w:val="28"/>
        </w:rPr>
        <w:t>Konsumgüterindustrie</w:t>
      </w:r>
    </w:p>
    <w:p w14:paraId="3D6CC679" w14:textId="035E2E76" w:rsidR="00B97BAE" w:rsidRDefault="00B97BAE" w:rsidP="009706EE">
      <w:pPr>
        <w:pBdr>
          <w:bottom w:val="single" w:sz="4" w:space="1" w:color="7F7F7F" w:themeColor="text1" w:themeTint="80"/>
        </w:pBdr>
        <w:spacing w:after="0"/>
        <w:jc w:val="both"/>
        <w:rPr>
          <w:color w:val="7F7F7F" w:themeColor="text1" w:themeTint="80"/>
          <w:sz w:val="24"/>
          <w:szCs w:val="24"/>
        </w:rPr>
      </w:pPr>
      <w:r>
        <w:rPr>
          <w:color w:val="7F7F7F" w:themeColor="text1" w:themeTint="80"/>
          <w:sz w:val="24"/>
          <w:szCs w:val="24"/>
        </w:rPr>
        <w:t>«Das Merker</w:t>
      </w:r>
      <w:r w:rsidRPr="00F51386">
        <w:rPr>
          <w:color w:val="7F7F7F" w:themeColor="text1" w:themeTint="80"/>
          <w:sz w:val="24"/>
          <w:szCs w:val="24"/>
        </w:rPr>
        <w:t xml:space="preserve"> </w:t>
      </w:r>
      <w:proofErr w:type="spellStart"/>
      <w:r w:rsidRPr="00F51386">
        <w:rPr>
          <w:color w:val="7F7F7F" w:themeColor="text1" w:themeTint="80"/>
          <w:sz w:val="24"/>
          <w:szCs w:val="24"/>
        </w:rPr>
        <w:t>Passetout</w:t>
      </w:r>
      <w:proofErr w:type="spellEnd"/>
      <w:r>
        <w:rPr>
          <w:color w:val="7F7F7F" w:themeColor="text1" w:themeTint="80"/>
          <w:sz w:val="24"/>
          <w:szCs w:val="24"/>
        </w:rPr>
        <w:t xml:space="preserve"> – </w:t>
      </w:r>
      <w:r w:rsidRPr="00D83831">
        <w:rPr>
          <w:color w:val="7F7F7F" w:themeColor="text1" w:themeTint="80"/>
          <w:sz w:val="24"/>
          <w:szCs w:val="24"/>
        </w:rPr>
        <w:t>Veränderte Lebenswelten</w:t>
      </w:r>
      <w:r>
        <w:rPr>
          <w:color w:val="7F7F7F" w:themeColor="text1" w:themeTint="80"/>
          <w:sz w:val="24"/>
          <w:szCs w:val="24"/>
        </w:rPr>
        <w:t>»</w:t>
      </w:r>
    </w:p>
    <w:p w14:paraId="1106D558" w14:textId="0EE8CC99" w:rsidR="00B97BAE" w:rsidRDefault="00B97BAE" w:rsidP="00B97BAE">
      <w:pPr>
        <w:jc w:val="both"/>
        <w:rPr>
          <w:color w:val="7F7F7F" w:themeColor="text1" w:themeTint="80"/>
          <w:sz w:val="28"/>
          <w:szCs w:val="28"/>
        </w:rPr>
      </w:pPr>
    </w:p>
    <w:p w14:paraId="13FDB26C" w14:textId="1032D3FC" w:rsidR="009706EE" w:rsidRPr="00317318" w:rsidRDefault="00317318" w:rsidP="00B97BAE">
      <w:pPr>
        <w:jc w:val="both"/>
        <w:rPr>
          <w:b/>
          <w:bCs/>
          <w:color w:val="7F7F7F" w:themeColor="text1" w:themeTint="80"/>
          <w:sz w:val="24"/>
          <w:szCs w:val="24"/>
        </w:rPr>
      </w:pPr>
      <w:r w:rsidRPr="00317318">
        <w:rPr>
          <w:b/>
          <w:bCs/>
          <w:color w:val="7F7F7F" w:themeColor="text1" w:themeTint="80"/>
          <w:sz w:val="24"/>
          <w:szCs w:val="24"/>
        </w:rPr>
        <w:t xml:space="preserve">Das </w:t>
      </w:r>
      <w:proofErr w:type="spellStart"/>
      <w:r w:rsidRPr="00317318">
        <w:rPr>
          <w:b/>
          <w:bCs/>
          <w:color w:val="7F7F7F" w:themeColor="text1" w:themeTint="80"/>
          <w:sz w:val="24"/>
          <w:szCs w:val="24"/>
        </w:rPr>
        <w:t>Passetout</w:t>
      </w:r>
      <w:proofErr w:type="spellEnd"/>
    </w:p>
    <w:p w14:paraId="08FB1EDA" w14:textId="705333BE" w:rsidR="00317318" w:rsidRDefault="00317318" w:rsidP="00B97BAE">
      <w:pPr>
        <w:jc w:val="both"/>
        <w:rPr>
          <w:color w:val="7F7F7F" w:themeColor="text1" w:themeTint="80"/>
          <w:sz w:val="28"/>
          <w:szCs w:val="28"/>
        </w:rPr>
      </w:pPr>
      <w:r>
        <w:rPr>
          <w:sz w:val="20"/>
          <w:szCs w:val="20"/>
        </w:rPr>
        <w:t xml:space="preserve">Sucht im Internet nach dem Begriff </w:t>
      </w:r>
      <w:proofErr w:type="spellStart"/>
      <w:r>
        <w:rPr>
          <w:sz w:val="20"/>
          <w:szCs w:val="20"/>
        </w:rPr>
        <w:t>Passetout</w:t>
      </w:r>
      <w:proofErr w:type="spellEnd"/>
      <w:r>
        <w:rPr>
          <w:sz w:val="20"/>
          <w:szCs w:val="20"/>
        </w:rPr>
        <w:t>.</w:t>
      </w:r>
      <w:r w:rsidR="005172E1">
        <w:rPr>
          <w:sz w:val="20"/>
          <w:szCs w:val="20"/>
        </w:rPr>
        <w:t xml:space="preserve"> Gibt es noch andere Namen für dieses Haushaltsgerät?</w:t>
      </w:r>
      <w:r>
        <w:rPr>
          <w:sz w:val="20"/>
          <w:szCs w:val="20"/>
        </w:rPr>
        <w:t xml:space="preserve"> Findet dabei heraus, welche Funktion das </w:t>
      </w:r>
      <w:proofErr w:type="spellStart"/>
      <w:r>
        <w:rPr>
          <w:sz w:val="20"/>
          <w:szCs w:val="20"/>
        </w:rPr>
        <w:t>Passetout</w:t>
      </w:r>
      <w:proofErr w:type="spellEnd"/>
      <w:r>
        <w:rPr>
          <w:sz w:val="20"/>
          <w:szCs w:val="20"/>
        </w:rPr>
        <w:t xml:space="preserve"> hat und wie das </w:t>
      </w:r>
      <w:proofErr w:type="spellStart"/>
      <w:r>
        <w:rPr>
          <w:sz w:val="20"/>
          <w:szCs w:val="20"/>
        </w:rPr>
        <w:t>Passetout</w:t>
      </w:r>
      <w:proofErr w:type="spellEnd"/>
      <w:r>
        <w:rPr>
          <w:sz w:val="20"/>
          <w:szCs w:val="20"/>
        </w:rPr>
        <w:t xml:space="preserve"> gebraucht wird. </w:t>
      </w:r>
    </w:p>
    <w:p w14:paraId="471DC7EE" w14:textId="77777777" w:rsidR="00317318" w:rsidRPr="00A9793E" w:rsidRDefault="00317318" w:rsidP="00B97BAE">
      <w:pPr>
        <w:jc w:val="both"/>
        <w:rPr>
          <w:color w:val="7F7F7F" w:themeColor="text1" w:themeTint="80"/>
          <w:sz w:val="28"/>
          <w:szCs w:val="28"/>
        </w:rPr>
      </w:pPr>
    </w:p>
    <w:p w14:paraId="19B1D63B" w14:textId="77777777" w:rsidR="00B97BAE" w:rsidRPr="009706EE" w:rsidRDefault="00B97BAE" w:rsidP="00B97BAE">
      <w:pPr>
        <w:jc w:val="both"/>
        <w:rPr>
          <w:b/>
          <w:bCs/>
          <w:color w:val="7F7F7F" w:themeColor="text1" w:themeTint="80"/>
          <w:sz w:val="24"/>
          <w:szCs w:val="24"/>
        </w:rPr>
      </w:pPr>
      <w:r w:rsidRPr="009706EE">
        <w:rPr>
          <w:b/>
          <w:bCs/>
          <w:color w:val="7F7F7F" w:themeColor="text1" w:themeTint="80"/>
          <w:sz w:val="24"/>
          <w:szCs w:val="24"/>
        </w:rPr>
        <w:t>Dauerhafte Konsumgüter</w:t>
      </w:r>
    </w:p>
    <w:p w14:paraId="56745DBD" w14:textId="4BFBFF17" w:rsidR="00B97BAE" w:rsidRPr="00447348" w:rsidRDefault="004C1250" w:rsidP="00447348">
      <w:pPr>
        <w:jc w:val="both"/>
        <w:rPr>
          <w:sz w:val="20"/>
          <w:szCs w:val="20"/>
        </w:rPr>
      </w:pPr>
      <w:r>
        <w:rPr>
          <w:noProof/>
        </w:rPr>
        <mc:AlternateContent>
          <mc:Choice Requires="wps">
            <w:drawing>
              <wp:anchor distT="45720" distB="45720" distL="114300" distR="114300" simplePos="0" relativeHeight="251765760" behindDoc="1" locked="0" layoutInCell="1" allowOverlap="1" wp14:anchorId="25DF2856" wp14:editId="7F45773F">
                <wp:simplePos x="0" y="0"/>
                <wp:positionH relativeFrom="margin">
                  <wp:posOffset>-84666</wp:posOffset>
                </wp:positionH>
                <wp:positionV relativeFrom="paragraph">
                  <wp:posOffset>2085129</wp:posOffset>
                </wp:positionV>
                <wp:extent cx="5752465" cy="358775"/>
                <wp:effectExtent l="0" t="0" r="635" b="3175"/>
                <wp:wrapNone/>
                <wp:docPr id="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58775"/>
                        </a:xfrm>
                        <a:prstGeom prst="rect">
                          <a:avLst/>
                        </a:prstGeom>
                        <a:solidFill>
                          <a:srgbClr val="FFFFFF"/>
                        </a:solidFill>
                        <a:ln w="9525">
                          <a:noFill/>
                          <a:miter lim="800000"/>
                          <a:headEnd/>
                          <a:tailEnd/>
                        </a:ln>
                      </wps:spPr>
                      <wps:txbx>
                        <w:txbxContent>
                          <w:p w14:paraId="77A282AA" w14:textId="2159126C" w:rsidR="004C1250" w:rsidRPr="00321A1F" w:rsidRDefault="00321A1F" w:rsidP="004C1250">
                            <w:pPr>
                              <w:rPr>
                                <w:i/>
                                <w:iCs/>
                                <w:color w:val="7F7F7F" w:themeColor="text1" w:themeTint="80"/>
                                <w:sz w:val="18"/>
                                <w:szCs w:val="18"/>
                              </w:rPr>
                            </w:pPr>
                            <w:r w:rsidRPr="00321A1F">
                              <w:rPr>
                                <w:i/>
                                <w:iCs/>
                                <w:color w:val="7F7F7F" w:themeColor="text1" w:themeTint="80"/>
                                <w:sz w:val="18"/>
                                <w:szCs w:val="18"/>
                              </w:rPr>
                              <w:t xml:space="preserve">Quelle: Baldinger, Astrid (2021): Industrie: Das wirtschaftliche Rückgrat des Kantons. </w:t>
                            </w:r>
                            <w:r w:rsidR="00CA4508" w:rsidRPr="00321A1F">
                              <w:rPr>
                                <w:i/>
                                <w:iCs/>
                                <w:color w:val="7F7F7F" w:themeColor="text1" w:themeTint="80"/>
                                <w:sz w:val="18"/>
                                <w:szCs w:val="18"/>
                              </w:rPr>
                              <w:t>S.</w:t>
                            </w:r>
                            <w:r w:rsidR="00AD72DB">
                              <w:rPr>
                                <w:i/>
                                <w:iCs/>
                                <w:color w:val="7F7F7F" w:themeColor="text1" w:themeTint="80"/>
                                <w:sz w:val="18"/>
                                <w:szCs w:val="18"/>
                              </w:rPr>
                              <w:t>344.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F2856" id="_x0000_s1065" type="#_x0000_t202" style="position:absolute;left:0;text-align:left;margin-left:-6.65pt;margin-top:164.2pt;width:452.95pt;height:28.25pt;z-index:-251550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" stroked="f">
                <v:textbox>
                  <w:txbxContent>
                    <w:p w14:paraId="77A282AA" w14:textId="2159126C" w:rsidR="004C1250" w:rsidRPr="00321A1F" w:rsidRDefault="00321A1F" w:rsidP="004C1250">
                      <w:pPr>
                        <w:rPr>
                          <w:i/>
                          <w:iCs/>
                          <w:color w:val="7F7F7F" w:themeColor="text1" w:themeTint="80"/>
                          <w:sz w:val="18"/>
                          <w:szCs w:val="18"/>
                        </w:rPr>
                      </w:pPr>
                      <w:r w:rsidRPr="00321A1F">
                        <w:rPr>
                          <w:i/>
                          <w:iCs/>
                          <w:color w:val="7F7F7F" w:themeColor="text1" w:themeTint="80"/>
                          <w:sz w:val="18"/>
                          <w:szCs w:val="18"/>
                        </w:rPr>
                        <w:t xml:space="preserve">Quelle: Baldinger, Astrid (2021): Industrie: Das wirtschaftliche Rückgrat des Kantons. </w:t>
                      </w:r>
                      <w:r w:rsidR="00CA4508" w:rsidRPr="00321A1F">
                        <w:rPr>
                          <w:i/>
                          <w:iCs/>
                          <w:color w:val="7F7F7F" w:themeColor="text1" w:themeTint="80"/>
                          <w:sz w:val="18"/>
                          <w:szCs w:val="18"/>
                        </w:rPr>
                        <w:t>S.</w:t>
                      </w:r>
                      <w:r w:rsidR="00AD72DB">
                        <w:rPr>
                          <w:i/>
                          <w:iCs/>
                          <w:color w:val="7F7F7F" w:themeColor="text1" w:themeTint="80"/>
                          <w:sz w:val="18"/>
                          <w:szCs w:val="18"/>
                        </w:rPr>
                        <w:t>344.</w:t>
                      </w:r>
                    </w:p>
                  </w:txbxContent>
                </v:textbox>
                <w10:wrap anchorx="margin"/>
              </v:shape>
            </w:pict>
          </mc:Fallback>
        </mc:AlternateContent>
      </w:r>
      <w:r w:rsidR="00B97BAE">
        <w:rPr>
          <w:sz w:val="20"/>
          <w:szCs w:val="20"/>
        </w:rPr>
        <w:t xml:space="preserve">Durch die gestiegenen Löhne und die erhöhte Kaufkraft stieg die Nachfrage nach Konsumgütern. Schweizweit war die Firma Merker bekannt für </w:t>
      </w:r>
      <w:r w:rsidR="00B0491E">
        <w:rPr>
          <w:sz w:val="20"/>
          <w:szCs w:val="20"/>
        </w:rPr>
        <w:t xml:space="preserve">ihre </w:t>
      </w:r>
      <w:r w:rsidR="00B97BAE">
        <w:rPr>
          <w:sz w:val="20"/>
          <w:szCs w:val="20"/>
        </w:rPr>
        <w:t xml:space="preserve">Haushaltsartikel und </w:t>
      </w:r>
      <w:r w:rsidR="008F2FAC">
        <w:rPr>
          <w:sz w:val="20"/>
          <w:szCs w:val="20"/>
        </w:rPr>
        <w:t>-g</w:t>
      </w:r>
      <w:r w:rsidR="00B97BAE">
        <w:rPr>
          <w:sz w:val="20"/>
          <w:szCs w:val="20"/>
        </w:rPr>
        <w:t xml:space="preserve">eräte. 1950 brachte die Firma Merker die erste vollautomatische Waschmaschine auf den Markt. </w:t>
      </w:r>
      <w:r w:rsidR="00B97BAE" w:rsidRPr="001603C5">
        <w:rPr>
          <w:sz w:val="20"/>
          <w:szCs w:val="20"/>
        </w:rPr>
        <w:t>Ab 1962 verkaufte die Firma auch Geschirrspülmaschinen</w:t>
      </w:r>
      <w:r w:rsidR="00B97BAE">
        <w:rPr>
          <w:sz w:val="20"/>
          <w:szCs w:val="20"/>
        </w:rPr>
        <w:t>. Durch eine gute Baukonjunktur stiegen die Umsätze in den 1950er-Jahren</w:t>
      </w:r>
      <w:r w:rsidR="00B0491E">
        <w:rPr>
          <w:sz w:val="20"/>
          <w:szCs w:val="20"/>
        </w:rPr>
        <w:t>, g</w:t>
      </w:r>
      <w:r w:rsidR="00B97BAE">
        <w:rPr>
          <w:sz w:val="20"/>
          <w:szCs w:val="20"/>
        </w:rPr>
        <w:t xml:space="preserve">leichzeitig entstanden </w:t>
      </w:r>
      <w:r w:rsidR="00B0491E">
        <w:rPr>
          <w:sz w:val="20"/>
          <w:szCs w:val="20"/>
        </w:rPr>
        <w:t xml:space="preserve">aber </w:t>
      </w:r>
      <w:r w:rsidR="00B97BAE">
        <w:rPr>
          <w:sz w:val="20"/>
          <w:szCs w:val="20"/>
        </w:rPr>
        <w:t xml:space="preserve">im Inland </w:t>
      </w:r>
      <w:r w:rsidR="00B0491E">
        <w:rPr>
          <w:sz w:val="20"/>
          <w:szCs w:val="20"/>
        </w:rPr>
        <w:t xml:space="preserve">wie </w:t>
      </w:r>
      <w:r w:rsidR="00B97BAE">
        <w:rPr>
          <w:sz w:val="20"/>
          <w:szCs w:val="20"/>
        </w:rPr>
        <w:t xml:space="preserve">auch im Ausland neue Konkurrenten. Beispielsweise gründete die deutsche Firma Bauknecht eine Niederlassung in </w:t>
      </w:r>
      <w:r w:rsidR="00B97BAE" w:rsidRPr="00192D36">
        <w:rPr>
          <w:sz w:val="20"/>
          <w:szCs w:val="20"/>
        </w:rPr>
        <w:t>Hallwil</w:t>
      </w:r>
      <w:r w:rsidR="00B97BAE">
        <w:rPr>
          <w:sz w:val="20"/>
          <w:szCs w:val="20"/>
        </w:rPr>
        <w:t xml:space="preserve">. Die Konkurrenz aus dem Ausland konnte Waschmaschinen dank niedrigen Zöllen </w:t>
      </w:r>
      <w:r w:rsidR="00B0491E">
        <w:rPr>
          <w:sz w:val="20"/>
          <w:szCs w:val="20"/>
        </w:rPr>
        <w:t xml:space="preserve">erfolgreich [und zu niedrigeren Preisen] </w:t>
      </w:r>
      <w:r w:rsidR="00B97BAE">
        <w:rPr>
          <w:sz w:val="20"/>
          <w:szCs w:val="20"/>
        </w:rPr>
        <w:t xml:space="preserve">in der Schweiz verkaufen. 1961 verkauften ausländische Firmen bereits einen Drittel aller Waschmaschinen. </w:t>
      </w:r>
      <w:r w:rsidR="00155A48">
        <w:rPr>
          <w:sz w:val="20"/>
          <w:szCs w:val="20"/>
        </w:rPr>
        <w:t xml:space="preserve">Obwohl die Produkte von Merker durch Langlebigkeit glänzten, </w:t>
      </w:r>
      <w:r w:rsidR="00B97BAE">
        <w:rPr>
          <w:sz w:val="20"/>
          <w:szCs w:val="20"/>
        </w:rPr>
        <w:t>verzeichnete</w:t>
      </w:r>
      <w:r w:rsidR="00155A48">
        <w:rPr>
          <w:sz w:val="20"/>
          <w:szCs w:val="20"/>
        </w:rPr>
        <w:t xml:space="preserve"> </w:t>
      </w:r>
      <w:r w:rsidR="00447348">
        <w:rPr>
          <w:sz w:val="20"/>
          <w:szCs w:val="20"/>
        </w:rPr>
        <w:t>die Firma</w:t>
      </w:r>
      <w:r w:rsidR="00B97BAE">
        <w:rPr>
          <w:sz w:val="20"/>
          <w:szCs w:val="20"/>
        </w:rPr>
        <w:t xml:space="preserve"> im Jahr 1956 erstmals ungenügende Erträge und litt auch in den Folgejahren unter starkem Preisdruck. D</w:t>
      </w:r>
      <w:r w:rsidR="00B97BAE" w:rsidRPr="00EF284E">
        <w:rPr>
          <w:sz w:val="20"/>
          <w:szCs w:val="20"/>
        </w:rPr>
        <w:t>ie deutsche Konkurrenz hielt die Preise durch Fabrikationsserien</w:t>
      </w:r>
      <w:r w:rsidR="001F32D5" w:rsidRPr="001F32D5">
        <w:rPr>
          <w:sz w:val="20"/>
          <w:szCs w:val="20"/>
        </w:rPr>
        <w:t xml:space="preserve"> </w:t>
      </w:r>
      <w:r w:rsidR="001F32D5" w:rsidRPr="00EF284E">
        <w:rPr>
          <w:sz w:val="20"/>
          <w:szCs w:val="20"/>
        </w:rPr>
        <w:t>tief</w:t>
      </w:r>
      <w:r w:rsidR="00B97BAE" w:rsidRPr="00EF284E">
        <w:rPr>
          <w:sz w:val="20"/>
          <w:szCs w:val="20"/>
        </w:rPr>
        <w:t xml:space="preserve">, die </w:t>
      </w:r>
      <w:r w:rsidR="00B97BAE" w:rsidRPr="00192D36">
        <w:rPr>
          <w:sz w:val="20"/>
          <w:szCs w:val="20"/>
        </w:rPr>
        <w:t>mit</w:t>
      </w:r>
      <w:r w:rsidR="00B97BAE" w:rsidRPr="00EF284E">
        <w:rPr>
          <w:sz w:val="20"/>
          <w:szCs w:val="20"/>
        </w:rPr>
        <w:t xml:space="preserve"> einer Massenproduktion einen viel grösseren Absatzmarkt </w:t>
      </w:r>
      <w:r w:rsidR="00B97BAE" w:rsidRPr="00192D36">
        <w:rPr>
          <w:sz w:val="20"/>
          <w:szCs w:val="20"/>
        </w:rPr>
        <w:t>erreichte</w:t>
      </w:r>
      <w:r w:rsidR="003347E1" w:rsidRPr="00192D36">
        <w:rPr>
          <w:sz w:val="20"/>
          <w:szCs w:val="20"/>
        </w:rPr>
        <w:t>n</w:t>
      </w:r>
      <w:r w:rsidR="00B97BAE">
        <w:rPr>
          <w:sz w:val="20"/>
          <w:szCs w:val="20"/>
        </w:rPr>
        <w:t xml:space="preserve">. 1971 produzierten </w:t>
      </w:r>
      <w:r w:rsidR="001F32D5">
        <w:rPr>
          <w:sz w:val="20"/>
          <w:szCs w:val="20"/>
        </w:rPr>
        <w:t xml:space="preserve">sodann nur </w:t>
      </w:r>
      <w:r w:rsidR="00B97BAE">
        <w:rPr>
          <w:sz w:val="20"/>
          <w:szCs w:val="20"/>
        </w:rPr>
        <w:t xml:space="preserve">noch vier inländische Firmen Haushaltsartikel. Die Produktion der Firma Merker wurde im Jahr </w:t>
      </w:r>
      <w:r w:rsidR="00B97BAE" w:rsidRPr="00B97BAE">
        <w:rPr>
          <w:sz w:val="20"/>
          <w:szCs w:val="20"/>
        </w:rPr>
        <w:t>1991 eingestellt.</w:t>
      </w:r>
    </w:p>
    <w:p w14:paraId="22FDA4A8" w14:textId="41B88B96" w:rsidR="004C1250" w:rsidRDefault="004C1250" w:rsidP="00B97BAE">
      <w:pPr>
        <w:jc w:val="both"/>
        <w:rPr>
          <w:sz w:val="20"/>
          <w:szCs w:val="20"/>
        </w:rPr>
      </w:pPr>
    </w:p>
    <w:p w14:paraId="1E3CD96D" w14:textId="77777777" w:rsidR="009706EE" w:rsidRDefault="009706EE" w:rsidP="00B97BAE">
      <w:pPr>
        <w:jc w:val="both"/>
        <w:rPr>
          <w:sz w:val="20"/>
          <w:szCs w:val="20"/>
        </w:rPr>
      </w:pPr>
    </w:p>
    <w:p w14:paraId="0F26DA37" w14:textId="21166D24" w:rsidR="008F2FAC" w:rsidRDefault="00B97BAE">
      <w:pPr>
        <w:jc w:val="both"/>
        <w:rPr>
          <w:sz w:val="20"/>
          <w:szCs w:val="20"/>
        </w:rPr>
      </w:pPr>
      <w:r w:rsidRPr="009706EE">
        <w:rPr>
          <w:b/>
          <w:bCs/>
          <w:color w:val="7F7F7F" w:themeColor="text1" w:themeTint="80"/>
          <w:sz w:val="24"/>
          <w:szCs w:val="24"/>
        </w:rPr>
        <w:t>Arbeitserleichterung und Zeitgewinn</w:t>
      </w:r>
    </w:p>
    <w:p w14:paraId="7852C884" w14:textId="66200EFD" w:rsidR="00B97BAE" w:rsidRDefault="009D4A5A" w:rsidP="00B97BAE">
      <w:pPr>
        <w:jc w:val="both"/>
        <w:rPr>
          <w:sz w:val="20"/>
          <w:szCs w:val="20"/>
        </w:rPr>
      </w:pPr>
      <w:r>
        <w:rPr>
          <w:noProof/>
        </w:rPr>
        <mc:AlternateContent>
          <mc:Choice Requires="wps">
            <w:drawing>
              <wp:anchor distT="45720" distB="45720" distL="114300" distR="114300" simplePos="0" relativeHeight="251767808" behindDoc="1" locked="0" layoutInCell="1" allowOverlap="1" wp14:anchorId="7EB32652" wp14:editId="7514C900">
                <wp:simplePos x="0" y="0"/>
                <wp:positionH relativeFrom="margin">
                  <wp:posOffset>-107315</wp:posOffset>
                </wp:positionH>
                <wp:positionV relativeFrom="paragraph">
                  <wp:posOffset>1012749</wp:posOffset>
                </wp:positionV>
                <wp:extent cx="5752465" cy="358775"/>
                <wp:effectExtent l="0" t="0" r="635" b="3175"/>
                <wp:wrapNone/>
                <wp:docPr id="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58775"/>
                        </a:xfrm>
                        <a:prstGeom prst="rect">
                          <a:avLst/>
                        </a:prstGeom>
                        <a:solidFill>
                          <a:srgbClr val="FFFFFF"/>
                        </a:solidFill>
                        <a:ln w="9525">
                          <a:noFill/>
                          <a:miter lim="800000"/>
                          <a:headEnd/>
                          <a:tailEnd/>
                        </a:ln>
                      </wps:spPr>
                      <wps:txbx>
                        <w:txbxContent>
                          <w:p w14:paraId="1C67C401" w14:textId="492DCA5F" w:rsidR="004C1250" w:rsidRPr="00321A1F" w:rsidRDefault="004C1250" w:rsidP="004C1250">
                            <w:pPr>
                              <w:rPr>
                                <w:i/>
                                <w:iCs/>
                                <w:color w:val="7F7F7F" w:themeColor="text1" w:themeTint="80"/>
                                <w:sz w:val="18"/>
                                <w:szCs w:val="18"/>
                              </w:rPr>
                            </w:pPr>
                            <w:r w:rsidRPr="00321A1F">
                              <w:rPr>
                                <w:i/>
                                <w:iCs/>
                                <w:color w:val="7F7F7F" w:themeColor="text1" w:themeTint="80"/>
                                <w:sz w:val="18"/>
                                <w:szCs w:val="18"/>
                              </w:rPr>
                              <w:t xml:space="preserve">Quelle: Wiederkehr, Ruth; Sandmeier, Annina (2021): Konsum und Freizeit: der Sog der Waren- und Erlebniswelt. </w:t>
                            </w:r>
                            <w:r w:rsidR="00B057A6" w:rsidRPr="00321A1F">
                              <w:rPr>
                                <w:i/>
                                <w:iCs/>
                                <w:color w:val="7F7F7F" w:themeColor="text1" w:themeTint="80"/>
                                <w:sz w:val="18"/>
                                <w:szCs w:val="18"/>
                              </w:rPr>
                              <w:t>S.3</w:t>
                            </w:r>
                            <w:r w:rsidR="0057620E">
                              <w:rPr>
                                <w:i/>
                                <w:iCs/>
                                <w:color w:val="7F7F7F" w:themeColor="text1" w:themeTint="80"/>
                                <w:sz w:val="18"/>
                                <w:szCs w:val="18"/>
                              </w:rPr>
                              <w:t>94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B32652" id="_x0000_s1066" type="#_x0000_t202" style="position:absolute;left:0;text-align:left;margin-left:-8.45pt;margin-top:79.75pt;width:452.95pt;height:28.25pt;z-index:-251548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" stroked="f">
                <v:textbox>
                  <w:txbxContent>
                    <w:p w14:paraId="1C67C401" w14:textId="492DCA5F" w:rsidR="004C1250" w:rsidRPr="00321A1F" w:rsidRDefault="004C1250" w:rsidP="004C1250">
                      <w:pPr>
                        <w:rPr>
                          <w:i/>
                          <w:iCs/>
                          <w:color w:val="7F7F7F" w:themeColor="text1" w:themeTint="80"/>
                          <w:sz w:val="18"/>
                          <w:szCs w:val="18"/>
                        </w:rPr>
                      </w:pPr>
                      <w:r w:rsidRPr="00321A1F">
                        <w:rPr>
                          <w:i/>
                          <w:iCs/>
                          <w:color w:val="7F7F7F" w:themeColor="text1" w:themeTint="80"/>
                          <w:sz w:val="18"/>
                          <w:szCs w:val="18"/>
                        </w:rPr>
                        <w:t xml:space="preserve">Quelle: Wiederkehr, Ruth; Sandmeier, Annina (2021): Konsum und Freizeit: der Sog der Waren- und Erlebniswelt. </w:t>
                      </w:r>
                      <w:r w:rsidR="00B057A6" w:rsidRPr="00321A1F">
                        <w:rPr>
                          <w:i/>
                          <w:iCs/>
                          <w:color w:val="7F7F7F" w:themeColor="text1" w:themeTint="80"/>
                          <w:sz w:val="18"/>
                          <w:szCs w:val="18"/>
                        </w:rPr>
                        <w:t>S.3</w:t>
                      </w:r>
                      <w:r w:rsidR="0057620E">
                        <w:rPr>
                          <w:i/>
                          <w:iCs/>
                          <w:color w:val="7F7F7F" w:themeColor="text1" w:themeTint="80"/>
                          <w:sz w:val="18"/>
                          <w:szCs w:val="18"/>
                        </w:rPr>
                        <w:t>94</w:t>
                      </w:r>
                    </w:p>
                  </w:txbxContent>
                </v:textbox>
                <w10:wrap anchorx="margin"/>
              </v:shape>
            </w:pict>
          </mc:Fallback>
        </mc:AlternateContent>
      </w:r>
      <w:r w:rsidR="00B97BAE">
        <w:rPr>
          <w:sz w:val="20"/>
          <w:szCs w:val="20"/>
        </w:rPr>
        <w:t xml:space="preserve">Bald gehörten neben Waschmaschinen auch </w:t>
      </w:r>
      <w:r w:rsidR="00B97BAE" w:rsidRPr="000D47DE">
        <w:rPr>
          <w:sz w:val="20"/>
          <w:szCs w:val="20"/>
        </w:rPr>
        <w:t>Kühlschränke</w:t>
      </w:r>
      <w:r w:rsidR="0057620E">
        <w:rPr>
          <w:sz w:val="20"/>
          <w:szCs w:val="20"/>
        </w:rPr>
        <w:t>, Geschirrspülmaschinen</w:t>
      </w:r>
      <w:r w:rsidR="00B97BAE" w:rsidRPr="000D47DE">
        <w:rPr>
          <w:sz w:val="20"/>
          <w:szCs w:val="20"/>
        </w:rPr>
        <w:t xml:space="preserve"> und Tiefkühltruhen zur Selbstverständlichkeit im </w:t>
      </w:r>
      <w:r w:rsidR="00350384">
        <w:rPr>
          <w:sz w:val="20"/>
          <w:szCs w:val="20"/>
        </w:rPr>
        <w:t xml:space="preserve">typischen Schweizer </w:t>
      </w:r>
      <w:r w:rsidR="00B97BAE" w:rsidRPr="000D47DE">
        <w:rPr>
          <w:sz w:val="20"/>
          <w:szCs w:val="20"/>
        </w:rPr>
        <w:t>Haushalt.</w:t>
      </w:r>
      <w:r w:rsidR="00B97BAE">
        <w:rPr>
          <w:sz w:val="20"/>
          <w:szCs w:val="20"/>
        </w:rPr>
        <w:t xml:space="preserve"> </w:t>
      </w:r>
      <w:r w:rsidR="00B97BAE" w:rsidRPr="000D47DE">
        <w:rPr>
          <w:sz w:val="20"/>
          <w:szCs w:val="20"/>
        </w:rPr>
        <w:t>Es folgten Elektroherde mit Dampfabzügen oder mobile Geräte wie Mixer und Staubsauger</w:t>
      </w:r>
      <w:r w:rsidR="00B97BAE">
        <w:rPr>
          <w:sz w:val="20"/>
          <w:szCs w:val="20"/>
        </w:rPr>
        <w:t xml:space="preserve">, aber auch Geräte wie das </w:t>
      </w:r>
      <w:proofErr w:type="spellStart"/>
      <w:r w:rsidR="00B97BAE">
        <w:rPr>
          <w:sz w:val="20"/>
          <w:szCs w:val="20"/>
        </w:rPr>
        <w:t>Passetout</w:t>
      </w:r>
      <w:proofErr w:type="spellEnd"/>
      <w:r w:rsidR="00B97BAE">
        <w:rPr>
          <w:sz w:val="20"/>
          <w:szCs w:val="20"/>
        </w:rPr>
        <w:t xml:space="preserve">, welche </w:t>
      </w:r>
      <w:r w:rsidR="00350384">
        <w:rPr>
          <w:sz w:val="20"/>
          <w:szCs w:val="20"/>
        </w:rPr>
        <w:t xml:space="preserve">ohne </w:t>
      </w:r>
      <w:r w:rsidR="00CC73B6">
        <w:rPr>
          <w:sz w:val="20"/>
          <w:szCs w:val="20"/>
        </w:rPr>
        <w:t>Elektrizität betrieben werden konnten</w:t>
      </w:r>
      <w:r w:rsidR="00B97BAE">
        <w:rPr>
          <w:sz w:val="20"/>
          <w:szCs w:val="20"/>
        </w:rPr>
        <w:t xml:space="preserve">. </w:t>
      </w:r>
      <w:r w:rsidR="00B97BAE" w:rsidRPr="00C76BA9">
        <w:rPr>
          <w:sz w:val="20"/>
          <w:szCs w:val="20"/>
        </w:rPr>
        <w:t xml:space="preserve">Die verschiedenen Haushaltsapparate </w:t>
      </w:r>
      <w:r w:rsidR="00B97BAE">
        <w:rPr>
          <w:sz w:val="20"/>
          <w:szCs w:val="20"/>
        </w:rPr>
        <w:t>wurden</w:t>
      </w:r>
      <w:r w:rsidR="00B97BAE" w:rsidRPr="00C76BA9">
        <w:rPr>
          <w:sz w:val="20"/>
          <w:szCs w:val="20"/>
        </w:rPr>
        <w:t xml:space="preserve"> mit Arbeitserleichterung und </w:t>
      </w:r>
      <w:r w:rsidR="00CC73B6">
        <w:rPr>
          <w:sz w:val="20"/>
          <w:szCs w:val="20"/>
        </w:rPr>
        <w:t xml:space="preserve">mit </w:t>
      </w:r>
      <w:r w:rsidR="00B97BAE" w:rsidRPr="00C76BA9">
        <w:rPr>
          <w:sz w:val="20"/>
          <w:szCs w:val="20"/>
        </w:rPr>
        <w:t>der Aussicht auf mehr Freizeit beworben</w:t>
      </w:r>
      <w:r w:rsidR="00B97BAE">
        <w:rPr>
          <w:sz w:val="20"/>
          <w:szCs w:val="20"/>
        </w:rPr>
        <w:t xml:space="preserve">, </w:t>
      </w:r>
      <w:r w:rsidR="00CC73B6">
        <w:rPr>
          <w:sz w:val="20"/>
          <w:szCs w:val="20"/>
        </w:rPr>
        <w:t xml:space="preserve">und </w:t>
      </w:r>
      <w:r w:rsidR="0096312B">
        <w:rPr>
          <w:sz w:val="20"/>
          <w:szCs w:val="20"/>
        </w:rPr>
        <w:t>stossen somit auf weitreichenden Anklang in der Bevölkerung</w:t>
      </w:r>
      <w:r w:rsidR="00B97BAE">
        <w:rPr>
          <w:sz w:val="20"/>
          <w:szCs w:val="20"/>
        </w:rPr>
        <w:t xml:space="preserve">. </w:t>
      </w:r>
    </w:p>
    <w:p w14:paraId="3C0AF076" w14:textId="123A6ACE" w:rsidR="004C1250" w:rsidRDefault="004C1250" w:rsidP="00B97BAE">
      <w:pPr>
        <w:jc w:val="both"/>
        <w:rPr>
          <w:sz w:val="20"/>
          <w:szCs w:val="20"/>
        </w:rPr>
      </w:pPr>
    </w:p>
    <w:p w14:paraId="253BD9BB" w14:textId="5A609D4F" w:rsidR="00B97BAE" w:rsidRDefault="00B97BAE">
      <w:pPr>
        <w:rPr>
          <w:b/>
          <w:bCs/>
          <w:color w:val="7F7F7F" w:themeColor="text1" w:themeTint="80"/>
          <w:sz w:val="28"/>
          <w:szCs w:val="28"/>
        </w:rPr>
      </w:pPr>
      <w:r>
        <w:rPr>
          <w:b/>
          <w:bCs/>
          <w:color w:val="7F7F7F" w:themeColor="text1" w:themeTint="80"/>
          <w:sz w:val="28"/>
          <w:szCs w:val="28"/>
        </w:rPr>
        <w:br w:type="page"/>
      </w:r>
    </w:p>
    <w:p w14:paraId="33F8E158" w14:textId="729125FA" w:rsidR="008213CA" w:rsidRPr="00747D9B" w:rsidRDefault="00E048EA" w:rsidP="00747D9B">
      <w:pPr>
        <w:jc w:val="both"/>
        <w:rPr>
          <w:b/>
          <w:bCs/>
          <w:color w:val="7F7F7F" w:themeColor="text1" w:themeTint="80"/>
          <w:sz w:val="28"/>
          <w:szCs w:val="28"/>
        </w:rPr>
      </w:pPr>
      <w:bookmarkStart w:id="40" w:name="_Hlk85485242"/>
      <w:bookmarkStart w:id="41" w:name="_Hlk85990717"/>
      <w:bookmarkEnd w:id="38"/>
      <w:bookmarkEnd w:id="39"/>
      <w:r w:rsidRPr="00E048EA">
        <w:rPr>
          <w:noProof/>
        </w:rPr>
        <w:lastRenderedPageBreak/>
        <w:drawing>
          <wp:anchor distT="0" distB="0" distL="114300" distR="114300" simplePos="0" relativeHeight="251788288" behindDoc="1" locked="0" layoutInCell="1" allowOverlap="1" wp14:anchorId="51284CC7" wp14:editId="58C35548">
            <wp:simplePos x="0" y="0"/>
            <wp:positionH relativeFrom="column">
              <wp:posOffset>3323590</wp:posOffset>
            </wp:positionH>
            <wp:positionV relativeFrom="paragraph">
              <wp:posOffset>3175</wp:posOffset>
            </wp:positionV>
            <wp:extent cx="2463800" cy="1793240"/>
            <wp:effectExtent l="0" t="0" r="0" b="0"/>
            <wp:wrapTight wrapText="bothSides">
              <wp:wrapPolygon edited="0">
                <wp:start x="0" y="0"/>
                <wp:lineTo x="0" y="21340"/>
                <wp:lineTo x="21377" y="21340"/>
                <wp:lineTo x="21377" y="0"/>
                <wp:lineTo x="0" y="0"/>
              </wp:wrapPolygon>
            </wp:wrapTight>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t="21549" b="23866"/>
                    <a:stretch/>
                  </pic:blipFill>
                  <pic:spPr bwMode="auto">
                    <a:xfrm>
                      <a:off x="0" y="0"/>
                      <a:ext cx="2463800" cy="179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13CA">
        <w:rPr>
          <w:b/>
          <w:bCs/>
          <w:color w:val="7F7F7F" w:themeColor="text1" w:themeTint="80"/>
          <w:sz w:val="28"/>
          <w:szCs w:val="28"/>
        </w:rPr>
        <w:t xml:space="preserve">Thema </w:t>
      </w:r>
      <w:r w:rsidR="00545638">
        <w:rPr>
          <w:b/>
          <w:bCs/>
          <w:color w:val="7F7F7F" w:themeColor="text1" w:themeTint="80"/>
          <w:sz w:val="28"/>
          <w:szCs w:val="28"/>
        </w:rPr>
        <w:t>4</w:t>
      </w:r>
      <w:r w:rsidR="00747D9B">
        <w:rPr>
          <w:b/>
          <w:bCs/>
          <w:color w:val="7F7F7F" w:themeColor="text1" w:themeTint="80"/>
          <w:sz w:val="28"/>
          <w:szCs w:val="28"/>
        </w:rPr>
        <w:t xml:space="preserve">: </w:t>
      </w:r>
      <w:r w:rsidR="000F200C" w:rsidRPr="00747D9B">
        <w:rPr>
          <w:b/>
          <w:bCs/>
          <w:color w:val="7F7F7F" w:themeColor="text1" w:themeTint="80"/>
          <w:sz w:val="28"/>
          <w:szCs w:val="28"/>
        </w:rPr>
        <w:t>Konsumgüterindustrie</w:t>
      </w:r>
    </w:p>
    <w:p w14:paraId="3A1A60A7" w14:textId="057D87D2" w:rsidR="00A64823" w:rsidRDefault="00A64823" w:rsidP="00A64823">
      <w:pPr>
        <w:spacing w:after="0"/>
        <w:jc w:val="both"/>
        <w:rPr>
          <w:color w:val="7F7F7F" w:themeColor="text1" w:themeTint="80"/>
          <w:sz w:val="24"/>
          <w:szCs w:val="24"/>
        </w:rPr>
      </w:pPr>
    </w:p>
    <w:p w14:paraId="3BD03890" w14:textId="369E7F11" w:rsidR="00747D9B" w:rsidRDefault="00747D9B" w:rsidP="00A64823">
      <w:pPr>
        <w:spacing w:after="0"/>
        <w:jc w:val="both"/>
        <w:rPr>
          <w:color w:val="7F7F7F" w:themeColor="text1" w:themeTint="80"/>
          <w:sz w:val="24"/>
          <w:szCs w:val="24"/>
        </w:rPr>
      </w:pPr>
    </w:p>
    <w:p w14:paraId="6979D502" w14:textId="77777777" w:rsidR="00BB39C4" w:rsidRPr="00A64823" w:rsidRDefault="00BB39C4" w:rsidP="00A64823">
      <w:pPr>
        <w:spacing w:after="0"/>
        <w:jc w:val="both"/>
        <w:rPr>
          <w:color w:val="7F7F7F" w:themeColor="text1" w:themeTint="80"/>
          <w:sz w:val="24"/>
          <w:szCs w:val="24"/>
        </w:rPr>
      </w:pPr>
    </w:p>
    <w:p w14:paraId="7E7F24F4" w14:textId="51FBDE97" w:rsidR="00A64823" w:rsidRDefault="00747D9B" w:rsidP="00A64823">
      <w:pPr>
        <w:spacing w:after="0"/>
        <w:jc w:val="both"/>
        <w:rPr>
          <w:color w:val="7F7F7F" w:themeColor="text1" w:themeTint="80"/>
          <w:sz w:val="24"/>
          <w:szCs w:val="24"/>
        </w:rPr>
      </w:pPr>
      <w:r>
        <w:rPr>
          <w:color w:val="7F7F7F" w:themeColor="text1" w:themeTint="80"/>
          <w:sz w:val="24"/>
          <w:szCs w:val="24"/>
        </w:rPr>
        <w:t xml:space="preserve">AG1: </w:t>
      </w:r>
      <w:r w:rsidR="00A64823">
        <w:rPr>
          <w:color w:val="7F7F7F" w:themeColor="text1" w:themeTint="80"/>
          <w:sz w:val="24"/>
          <w:szCs w:val="24"/>
        </w:rPr>
        <w:t xml:space="preserve">Die Stumpen – </w:t>
      </w:r>
    </w:p>
    <w:p w14:paraId="60515310" w14:textId="21AF3B83" w:rsidR="000F200C" w:rsidRPr="00A64823" w:rsidRDefault="00A64823" w:rsidP="00A64823">
      <w:pPr>
        <w:spacing w:after="0"/>
        <w:jc w:val="both"/>
        <w:rPr>
          <w:color w:val="7F7F7F" w:themeColor="text1" w:themeTint="80"/>
          <w:sz w:val="24"/>
          <w:szCs w:val="24"/>
        </w:rPr>
      </w:pPr>
      <w:r>
        <w:rPr>
          <w:color w:val="7F7F7F" w:themeColor="text1" w:themeTint="80"/>
          <w:sz w:val="24"/>
          <w:szCs w:val="24"/>
        </w:rPr>
        <w:t xml:space="preserve">von «In» zu «Out» </w:t>
      </w:r>
    </w:p>
    <w:p w14:paraId="74EE1191" w14:textId="01ED97C1" w:rsidR="00747D9B" w:rsidRDefault="00747D9B" w:rsidP="000F200C">
      <w:pPr>
        <w:jc w:val="both"/>
        <w:rPr>
          <w:b/>
          <w:bCs/>
          <w:color w:val="7F7F7F" w:themeColor="text1" w:themeTint="80"/>
          <w:sz w:val="28"/>
          <w:szCs w:val="28"/>
        </w:rPr>
      </w:pPr>
    </w:p>
    <w:p w14:paraId="12E37B6B" w14:textId="77777777" w:rsidR="00BB39C4" w:rsidRDefault="00BB39C4" w:rsidP="000F200C">
      <w:pPr>
        <w:jc w:val="both"/>
        <w:rPr>
          <w:b/>
          <w:bCs/>
          <w:color w:val="7F7F7F" w:themeColor="text1" w:themeTint="80"/>
          <w:sz w:val="28"/>
          <w:szCs w:val="28"/>
        </w:rPr>
      </w:pPr>
    </w:p>
    <w:p w14:paraId="551AC215" w14:textId="77777777" w:rsidR="00B674D0" w:rsidRPr="001C3765" w:rsidRDefault="00B674D0" w:rsidP="00B674D0">
      <w:pPr>
        <w:pBdr>
          <w:bottom w:val="single" w:sz="4" w:space="1" w:color="auto"/>
        </w:pBdr>
        <w:jc w:val="both"/>
        <w:rPr>
          <w:b/>
          <w:bCs/>
          <w:color w:val="7F7F7F" w:themeColor="text1" w:themeTint="80"/>
          <w:sz w:val="28"/>
          <w:szCs w:val="28"/>
        </w:rPr>
      </w:pPr>
    </w:p>
    <w:p w14:paraId="6CA35455" w14:textId="7B79296A" w:rsidR="00875AB9" w:rsidRDefault="00875AB9" w:rsidP="00545638">
      <w:pPr>
        <w:rPr>
          <w:b/>
          <w:bCs/>
        </w:rPr>
      </w:pPr>
    </w:p>
    <w:p w14:paraId="3C672DF8" w14:textId="6091420C" w:rsidR="00110508" w:rsidRPr="00761D88" w:rsidRDefault="00110508" w:rsidP="00110508">
      <w:pPr>
        <w:spacing w:after="0"/>
        <w:jc w:val="both"/>
        <w:rPr>
          <w:sz w:val="20"/>
          <w:szCs w:val="20"/>
        </w:rPr>
      </w:pPr>
      <w:r w:rsidRPr="00761D88">
        <w:rPr>
          <w:sz w:val="20"/>
          <w:szCs w:val="20"/>
        </w:rPr>
        <w:t xml:space="preserve">Holt </w:t>
      </w:r>
      <w:r w:rsidRPr="00192D36">
        <w:rPr>
          <w:sz w:val="20"/>
          <w:szCs w:val="20"/>
        </w:rPr>
        <w:t>d</w:t>
      </w:r>
      <w:r w:rsidR="003347E1" w:rsidRPr="00192D36">
        <w:rPr>
          <w:sz w:val="20"/>
          <w:szCs w:val="20"/>
        </w:rPr>
        <w:t>ie Stumpen</w:t>
      </w:r>
      <w:r w:rsidR="003347E1">
        <w:rPr>
          <w:sz w:val="20"/>
          <w:szCs w:val="20"/>
        </w:rPr>
        <w:t xml:space="preserve"> </w:t>
      </w:r>
      <w:r>
        <w:rPr>
          <w:sz w:val="20"/>
          <w:szCs w:val="20"/>
        </w:rPr>
        <w:t>aus</w:t>
      </w:r>
      <w:r w:rsidRPr="00761D88">
        <w:rPr>
          <w:sz w:val="20"/>
          <w:szCs w:val="20"/>
        </w:rPr>
        <w:t xml:space="preserve"> dem Museumskoffer und </w:t>
      </w:r>
      <w:r w:rsidR="00DD5AE2">
        <w:rPr>
          <w:sz w:val="20"/>
          <w:szCs w:val="20"/>
        </w:rPr>
        <w:t>legt</w:t>
      </w:r>
      <w:r w:rsidR="00DD5AE2" w:rsidRPr="00761D88">
        <w:rPr>
          <w:sz w:val="20"/>
          <w:szCs w:val="20"/>
        </w:rPr>
        <w:t xml:space="preserve"> </w:t>
      </w:r>
      <w:r w:rsidRPr="00761D88">
        <w:rPr>
          <w:sz w:val="20"/>
          <w:szCs w:val="20"/>
        </w:rPr>
        <w:t xml:space="preserve">diese vor euch auf </w:t>
      </w:r>
      <w:r w:rsidR="00DD5AE2">
        <w:rPr>
          <w:sz w:val="20"/>
          <w:szCs w:val="20"/>
        </w:rPr>
        <w:t>den</w:t>
      </w:r>
      <w:r w:rsidR="00DD5AE2" w:rsidRPr="00761D88">
        <w:rPr>
          <w:sz w:val="20"/>
          <w:szCs w:val="20"/>
        </w:rPr>
        <w:t xml:space="preserve"> </w:t>
      </w:r>
      <w:r w:rsidRPr="00761D88">
        <w:rPr>
          <w:sz w:val="20"/>
          <w:szCs w:val="20"/>
        </w:rPr>
        <w:t>Tisch.</w:t>
      </w:r>
    </w:p>
    <w:p w14:paraId="5D5B513E" w14:textId="77777777" w:rsidR="00110508" w:rsidRDefault="00110508" w:rsidP="00110508">
      <w:pPr>
        <w:spacing w:after="0"/>
        <w:ind w:left="360"/>
        <w:jc w:val="both"/>
        <w:rPr>
          <w:sz w:val="20"/>
          <w:szCs w:val="20"/>
        </w:rPr>
      </w:pPr>
    </w:p>
    <w:p w14:paraId="1348A2AD" w14:textId="77777777" w:rsidR="00110508" w:rsidRPr="00761D88" w:rsidRDefault="00110508" w:rsidP="00110508">
      <w:pPr>
        <w:spacing w:after="0"/>
        <w:ind w:left="360"/>
        <w:jc w:val="both"/>
        <w:rPr>
          <w:sz w:val="20"/>
          <w:szCs w:val="20"/>
        </w:rPr>
      </w:pPr>
    </w:p>
    <w:p w14:paraId="64957095" w14:textId="010C5C06" w:rsidR="00110508" w:rsidRPr="00110508" w:rsidRDefault="00110508" w:rsidP="00110508">
      <w:pPr>
        <w:pStyle w:val="Listenabsatz"/>
        <w:numPr>
          <w:ilvl w:val="0"/>
          <w:numId w:val="37"/>
        </w:numPr>
        <w:spacing w:after="0"/>
        <w:jc w:val="both"/>
        <w:rPr>
          <w:sz w:val="20"/>
          <w:szCs w:val="20"/>
        </w:rPr>
      </w:pPr>
      <w:r w:rsidRPr="00110508">
        <w:rPr>
          <w:sz w:val="20"/>
          <w:szCs w:val="20"/>
        </w:rPr>
        <w:t>Schaut d</w:t>
      </w:r>
      <w:r>
        <w:rPr>
          <w:sz w:val="20"/>
          <w:szCs w:val="20"/>
        </w:rPr>
        <w:t xml:space="preserve">ie </w:t>
      </w:r>
      <w:proofErr w:type="spellStart"/>
      <w:r>
        <w:rPr>
          <w:sz w:val="20"/>
          <w:szCs w:val="20"/>
        </w:rPr>
        <w:t>Stumpenverpackung</w:t>
      </w:r>
      <w:proofErr w:type="spellEnd"/>
      <w:r>
        <w:rPr>
          <w:sz w:val="20"/>
          <w:szCs w:val="20"/>
        </w:rPr>
        <w:t xml:space="preserve"> </w:t>
      </w:r>
      <w:r w:rsidRPr="00110508">
        <w:rPr>
          <w:sz w:val="20"/>
          <w:szCs w:val="20"/>
        </w:rPr>
        <w:t>an. Beschreibt den Gegenstand anhand der folgenden Fragen:</w:t>
      </w:r>
    </w:p>
    <w:p w14:paraId="540CE4A3" w14:textId="77777777" w:rsidR="00110508" w:rsidRPr="00EA1433" w:rsidRDefault="00110508" w:rsidP="00110508">
      <w:pPr>
        <w:pStyle w:val="Listenabsatz"/>
        <w:spacing w:after="0"/>
        <w:jc w:val="both"/>
        <w:rPr>
          <w:sz w:val="20"/>
          <w:szCs w:val="20"/>
        </w:rPr>
      </w:pPr>
    </w:p>
    <w:p w14:paraId="0DAC1942" w14:textId="099F4101" w:rsidR="00110508" w:rsidRPr="007F420B" w:rsidRDefault="00110508" w:rsidP="00110508">
      <w:pPr>
        <w:pStyle w:val="Listenabsatz"/>
        <w:numPr>
          <w:ilvl w:val="0"/>
          <w:numId w:val="28"/>
        </w:numPr>
        <w:spacing w:after="0" w:line="240" w:lineRule="auto"/>
        <w:jc w:val="both"/>
        <w:rPr>
          <w:sz w:val="20"/>
          <w:szCs w:val="20"/>
        </w:rPr>
      </w:pPr>
      <w:r w:rsidRPr="007F420B">
        <w:rPr>
          <w:sz w:val="20"/>
          <w:szCs w:val="20"/>
        </w:rPr>
        <w:t>Wie s</w:t>
      </w:r>
      <w:r>
        <w:rPr>
          <w:sz w:val="20"/>
          <w:szCs w:val="20"/>
        </w:rPr>
        <w:t xml:space="preserve">ieht die Verpackung </w:t>
      </w:r>
      <w:r w:rsidRPr="007F420B">
        <w:rPr>
          <w:sz w:val="20"/>
          <w:szCs w:val="20"/>
        </w:rPr>
        <w:t xml:space="preserve">aus? </w:t>
      </w:r>
    </w:p>
    <w:p w14:paraId="1E51BCDD" w14:textId="77777777" w:rsidR="00110508" w:rsidRDefault="00110508" w:rsidP="00110508">
      <w:pPr>
        <w:pStyle w:val="Listenabsatz"/>
        <w:spacing w:after="0" w:line="240" w:lineRule="auto"/>
        <w:jc w:val="both"/>
        <w:rPr>
          <w:sz w:val="20"/>
          <w:szCs w:val="20"/>
        </w:rPr>
      </w:pPr>
      <w:r w:rsidRPr="007F420B">
        <w:rPr>
          <w:sz w:val="20"/>
          <w:szCs w:val="20"/>
        </w:rPr>
        <w:t>Farbe, Gewicht, Material, Verarbeitung, Grösse?</w:t>
      </w:r>
    </w:p>
    <w:p w14:paraId="2264D646" w14:textId="1CCC47F5" w:rsidR="00110508" w:rsidRDefault="00110508" w:rsidP="00110508">
      <w:pPr>
        <w:pStyle w:val="Listenabsatz"/>
        <w:numPr>
          <w:ilvl w:val="0"/>
          <w:numId w:val="28"/>
        </w:numPr>
        <w:spacing w:after="0" w:line="240" w:lineRule="auto"/>
        <w:jc w:val="both"/>
        <w:rPr>
          <w:sz w:val="20"/>
          <w:szCs w:val="20"/>
        </w:rPr>
      </w:pPr>
      <w:r w:rsidRPr="007F420B">
        <w:rPr>
          <w:sz w:val="20"/>
          <w:szCs w:val="20"/>
        </w:rPr>
        <w:t xml:space="preserve">Wie alt </w:t>
      </w:r>
      <w:r>
        <w:rPr>
          <w:sz w:val="20"/>
          <w:szCs w:val="20"/>
        </w:rPr>
        <w:t>sind die Stumpen</w:t>
      </w:r>
      <w:r w:rsidRPr="007F420B">
        <w:rPr>
          <w:sz w:val="20"/>
          <w:szCs w:val="20"/>
        </w:rPr>
        <w:t>?</w:t>
      </w:r>
      <w:r w:rsidR="002553FF">
        <w:rPr>
          <w:sz w:val="20"/>
          <w:szCs w:val="20"/>
        </w:rPr>
        <w:t xml:space="preserve"> Seit wann gibt es solche Stumpen?</w:t>
      </w:r>
    </w:p>
    <w:p w14:paraId="117D0337" w14:textId="5D0B34CC" w:rsidR="00110508" w:rsidRDefault="00110508" w:rsidP="00110508">
      <w:pPr>
        <w:pStyle w:val="Listenabsatz"/>
        <w:numPr>
          <w:ilvl w:val="0"/>
          <w:numId w:val="28"/>
        </w:numPr>
        <w:spacing w:after="0" w:line="240" w:lineRule="auto"/>
        <w:jc w:val="both"/>
        <w:rPr>
          <w:sz w:val="20"/>
          <w:szCs w:val="20"/>
        </w:rPr>
      </w:pPr>
      <w:r>
        <w:rPr>
          <w:sz w:val="20"/>
          <w:szCs w:val="20"/>
        </w:rPr>
        <w:t>Wo wurden die Stumpen hergestellt?</w:t>
      </w:r>
    </w:p>
    <w:p w14:paraId="03F108E9" w14:textId="77777777" w:rsidR="00110508" w:rsidRPr="00761D88" w:rsidRDefault="00110508" w:rsidP="00110508">
      <w:pPr>
        <w:pStyle w:val="Listenabsatz"/>
        <w:numPr>
          <w:ilvl w:val="0"/>
          <w:numId w:val="28"/>
        </w:numPr>
        <w:spacing w:after="0" w:line="240" w:lineRule="auto"/>
        <w:jc w:val="both"/>
        <w:rPr>
          <w:sz w:val="20"/>
          <w:szCs w:val="20"/>
        </w:rPr>
      </w:pPr>
      <w:r w:rsidRPr="00761D88">
        <w:rPr>
          <w:sz w:val="20"/>
          <w:szCs w:val="20"/>
        </w:rPr>
        <w:t xml:space="preserve">Welche Erkenntnisse </w:t>
      </w:r>
      <w:r>
        <w:rPr>
          <w:sz w:val="20"/>
          <w:szCs w:val="20"/>
        </w:rPr>
        <w:t>könnte dieser</w:t>
      </w:r>
      <w:r w:rsidRPr="00761D88">
        <w:rPr>
          <w:sz w:val="20"/>
          <w:szCs w:val="20"/>
        </w:rPr>
        <w:t xml:space="preserve"> </w:t>
      </w:r>
      <w:r>
        <w:rPr>
          <w:sz w:val="20"/>
          <w:szCs w:val="20"/>
        </w:rPr>
        <w:t>Gegenstand</w:t>
      </w:r>
      <w:r w:rsidRPr="00761D88">
        <w:rPr>
          <w:sz w:val="20"/>
          <w:szCs w:val="20"/>
        </w:rPr>
        <w:t xml:space="preserve"> über die Geschichte liefern? </w:t>
      </w:r>
    </w:p>
    <w:p w14:paraId="50EF8166" w14:textId="77777777" w:rsidR="00110508" w:rsidRDefault="00110508" w:rsidP="00607FAF">
      <w:pPr>
        <w:spacing w:before="120"/>
        <w:rPr>
          <w:sz w:val="20"/>
          <w:szCs w:val="20"/>
        </w:rPr>
      </w:pPr>
    </w:p>
    <w:p w14:paraId="0F440D16" w14:textId="70AAC209" w:rsidR="00110508" w:rsidRPr="00761D88" w:rsidRDefault="00110508" w:rsidP="00110508">
      <w:pPr>
        <w:pStyle w:val="Listenabsatz"/>
        <w:numPr>
          <w:ilvl w:val="0"/>
          <w:numId w:val="37"/>
        </w:numPr>
        <w:rPr>
          <w:sz w:val="20"/>
          <w:szCs w:val="20"/>
        </w:rPr>
      </w:pPr>
      <w:r w:rsidRPr="00761D88">
        <w:rPr>
          <w:sz w:val="20"/>
          <w:szCs w:val="20"/>
        </w:rPr>
        <w:t>Lest das Zusatzmaterial «</w:t>
      </w:r>
      <w:r w:rsidR="00FB603C" w:rsidRPr="00FB603C">
        <w:rPr>
          <w:sz w:val="20"/>
          <w:szCs w:val="20"/>
        </w:rPr>
        <w:t>Die Stumpen – von «In» zu «Out</w:t>
      </w:r>
      <w:r w:rsidR="00FB603C">
        <w:rPr>
          <w:sz w:val="20"/>
          <w:szCs w:val="20"/>
        </w:rPr>
        <w:t>»</w:t>
      </w:r>
      <w:r w:rsidRPr="00761D88">
        <w:rPr>
          <w:sz w:val="20"/>
          <w:szCs w:val="20"/>
        </w:rPr>
        <w:t>»</w:t>
      </w:r>
      <w:r w:rsidR="008C19D8">
        <w:rPr>
          <w:sz w:val="20"/>
          <w:szCs w:val="20"/>
        </w:rPr>
        <w:t xml:space="preserve"> auf der nächsten Seite durch. </w:t>
      </w:r>
    </w:p>
    <w:p w14:paraId="40B6AF1A" w14:textId="77777777" w:rsidR="00110508" w:rsidRDefault="00110508" w:rsidP="00110508">
      <w:pPr>
        <w:rPr>
          <w:sz w:val="20"/>
          <w:szCs w:val="20"/>
        </w:rPr>
      </w:pPr>
    </w:p>
    <w:p w14:paraId="3B68556F" w14:textId="3F9FA0CC" w:rsidR="00110508" w:rsidRPr="007F420B" w:rsidRDefault="00110508" w:rsidP="00110508">
      <w:pPr>
        <w:pStyle w:val="Listenabsatz"/>
        <w:numPr>
          <w:ilvl w:val="0"/>
          <w:numId w:val="37"/>
        </w:numPr>
        <w:rPr>
          <w:sz w:val="20"/>
          <w:szCs w:val="20"/>
        </w:rPr>
      </w:pPr>
      <w:r w:rsidRPr="007F420B">
        <w:rPr>
          <w:sz w:val="20"/>
          <w:szCs w:val="20"/>
        </w:rPr>
        <w:t xml:space="preserve">Erstellt das Endprodukt </w:t>
      </w:r>
      <w:r w:rsidR="005A58B2">
        <w:rPr>
          <w:sz w:val="20"/>
          <w:szCs w:val="20"/>
        </w:rPr>
        <w:t>gemäss</w:t>
      </w:r>
      <w:r w:rsidRPr="007F420B">
        <w:rPr>
          <w:sz w:val="20"/>
          <w:szCs w:val="20"/>
        </w:rPr>
        <w:t xml:space="preserve"> Anleitung im grauen Kasten.</w:t>
      </w:r>
    </w:p>
    <w:bookmarkEnd w:id="40"/>
    <w:p w14:paraId="7236D3C5" w14:textId="77777777" w:rsidR="00110508" w:rsidRDefault="00110508" w:rsidP="00545638">
      <w:pPr>
        <w:rPr>
          <w:b/>
          <w:bCs/>
        </w:rPr>
      </w:pPr>
    </w:p>
    <w:p w14:paraId="5491473E" w14:textId="06D981EA" w:rsidR="00110508" w:rsidRDefault="00FB603C">
      <w:pPr>
        <w:rPr>
          <w:color w:val="7F7F7F" w:themeColor="text1" w:themeTint="80"/>
          <w:sz w:val="24"/>
          <w:szCs w:val="24"/>
        </w:rPr>
      </w:pPr>
      <w:r>
        <w:rPr>
          <w:noProof/>
        </w:rPr>
        <mc:AlternateContent>
          <mc:Choice Requires="wps">
            <w:drawing>
              <wp:anchor distT="45720" distB="45720" distL="114300" distR="114300" simplePos="0" relativeHeight="251716608" behindDoc="0" locked="0" layoutInCell="1" allowOverlap="1" wp14:anchorId="6159AE5F" wp14:editId="48834D79">
                <wp:simplePos x="0" y="0"/>
                <wp:positionH relativeFrom="margin">
                  <wp:posOffset>0</wp:posOffset>
                </wp:positionH>
                <wp:positionV relativeFrom="paragraph">
                  <wp:posOffset>334645</wp:posOffset>
                </wp:positionV>
                <wp:extent cx="5758180" cy="762000"/>
                <wp:effectExtent l="0" t="0" r="0" b="0"/>
                <wp:wrapSquare wrapText="bothSides"/>
                <wp:docPr id="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180" cy="762000"/>
                        </a:xfrm>
                        <a:prstGeom prst="rect">
                          <a:avLst/>
                        </a:prstGeom>
                        <a:solidFill>
                          <a:schemeClr val="bg1">
                            <a:lumMod val="85000"/>
                          </a:schemeClr>
                        </a:solidFill>
                        <a:ln w="9525">
                          <a:noFill/>
                          <a:miter lim="800000"/>
                          <a:headEnd/>
                          <a:tailEnd/>
                        </a:ln>
                      </wps:spPr>
                      <wps:txbx>
                        <w:txbxContent>
                          <w:p w14:paraId="464FCF48" w14:textId="3B9EA21B" w:rsidR="0024640E" w:rsidRPr="00EA1433" w:rsidRDefault="0024640E" w:rsidP="00E00A80">
                            <w:pPr>
                              <w:rPr>
                                <w:sz w:val="20"/>
                                <w:szCs w:val="20"/>
                              </w:rPr>
                            </w:pPr>
                            <w:r w:rsidRPr="00EA1433">
                              <w:rPr>
                                <w:sz w:val="20"/>
                                <w:szCs w:val="20"/>
                              </w:rPr>
                              <w:t xml:space="preserve">Erstellt </w:t>
                            </w:r>
                            <w:r>
                              <w:rPr>
                                <w:sz w:val="20"/>
                                <w:szCs w:val="20"/>
                              </w:rPr>
                              <w:t xml:space="preserve">einen kurzen Film, in dem ihr den geschichtlichen Verlauf der Tabakindustrie erklärt. Erstellt </w:t>
                            </w:r>
                            <w:r w:rsidR="005A58B2">
                              <w:rPr>
                                <w:sz w:val="20"/>
                                <w:szCs w:val="20"/>
                              </w:rPr>
                              <w:t xml:space="preserve">den </w:t>
                            </w:r>
                            <w:r>
                              <w:rPr>
                                <w:sz w:val="20"/>
                                <w:szCs w:val="20"/>
                              </w:rPr>
                              <w:t>Film mithilfe der Legetechnik (Filmfokus ist auf dem Tisch</w:t>
                            </w:r>
                            <w:r w:rsidR="003347E1">
                              <w:rPr>
                                <w:sz w:val="20"/>
                                <w:szCs w:val="20"/>
                              </w:rPr>
                              <w:t>. G</w:t>
                            </w:r>
                            <w:r>
                              <w:rPr>
                                <w:sz w:val="20"/>
                                <w:szCs w:val="20"/>
                              </w:rPr>
                              <w:t xml:space="preserve">eschriebene Kärtchen, Zeichnungen, Materialien werden ins Bild geschoben und herausgenommen).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159AE5F" id="_x0000_s1067" type="#_x0000_t202" style="position:absolute;margin-left:0;margin-top:26.35pt;width:453.4pt;height:60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" fillcolor="#d8d8d8 [2732]" stroked="f">
                <v:textbox>
                  <w:txbxContent>
                    <w:p w14:paraId="464FCF48" w14:textId="3B9EA21B" w:rsidR="0024640E" w:rsidRPr="00EA1433" w:rsidRDefault="0024640E" w:rsidP="00E00A80">
                      <w:pPr>
                        <w:rPr>
                          <w:sz w:val="20"/>
                          <w:szCs w:val="20"/>
                        </w:rPr>
                      </w:pPr>
                      <w:r w:rsidRPr="00EA1433">
                        <w:rPr>
                          <w:sz w:val="20"/>
                          <w:szCs w:val="20"/>
                        </w:rPr>
                        <w:t xml:space="preserve">Erstellt </w:t>
                      </w:r>
                      <w:r>
                        <w:rPr>
                          <w:sz w:val="20"/>
                          <w:szCs w:val="20"/>
                        </w:rPr>
                        <w:t xml:space="preserve">einen kurzen Film, in dem ihr den geschichtlichen Verlauf der Tabakindustrie erklärt. Erstellt </w:t>
                      </w:r>
                      <w:r w:rsidR="005A58B2">
                        <w:rPr>
                          <w:sz w:val="20"/>
                          <w:szCs w:val="20"/>
                        </w:rPr>
                        <w:t xml:space="preserve">den </w:t>
                      </w:r>
                      <w:r>
                        <w:rPr>
                          <w:sz w:val="20"/>
                          <w:szCs w:val="20"/>
                        </w:rPr>
                        <w:t>Film mithilfe der Legetechnik (Filmfokus ist auf dem Tisch</w:t>
                      </w:r>
                      <w:r w:rsidR="003347E1">
                        <w:rPr>
                          <w:sz w:val="20"/>
                          <w:szCs w:val="20"/>
                        </w:rPr>
                        <w:t>. G</w:t>
                      </w:r>
                      <w:r>
                        <w:rPr>
                          <w:sz w:val="20"/>
                          <w:szCs w:val="20"/>
                        </w:rPr>
                        <w:t xml:space="preserve">eschriebene Kärtchen, Zeichnungen, Materialien werden ins Bild geschoben und herausgenommen). </w:t>
                      </w:r>
                    </w:p>
                  </w:txbxContent>
                </v:textbox>
                <w10:wrap type="square" anchorx="margin"/>
              </v:shape>
            </w:pict>
          </mc:Fallback>
        </mc:AlternateContent>
      </w:r>
    </w:p>
    <w:bookmarkEnd w:id="41"/>
    <w:p w14:paraId="775FA174" w14:textId="77777777" w:rsidR="00C569CB" w:rsidRDefault="00110508" w:rsidP="00C569CB">
      <w:pPr>
        <w:rPr>
          <w:b/>
          <w:bCs/>
          <w:color w:val="7F7F7F" w:themeColor="text1" w:themeTint="80"/>
          <w:sz w:val="28"/>
          <w:szCs w:val="28"/>
        </w:rPr>
      </w:pPr>
      <w:r>
        <w:rPr>
          <w:color w:val="7F7F7F" w:themeColor="text1" w:themeTint="80"/>
          <w:sz w:val="24"/>
          <w:szCs w:val="24"/>
        </w:rPr>
        <w:br w:type="page"/>
      </w:r>
    </w:p>
    <w:p w14:paraId="5F8B7E6A" w14:textId="35A866AB" w:rsidR="00747D9B" w:rsidRPr="00747D9B" w:rsidRDefault="009706EE" w:rsidP="00747D9B">
      <w:pPr>
        <w:jc w:val="both"/>
        <w:rPr>
          <w:b/>
          <w:bCs/>
          <w:color w:val="7F7F7F" w:themeColor="text1" w:themeTint="80"/>
          <w:sz w:val="28"/>
          <w:szCs w:val="28"/>
        </w:rPr>
      </w:pPr>
      <w:bookmarkStart w:id="42" w:name="_Hlk85485271"/>
      <w:r>
        <w:rPr>
          <w:b/>
          <w:bCs/>
          <w:color w:val="7F7F7F" w:themeColor="text1" w:themeTint="80"/>
          <w:sz w:val="28"/>
          <w:szCs w:val="28"/>
        </w:rPr>
        <w:lastRenderedPageBreak/>
        <w:t xml:space="preserve">Zusatzmaterial zum </w:t>
      </w:r>
      <w:r w:rsidR="00747D9B">
        <w:rPr>
          <w:b/>
          <w:bCs/>
          <w:color w:val="7F7F7F" w:themeColor="text1" w:themeTint="80"/>
          <w:sz w:val="28"/>
          <w:szCs w:val="28"/>
        </w:rPr>
        <w:t xml:space="preserve">Thema 4: </w:t>
      </w:r>
      <w:r w:rsidR="00747D9B" w:rsidRPr="00747D9B">
        <w:rPr>
          <w:b/>
          <w:bCs/>
          <w:color w:val="7F7F7F" w:themeColor="text1" w:themeTint="80"/>
          <w:sz w:val="28"/>
          <w:szCs w:val="28"/>
        </w:rPr>
        <w:t>Konsumgüterindustrie</w:t>
      </w:r>
    </w:p>
    <w:p w14:paraId="0E1CA229" w14:textId="4B3262A5" w:rsidR="00110508" w:rsidRDefault="00110508" w:rsidP="009706EE">
      <w:pPr>
        <w:pBdr>
          <w:bottom w:val="single" w:sz="4" w:space="1" w:color="7F7F7F" w:themeColor="text1" w:themeTint="80"/>
        </w:pBdr>
        <w:spacing w:after="0"/>
        <w:jc w:val="both"/>
        <w:rPr>
          <w:color w:val="7F7F7F" w:themeColor="text1" w:themeTint="80"/>
          <w:sz w:val="24"/>
          <w:szCs w:val="24"/>
        </w:rPr>
      </w:pPr>
      <w:r>
        <w:rPr>
          <w:color w:val="7F7F7F" w:themeColor="text1" w:themeTint="80"/>
          <w:sz w:val="24"/>
          <w:szCs w:val="24"/>
        </w:rPr>
        <w:t>«Die Stumpen – von «In» zu «Out»»</w:t>
      </w:r>
    </w:p>
    <w:p w14:paraId="4B437C4B" w14:textId="2B28A434" w:rsidR="00C569CB" w:rsidRDefault="00C569CB" w:rsidP="00C569CB">
      <w:pPr>
        <w:rPr>
          <w:color w:val="7F7F7F" w:themeColor="text1" w:themeTint="80"/>
          <w:sz w:val="24"/>
          <w:szCs w:val="24"/>
        </w:rPr>
      </w:pPr>
    </w:p>
    <w:p w14:paraId="2DAAF765" w14:textId="77777777" w:rsidR="009706EE" w:rsidRDefault="009706EE" w:rsidP="00C569CB">
      <w:pPr>
        <w:rPr>
          <w:color w:val="7F7F7F" w:themeColor="text1" w:themeTint="80"/>
          <w:sz w:val="24"/>
          <w:szCs w:val="24"/>
        </w:rPr>
      </w:pPr>
    </w:p>
    <w:p w14:paraId="4762E1D4" w14:textId="5066EDDB" w:rsidR="0069190C" w:rsidRPr="009706EE" w:rsidRDefault="0069190C" w:rsidP="0069190C">
      <w:pPr>
        <w:rPr>
          <w:b/>
          <w:bCs/>
          <w:color w:val="7F7F7F" w:themeColor="text1" w:themeTint="80"/>
          <w:sz w:val="24"/>
          <w:szCs w:val="24"/>
        </w:rPr>
      </w:pPr>
      <w:r w:rsidRPr="009706EE">
        <w:rPr>
          <w:b/>
          <w:bCs/>
          <w:color w:val="7F7F7F" w:themeColor="text1" w:themeTint="80"/>
          <w:sz w:val="24"/>
          <w:szCs w:val="24"/>
        </w:rPr>
        <w:t>Geschichte</w:t>
      </w:r>
    </w:p>
    <w:p w14:paraId="610C95BE" w14:textId="77777777" w:rsidR="006F71F8" w:rsidRDefault="0069190C" w:rsidP="006F71F8">
      <w:pPr>
        <w:pStyle w:val="Listenabsatz"/>
        <w:numPr>
          <w:ilvl w:val="0"/>
          <w:numId w:val="47"/>
        </w:numPr>
        <w:rPr>
          <w:sz w:val="20"/>
          <w:szCs w:val="20"/>
        </w:rPr>
      </w:pPr>
      <w:r w:rsidRPr="006F71F8">
        <w:rPr>
          <w:sz w:val="20"/>
          <w:szCs w:val="20"/>
        </w:rPr>
        <w:t xml:space="preserve">Lest die Geschichte der Firma </w:t>
      </w:r>
      <w:proofErr w:type="spellStart"/>
      <w:r w:rsidRPr="006F71F8">
        <w:rPr>
          <w:sz w:val="20"/>
          <w:szCs w:val="20"/>
        </w:rPr>
        <w:t>Wuhrmann</w:t>
      </w:r>
      <w:proofErr w:type="spellEnd"/>
      <w:r w:rsidRPr="006F71F8">
        <w:rPr>
          <w:sz w:val="20"/>
          <w:szCs w:val="20"/>
        </w:rPr>
        <w:t xml:space="preserve"> und der Firma EIFICA durch.</w:t>
      </w:r>
    </w:p>
    <w:p w14:paraId="3C557DF1" w14:textId="5E9A4803" w:rsidR="006F71F8" w:rsidRPr="006F71F8" w:rsidRDefault="006F71F8" w:rsidP="006F71F8">
      <w:pPr>
        <w:pStyle w:val="Listenabsatz"/>
        <w:spacing w:line="240" w:lineRule="auto"/>
        <w:rPr>
          <w:sz w:val="20"/>
          <w:szCs w:val="20"/>
        </w:rPr>
      </w:pPr>
      <w:r w:rsidRPr="006F71F8">
        <w:rPr>
          <w:sz w:val="20"/>
          <w:szCs w:val="20"/>
        </w:rPr>
        <w:t xml:space="preserve">Geschichte </w:t>
      </w:r>
      <w:proofErr w:type="spellStart"/>
      <w:r w:rsidRPr="006F71F8">
        <w:rPr>
          <w:sz w:val="20"/>
          <w:szCs w:val="20"/>
        </w:rPr>
        <w:t>Wuhrmann</w:t>
      </w:r>
      <w:proofErr w:type="spellEnd"/>
      <w:r w:rsidRPr="006F71F8">
        <w:rPr>
          <w:sz w:val="20"/>
          <w:szCs w:val="20"/>
        </w:rPr>
        <w:t xml:space="preserve">: </w:t>
      </w:r>
      <w:hyperlink r:id="rId39" w:history="1">
        <w:r w:rsidRPr="006F71F8">
          <w:rPr>
            <w:rStyle w:val="Hyperlink"/>
            <w:color w:val="auto"/>
            <w:sz w:val="20"/>
            <w:szCs w:val="20"/>
          </w:rPr>
          <w:t>https://www.ccadc.ch/wuhrmann/geschichte.html</w:t>
        </w:r>
      </w:hyperlink>
    </w:p>
    <w:p w14:paraId="71186501" w14:textId="71F3677C" w:rsidR="0069190C" w:rsidRPr="00266091" w:rsidRDefault="006F71F8" w:rsidP="006F71F8">
      <w:pPr>
        <w:pStyle w:val="Listenabsatz"/>
        <w:rPr>
          <w:rStyle w:val="Hyperlink"/>
          <w:color w:val="auto"/>
          <w:sz w:val="20"/>
          <w:szCs w:val="20"/>
        </w:rPr>
      </w:pPr>
      <w:r w:rsidRPr="006F71F8">
        <w:rPr>
          <w:sz w:val="20"/>
          <w:szCs w:val="20"/>
        </w:rPr>
        <w:t xml:space="preserve">Geschichte EIFICA: </w:t>
      </w:r>
      <w:r w:rsidR="00F04163" w:rsidRPr="00266091">
        <w:rPr>
          <w:sz w:val="20"/>
          <w:szCs w:val="20"/>
        </w:rPr>
        <w:fldChar w:fldCharType="begin"/>
      </w:r>
      <w:r w:rsidR="00F04163" w:rsidRPr="00F04163">
        <w:rPr>
          <w:sz w:val="20"/>
          <w:szCs w:val="20"/>
        </w:rPr>
        <w:instrText xml:space="preserve"> HYPERLINK "https://www.eicifa.ch/cms/Firmenportrait/Eicifa-Geschichte" </w:instrText>
      </w:r>
      <w:r w:rsidR="00F04163" w:rsidRPr="00266091">
        <w:rPr>
          <w:sz w:val="20"/>
          <w:szCs w:val="20"/>
        </w:rPr>
        <w:fldChar w:fldCharType="separate"/>
      </w:r>
      <w:r w:rsidRPr="00F04163">
        <w:rPr>
          <w:rStyle w:val="Hyperlink"/>
          <w:color w:val="auto"/>
          <w:sz w:val="20"/>
          <w:szCs w:val="20"/>
        </w:rPr>
        <w:t>https://www.eicifa.ch/cms/Firmenportrait/Eicifa-Geschichte</w:t>
      </w:r>
    </w:p>
    <w:p w14:paraId="744E3BFC" w14:textId="7A2319DA" w:rsidR="009706EE" w:rsidRDefault="00F04163" w:rsidP="00C569CB">
      <w:pPr>
        <w:rPr>
          <w:color w:val="7F7F7F" w:themeColor="text1" w:themeTint="80"/>
          <w:sz w:val="24"/>
          <w:szCs w:val="24"/>
        </w:rPr>
      </w:pPr>
      <w:r w:rsidRPr="00266091">
        <w:rPr>
          <w:sz w:val="20"/>
          <w:szCs w:val="20"/>
        </w:rPr>
        <w:fldChar w:fldCharType="end"/>
      </w:r>
    </w:p>
    <w:p w14:paraId="7521B065" w14:textId="24A8C9F0" w:rsidR="00C569CB" w:rsidRPr="009706EE" w:rsidRDefault="00354265" w:rsidP="00C569CB">
      <w:pPr>
        <w:rPr>
          <w:b/>
          <w:bCs/>
          <w:color w:val="7F7F7F" w:themeColor="text1" w:themeTint="80"/>
          <w:sz w:val="24"/>
          <w:szCs w:val="24"/>
        </w:rPr>
      </w:pPr>
      <w:r w:rsidRPr="009706EE">
        <w:rPr>
          <w:b/>
          <w:bCs/>
          <w:color w:val="7F7F7F" w:themeColor="text1" w:themeTint="80"/>
          <w:sz w:val="24"/>
          <w:szCs w:val="24"/>
        </w:rPr>
        <w:t>Strukturwandel in der Tabakindustrie</w:t>
      </w:r>
    </w:p>
    <w:p w14:paraId="29D6D34A" w14:textId="269E876B" w:rsidR="00354265" w:rsidRDefault="00354265" w:rsidP="00192D36">
      <w:pPr>
        <w:jc w:val="both"/>
        <w:rPr>
          <w:sz w:val="20"/>
          <w:szCs w:val="20"/>
        </w:rPr>
      </w:pPr>
      <w:bookmarkStart w:id="43" w:name="_Hlk85788692"/>
      <w:r w:rsidRPr="002553FF">
        <w:rPr>
          <w:sz w:val="20"/>
          <w:szCs w:val="20"/>
        </w:rPr>
        <w:t xml:space="preserve">Nach dem Zweiten Weltkrieg war die Tabakindustrie mit 3147 Beschäftigten ein bedeutender Erwerbszweig im Aargau und beschäftigte fünf Prozent aller </w:t>
      </w:r>
      <w:r w:rsidRPr="00192D36">
        <w:rPr>
          <w:sz w:val="20"/>
          <w:szCs w:val="20"/>
        </w:rPr>
        <w:t>Arbeiterinnen</w:t>
      </w:r>
      <w:r w:rsidR="000C78AD" w:rsidRPr="00192D36">
        <w:rPr>
          <w:sz w:val="20"/>
          <w:szCs w:val="20"/>
        </w:rPr>
        <w:t xml:space="preserve"> und Arbeiter</w:t>
      </w:r>
      <w:r w:rsidRPr="002553FF">
        <w:rPr>
          <w:sz w:val="20"/>
          <w:szCs w:val="20"/>
        </w:rPr>
        <w:t xml:space="preserve"> im Industriesektor. </w:t>
      </w:r>
      <w:r w:rsidR="002553FF" w:rsidRPr="002553FF">
        <w:rPr>
          <w:sz w:val="20"/>
          <w:szCs w:val="20"/>
        </w:rPr>
        <w:t xml:space="preserve">Nach dem </w:t>
      </w:r>
      <w:r w:rsidR="005172E1">
        <w:rPr>
          <w:sz w:val="20"/>
          <w:szCs w:val="20"/>
        </w:rPr>
        <w:t>Krieg</w:t>
      </w:r>
      <w:r w:rsidR="002553FF" w:rsidRPr="002553FF">
        <w:rPr>
          <w:sz w:val="20"/>
          <w:szCs w:val="20"/>
        </w:rPr>
        <w:t xml:space="preserve"> profitierten vor allem die kleinen Betriebe davon, dass der Rohtabak kontingentiert wurde</w:t>
      </w:r>
      <w:r w:rsidR="009238BE">
        <w:rPr>
          <w:sz w:val="20"/>
          <w:szCs w:val="20"/>
        </w:rPr>
        <w:t xml:space="preserve"> </w:t>
      </w:r>
      <w:r w:rsidR="009238BE" w:rsidRPr="002553FF">
        <w:rPr>
          <w:sz w:val="20"/>
          <w:szCs w:val="20"/>
        </w:rPr>
        <w:t>(</w:t>
      </w:r>
      <w:r w:rsidR="009238BE">
        <w:rPr>
          <w:sz w:val="20"/>
          <w:szCs w:val="20"/>
        </w:rPr>
        <w:t>d.h. die herzustellende Menge wurde begrenzt</w:t>
      </w:r>
      <w:r w:rsidR="009238BE" w:rsidRPr="002553FF">
        <w:rPr>
          <w:sz w:val="20"/>
          <w:szCs w:val="20"/>
        </w:rPr>
        <w:t>)</w:t>
      </w:r>
      <w:r w:rsidR="002553FF" w:rsidRPr="002553FF">
        <w:rPr>
          <w:sz w:val="20"/>
          <w:szCs w:val="20"/>
        </w:rPr>
        <w:t xml:space="preserve">. Dies sicherte den kleinen Betrieben die Existenz, während die Expansion </w:t>
      </w:r>
      <w:r w:rsidR="009238BE">
        <w:rPr>
          <w:sz w:val="20"/>
          <w:szCs w:val="20"/>
        </w:rPr>
        <w:t>der</w:t>
      </w:r>
      <w:r w:rsidR="009238BE" w:rsidRPr="002553FF">
        <w:rPr>
          <w:sz w:val="20"/>
          <w:szCs w:val="20"/>
        </w:rPr>
        <w:t xml:space="preserve"> grösseren Unternehmen </w:t>
      </w:r>
      <w:r w:rsidR="002553FF" w:rsidRPr="002553FF">
        <w:rPr>
          <w:sz w:val="20"/>
          <w:szCs w:val="20"/>
        </w:rPr>
        <w:t xml:space="preserve">beschränkt wurde. Diese Mengenzuteilung wurde erst im Jahr 1958 abgeschafft, dennoch verschwanden bis 1955 17 Betriebe </w:t>
      </w:r>
      <w:r w:rsidR="003347E1" w:rsidRPr="00192D36">
        <w:rPr>
          <w:sz w:val="20"/>
          <w:szCs w:val="20"/>
        </w:rPr>
        <w:t>resp</w:t>
      </w:r>
      <w:r w:rsidR="003347E1">
        <w:rPr>
          <w:sz w:val="20"/>
          <w:szCs w:val="20"/>
        </w:rPr>
        <w:t>.</w:t>
      </w:r>
      <w:r w:rsidR="002553FF" w:rsidRPr="002553FF">
        <w:rPr>
          <w:sz w:val="20"/>
          <w:szCs w:val="20"/>
        </w:rPr>
        <w:t xml:space="preserve"> ein Viertel aller Unternehm</w:t>
      </w:r>
      <w:r w:rsidR="003347E1">
        <w:rPr>
          <w:sz w:val="20"/>
          <w:szCs w:val="20"/>
        </w:rPr>
        <w:t>en</w:t>
      </w:r>
      <w:r w:rsidR="002553FF">
        <w:rPr>
          <w:sz w:val="20"/>
          <w:szCs w:val="20"/>
        </w:rPr>
        <w:t xml:space="preserve">. </w:t>
      </w:r>
      <w:r w:rsidR="002553FF" w:rsidRPr="002553FF">
        <w:rPr>
          <w:sz w:val="20"/>
          <w:szCs w:val="20"/>
        </w:rPr>
        <w:t xml:space="preserve">Während </w:t>
      </w:r>
      <w:r w:rsidR="003347E1" w:rsidRPr="00192D36">
        <w:rPr>
          <w:sz w:val="20"/>
          <w:szCs w:val="20"/>
        </w:rPr>
        <w:t>die Arbeit</w:t>
      </w:r>
      <w:r w:rsidR="003347E1">
        <w:rPr>
          <w:sz w:val="20"/>
          <w:szCs w:val="20"/>
        </w:rPr>
        <w:t xml:space="preserve"> </w:t>
      </w:r>
      <w:r w:rsidR="002553FF" w:rsidRPr="002553FF">
        <w:rPr>
          <w:sz w:val="20"/>
          <w:szCs w:val="20"/>
        </w:rPr>
        <w:t xml:space="preserve">in den meisten </w:t>
      </w:r>
      <w:r w:rsidR="002553FF">
        <w:rPr>
          <w:sz w:val="20"/>
          <w:szCs w:val="20"/>
        </w:rPr>
        <w:t xml:space="preserve">Industriezweigen schon seit Jahrzehnten automatisiert und mechanisiert wurde, wurde der </w:t>
      </w:r>
      <w:r w:rsidR="002C2AFC">
        <w:rPr>
          <w:sz w:val="20"/>
          <w:szCs w:val="20"/>
        </w:rPr>
        <w:t>Tabak</w:t>
      </w:r>
      <w:r w:rsidR="002553FF">
        <w:rPr>
          <w:sz w:val="20"/>
          <w:szCs w:val="20"/>
        </w:rPr>
        <w:t xml:space="preserve"> noch bis Mitte des 20. Jahrhundert </w:t>
      </w:r>
      <w:r w:rsidR="002C2AFC">
        <w:rPr>
          <w:sz w:val="20"/>
          <w:szCs w:val="20"/>
        </w:rPr>
        <w:t xml:space="preserve">von Hand verarbeitet. Viele </w:t>
      </w:r>
      <w:r w:rsidR="002C2AFC" w:rsidRPr="002C2AFC">
        <w:rPr>
          <w:sz w:val="20"/>
          <w:szCs w:val="20"/>
        </w:rPr>
        <w:t>Kleinfabrikanten konnten sich weder teure Einrichtungen leisten, noch gelang es ihnen, ihr Fabrikat zu einem Markenartikel mit entsprechender Werbung zu entwickeln.</w:t>
      </w:r>
      <w:r w:rsidR="002C2AFC">
        <w:rPr>
          <w:sz w:val="20"/>
          <w:szCs w:val="20"/>
        </w:rPr>
        <w:t xml:space="preserve"> </w:t>
      </w:r>
      <w:r w:rsidR="00D84946">
        <w:rPr>
          <w:sz w:val="20"/>
          <w:szCs w:val="20"/>
        </w:rPr>
        <w:t xml:space="preserve">In den Jahren nach </w:t>
      </w:r>
      <w:r w:rsidR="002C2AFC">
        <w:rPr>
          <w:sz w:val="20"/>
          <w:szCs w:val="20"/>
        </w:rPr>
        <w:t xml:space="preserve">1970 </w:t>
      </w:r>
      <w:r w:rsidR="00D84946">
        <w:rPr>
          <w:sz w:val="20"/>
          <w:szCs w:val="20"/>
        </w:rPr>
        <w:t xml:space="preserve">erfolgte </w:t>
      </w:r>
      <w:r w:rsidR="002C2AFC">
        <w:rPr>
          <w:sz w:val="20"/>
          <w:szCs w:val="20"/>
        </w:rPr>
        <w:t xml:space="preserve">ein weiterer Einbruch, welcher auf das Konsumverhalten zurückzuführen war. </w:t>
      </w:r>
      <w:r w:rsidR="002C2AFC" w:rsidRPr="002C2AFC">
        <w:rPr>
          <w:sz w:val="20"/>
          <w:szCs w:val="20"/>
        </w:rPr>
        <w:t>Die grosse Zeit der Stumpen war vorbei</w:t>
      </w:r>
      <w:r w:rsidR="002C2AFC">
        <w:rPr>
          <w:sz w:val="20"/>
          <w:szCs w:val="20"/>
        </w:rPr>
        <w:t xml:space="preserve"> und die Zigarette wurde </w:t>
      </w:r>
      <w:r w:rsidR="008F2FAC">
        <w:rPr>
          <w:sz w:val="20"/>
          <w:szCs w:val="20"/>
        </w:rPr>
        <w:t>«</w:t>
      </w:r>
      <w:r w:rsidR="002C2AFC">
        <w:rPr>
          <w:sz w:val="20"/>
          <w:szCs w:val="20"/>
        </w:rPr>
        <w:t>in</w:t>
      </w:r>
      <w:r w:rsidR="008F2FAC">
        <w:rPr>
          <w:sz w:val="20"/>
          <w:szCs w:val="20"/>
        </w:rPr>
        <w:t>»</w:t>
      </w:r>
      <w:r w:rsidR="002C2AFC">
        <w:rPr>
          <w:sz w:val="20"/>
          <w:szCs w:val="20"/>
        </w:rPr>
        <w:t xml:space="preserve">. In den Folgejahren kam es zu vielen Betriebsschliessungen, Übernahmen und Zusammenschlüssen. </w:t>
      </w:r>
      <w:r w:rsidR="002C2AFC" w:rsidRPr="002C2AFC">
        <w:rPr>
          <w:sz w:val="20"/>
          <w:szCs w:val="20"/>
        </w:rPr>
        <w:t xml:space="preserve">Die letzten produzierenden Firmen des </w:t>
      </w:r>
      <w:proofErr w:type="spellStart"/>
      <w:r w:rsidR="002C2AFC" w:rsidRPr="002C2AFC">
        <w:rPr>
          <w:sz w:val="20"/>
          <w:szCs w:val="20"/>
        </w:rPr>
        <w:t>Stumpenlandes</w:t>
      </w:r>
      <w:proofErr w:type="spellEnd"/>
      <w:r w:rsidR="002C2AFC" w:rsidRPr="002C2AFC">
        <w:rPr>
          <w:sz w:val="20"/>
          <w:szCs w:val="20"/>
        </w:rPr>
        <w:t>, die überlebt haben</w:t>
      </w:r>
      <w:r w:rsidR="008F2FAC">
        <w:rPr>
          <w:sz w:val="20"/>
          <w:szCs w:val="20"/>
        </w:rPr>
        <w:t>,</w:t>
      </w:r>
      <w:r w:rsidR="002C2AFC" w:rsidRPr="002C2AFC">
        <w:rPr>
          <w:sz w:val="20"/>
          <w:szCs w:val="20"/>
        </w:rPr>
        <w:t xml:space="preserve"> sind Burger Söhne AG in Burg</w:t>
      </w:r>
      <w:r w:rsidR="00127E95">
        <w:rPr>
          <w:sz w:val="20"/>
          <w:szCs w:val="20"/>
        </w:rPr>
        <w:t xml:space="preserve"> (AG)</w:t>
      </w:r>
      <w:r w:rsidR="008F2FAC">
        <w:rPr>
          <w:sz w:val="20"/>
          <w:szCs w:val="20"/>
        </w:rPr>
        <w:t xml:space="preserve"> und </w:t>
      </w:r>
      <w:r w:rsidR="002C2AFC" w:rsidRPr="002C2AFC">
        <w:rPr>
          <w:sz w:val="20"/>
          <w:szCs w:val="20"/>
        </w:rPr>
        <w:t xml:space="preserve">Villiger Söhne AG in </w:t>
      </w:r>
      <w:r w:rsidR="00BD2CA9">
        <w:rPr>
          <w:sz w:val="20"/>
          <w:szCs w:val="20"/>
        </w:rPr>
        <w:t>Rickenbac</w:t>
      </w:r>
      <w:r w:rsidR="001A6D03">
        <w:rPr>
          <w:sz w:val="20"/>
          <w:szCs w:val="20"/>
        </w:rPr>
        <w:t>h</w:t>
      </w:r>
      <w:r w:rsidR="00BD2CA9">
        <w:rPr>
          <w:sz w:val="20"/>
          <w:szCs w:val="20"/>
        </w:rPr>
        <w:t xml:space="preserve"> (LU)</w:t>
      </w:r>
      <w:r w:rsidR="002C2AFC">
        <w:rPr>
          <w:sz w:val="20"/>
          <w:szCs w:val="20"/>
        </w:rPr>
        <w:t xml:space="preserve">. Auch </w:t>
      </w:r>
      <w:r w:rsidR="002C2AFC" w:rsidRPr="002C2AFC">
        <w:rPr>
          <w:sz w:val="20"/>
          <w:szCs w:val="20"/>
        </w:rPr>
        <w:t xml:space="preserve">einige kleinere </w:t>
      </w:r>
      <w:r w:rsidR="002C2AFC">
        <w:rPr>
          <w:sz w:val="20"/>
          <w:szCs w:val="20"/>
        </w:rPr>
        <w:t xml:space="preserve">Produzenten </w:t>
      </w:r>
      <w:r w:rsidR="002C2AFC" w:rsidRPr="002C2AFC">
        <w:rPr>
          <w:sz w:val="20"/>
          <w:szCs w:val="20"/>
        </w:rPr>
        <w:t xml:space="preserve">wie die </w:t>
      </w:r>
      <w:proofErr w:type="spellStart"/>
      <w:r w:rsidR="002C2AFC" w:rsidRPr="002C2AFC">
        <w:rPr>
          <w:sz w:val="20"/>
          <w:szCs w:val="20"/>
        </w:rPr>
        <w:t>Eicifa</w:t>
      </w:r>
      <w:proofErr w:type="spellEnd"/>
      <w:r w:rsidR="002C2AFC" w:rsidRPr="002C2AFC">
        <w:rPr>
          <w:sz w:val="20"/>
          <w:szCs w:val="20"/>
        </w:rPr>
        <w:t xml:space="preserve"> Eichenberger &amp; </w:t>
      </w:r>
      <w:proofErr w:type="spellStart"/>
      <w:r w:rsidR="002C2AFC" w:rsidRPr="002C2AFC">
        <w:rPr>
          <w:sz w:val="20"/>
          <w:szCs w:val="20"/>
        </w:rPr>
        <w:t>Cie</w:t>
      </w:r>
      <w:proofErr w:type="spellEnd"/>
      <w:r w:rsidR="002C2AFC" w:rsidRPr="002C2AFC">
        <w:rPr>
          <w:sz w:val="20"/>
          <w:szCs w:val="20"/>
        </w:rPr>
        <w:t xml:space="preserve"> in Menziken</w:t>
      </w:r>
      <w:r w:rsidR="002C2AFC">
        <w:rPr>
          <w:sz w:val="20"/>
          <w:szCs w:val="20"/>
        </w:rPr>
        <w:t xml:space="preserve"> hatten überlebt. </w:t>
      </w:r>
    </w:p>
    <w:bookmarkEnd w:id="43"/>
    <w:p w14:paraId="56D14BE1" w14:textId="4719E214" w:rsidR="004C1250" w:rsidRDefault="004C1250" w:rsidP="002C2AFC">
      <w:pPr>
        <w:rPr>
          <w:sz w:val="20"/>
          <w:szCs w:val="20"/>
        </w:rPr>
      </w:pPr>
      <w:r>
        <w:rPr>
          <w:noProof/>
        </w:rPr>
        <mc:AlternateContent>
          <mc:Choice Requires="wps">
            <w:drawing>
              <wp:anchor distT="45720" distB="45720" distL="114300" distR="114300" simplePos="0" relativeHeight="251769856" behindDoc="1" locked="0" layoutInCell="1" allowOverlap="1" wp14:anchorId="77704716" wp14:editId="36BEACC6">
                <wp:simplePos x="0" y="0"/>
                <wp:positionH relativeFrom="margin">
                  <wp:posOffset>-102566</wp:posOffset>
                </wp:positionH>
                <wp:positionV relativeFrom="paragraph">
                  <wp:posOffset>5995</wp:posOffset>
                </wp:positionV>
                <wp:extent cx="5752465" cy="358775"/>
                <wp:effectExtent l="0" t="0" r="635" b="3175"/>
                <wp:wrapNone/>
                <wp:docPr id="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58775"/>
                        </a:xfrm>
                        <a:prstGeom prst="rect">
                          <a:avLst/>
                        </a:prstGeom>
                        <a:solidFill>
                          <a:srgbClr val="FFFFFF"/>
                        </a:solidFill>
                        <a:ln w="9525">
                          <a:noFill/>
                          <a:miter lim="800000"/>
                          <a:headEnd/>
                          <a:tailEnd/>
                        </a:ln>
                      </wps:spPr>
                      <wps:txbx>
                        <w:txbxContent>
                          <w:p w14:paraId="2369AC02" w14:textId="5FE97DBC" w:rsidR="004C1250" w:rsidRPr="00321A1F" w:rsidRDefault="00321A1F" w:rsidP="004C1250">
                            <w:pPr>
                              <w:rPr>
                                <w:i/>
                                <w:iCs/>
                                <w:color w:val="7F7F7F" w:themeColor="text1" w:themeTint="80"/>
                                <w:sz w:val="18"/>
                                <w:szCs w:val="18"/>
                              </w:rPr>
                            </w:pPr>
                            <w:r w:rsidRPr="00321A1F">
                              <w:rPr>
                                <w:i/>
                                <w:iCs/>
                                <w:color w:val="7F7F7F" w:themeColor="text1" w:themeTint="80"/>
                                <w:sz w:val="18"/>
                                <w:szCs w:val="18"/>
                              </w:rPr>
                              <w:t xml:space="preserve">Quelle: Baldinger, Astrid (2021): Industrie: Das wirtschaftliche Rückgrat des Kantons. </w:t>
                            </w:r>
                            <w:r w:rsidR="00CA4508" w:rsidRPr="00321A1F">
                              <w:rPr>
                                <w:i/>
                                <w:iCs/>
                                <w:color w:val="7F7F7F" w:themeColor="text1" w:themeTint="80"/>
                                <w:sz w:val="18"/>
                                <w:szCs w:val="18"/>
                              </w:rPr>
                              <w:t>S. 3</w:t>
                            </w:r>
                            <w:r w:rsidR="00AD72DB">
                              <w:rPr>
                                <w:i/>
                                <w:iCs/>
                                <w:color w:val="7F7F7F" w:themeColor="text1" w:themeTint="80"/>
                                <w:sz w:val="18"/>
                                <w:szCs w:val="18"/>
                              </w:rPr>
                              <w:t>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704716" id="_x0000_s1068" type="#_x0000_t202" style="position:absolute;margin-left:-8.1pt;margin-top:.45pt;width:452.95pt;height:28.25pt;z-index:-25154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" stroked="f">
                <v:textbox>
                  <w:txbxContent>
                    <w:p w14:paraId="2369AC02" w14:textId="5FE97DBC" w:rsidR="004C1250" w:rsidRPr="00321A1F" w:rsidRDefault="00321A1F" w:rsidP="004C1250">
                      <w:pPr>
                        <w:rPr>
                          <w:i/>
                          <w:iCs/>
                          <w:color w:val="7F7F7F" w:themeColor="text1" w:themeTint="80"/>
                          <w:sz w:val="18"/>
                          <w:szCs w:val="18"/>
                        </w:rPr>
                      </w:pPr>
                      <w:r w:rsidRPr="00321A1F">
                        <w:rPr>
                          <w:i/>
                          <w:iCs/>
                          <w:color w:val="7F7F7F" w:themeColor="text1" w:themeTint="80"/>
                          <w:sz w:val="18"/>
                          <w:szCs w:val="18"/>
                        </w:rPr>
                        <w:t xml:space="preserve">Quelle: Baldinger, Astrid (2021): Industrie: Das wirtschaftliche Rückgrat des Kantons. </w:t>
                      </w:r>
                      <w:r w:rsidR="00CA4508" w:rsidRPr="00321A1F">
                        <w:rPr>
                          <w:i/>
                          <w:iCs/>
                          <w:color w:val="7F7F7F" w:themeColor="text1" w:themeTint="80"/>
                          <w:sz w:val="18"/>
                          <w:szCs w:val="18"/>
                        </w:rPr>
                        <w:t>S. 3</w:t>
                      </w:r>
                      <w:r w:rsidR="00AD72DB">
                        <w:rPr>
                          <w:i/>
                          <w:iCs/>
                          <w:color w:val="7F7F7F" w:themeColor="text1" w:themeTint="80"/>
                          <w:sz w:val="18"/>
                          <w:szCs w:val="18"/>
                        </w:rPr>
                        <w:t>37.</w:t>
                      </w:r>
                    </w:p>
                  </w:txbxContent>
                </v:textbox>
                <w10:wrap anchorx="margin"/>
              </v:shape>
            </w:pict>
          </mc:Fallback>
        </mc:AlternateContent>
      </w:r>
    </w:p>
    <w:p w14:paraId="6CE45AA4" w14:textId="4E2731EA" w:rsidR="002C2AFC" w:rsidRDefault="002C2AFC" w:rsidP="002C2AFC">
      <w:pPr>
        <w:rPr>
          <w:sz w:val="20"/>
          <w:szCs w:val="20"/>
        </w:rPr>
      </w:pPr>
    </w:p>
    <w:bookmarkEnd w:id="11"/>
    <w:bookmarkEnd w:id="42"/>
    <w:p w14:paraId="1255F9C2" w14:textId="1772E529" w:rsidR="00462D08" w:rsidRDefault="00462D08">
      <w:pPr>
        <w:rPr>
          <w:sz w:val="20"/>
          <w:szCs w:val="20"/>
        </w:rPr>
      </w:pPr>
    </w:p>
    <w:sectPr w:rsidR="00462D08" w:rsidSect="0053089E">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78B877" w14:textId="77777777" w:rsidR="007E4D62" w:rsidRDefault="007E4D62" w:rsidP="009A0C91">
      <w:pPr>
        <w:spacing w:after="0" w:line="240" w:lineRule="auto"/>
      </w:pPr>
      <w:r>
        <w:separator/>
      </w:r>
    </w:p>
  </w:endnote>
  <w:endnote w:type="continuationSeparator" w:id="0">
    <w:p w14:paraId="19B5595C" w14:textId="77777777" w:rsidR="007E4D62" w:rsidRDefault="007E4D62" w:rsidP="009A0C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Textkörper CS)">
    <w:altName w:val="Arial"/>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538239177"/>
      <w:docPartObj>
        <w:docPartGallery w:val="Page Numbers (Bottom of Page)"/>
        <w:docPartUnique/>
      </w:docPartObj>
    </w:sdtPr>
    <w:sdtEndPr>
      <w:rPr>
        <w:rStyle w:val="Seitenzahl"/>
      </w:rPr>
    </w:sdtEndPr>
    <w:sdtContent>
      <w:p w14:paraId="7C2531A9" w14:textId="26BF53F3" w:rsidR="005038AD" w:rsidRDefault="005038AD" w:rsidP="000C6FF4">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703E365F" w14:textId="77777777" w:rsidR="005038AD" w:rsidRDefault="005038AD" w:rsidP="005038AD">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2056960812"/>
      <w:docPartObj>
        <w:docPartGallery w:val="Page Numbers (Bottom of Page)"/>
        <w:docPartUnique/>
      </w:docPartObj>
    </w:sdtPr>
    <w:sdtEndPr>
      <w:rPr>
        <w:rStyle w:val="Seitenzahl"/>
        <w:sz w:val="18"/>
        <w:szCs w:val="18"/>
      </w:rPr>
    </w:sdtEndPr>
    <w:sdtContent>
      <w:p w14:paraId="7DDD9B7A" w14:textId="57EA7F30" w:rsidR="005038AD" w:rsidRPr="005038AD" w:rsidRDefault="005038AD" w:rsidP="000C6FF4">
        <w:pPr>
          <w:pStyle w:val="Fuzeile"/>
          <w:framePr w:wrap="none" w:vAnchor="text" w:hAnchor="margin" w:xAlign="right" w:y="1"/>
          <w:rPr>
            <w:rStyle w:val="Seitenzahl"/>
            <w:sz w:val="18"/>
            <w:szCs w:val="18"/>
          </w:rPr>
        </w:pPr>
        <w:r w:rsidRPr="005038AD">
          <w:rPr>
            <w:rStyle w:val="Seitenzahl"/>
            <w:sz w:val="18"/>
            <w:szCs w:val="18"/>
          </w:rPr>
          <w:fldChar w:fldCharType="begin"/>
        </w:r>
        <w:r w:rsidRPr="005038AD">
          <w:rPr>
            <w:rStyle w:val="Seitenzahl"/>
            <w:sz w:val="18"/>
            <w:szCs w:val="18"/>
          </w:rPr>
          <w:instrText xml:space="preserve"> PAGE </w:instrText>
        </w:r>
        <w:r w:rsidRPr="005038AD">
          <w:rPr>
            <w:rStyle w:val="Seitenzahl"/>
            <w:sz w:val="18"/>
            <w:szCs w:val="18"/>
          </w:rPr>
          <w:fldChar w:fldCharType="separate"/>
        </w:r>
        <w:r w:rsidRPr="005038AD">
          <w:rPr>
            <w:rStyle w:val="Seitenzahl"/>
            <w:noProof/>
            <w:sz w:val="18"/>
            <w:szCs w:val="18"/>
          </w:rPr>
          <w:t>2</w:t>
        </w:r>
        <w:r w:rsidRPr="005038AD">
          <w:rPr>
            <w:rStyle w:val="Seitenzahl"/>
            <w:sz w:val="18"/>
            <w:szCs w:val="18"/>
          </w:rPr>
          <w:fldChar w:fldCharType="end"/>
        </w:r>
      </w:p>
    </w:sdtContent>
  </w:sdt>
  <w:p w14:paraId="52FFA607" w14:textId="55C09B29" w:rsidR="005038AD" w:rsidRPr="005038AD" w:rsidRDefault="005038AD" w:rsidP="005038AD">
    <w:pPr>
      <w:pStyle w:val="Fuzeile"/>
      <w:ind w:right="360"/>
      <w:jc w:val="right"/>
      <w:rPr>
        <w:sz w:val="18"/>
        <w:szCs w:val="18"/>
      </w:rPr>
    </w:pPr>
    <w:r w:rsidRPr="005038AD">
      <w:rPr>
        <w:color w:val="7F7F7F" w:themeColor="text1" w:themeTint="80"/>
        <w:sz w:val="18"/>
        <w:szCs w:val="18"/>
      </w:rPr>
      <w:t xml:space="preserve">Strukturwandel und Innovation am Objekt | ZEITGESCHICHTE AARGAU | Seite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6E8DA6" w14:textId="77777777" w:rsidR="007E4D62" w:rsidRDefault="007E4D62" w:rsidP="009A0C91">
      <w:pPr>
        <w:spacing w:after="0" w:line="240" w:lineRule="auto"/>
      </w:pPr>
      <w:r>
        <w:separator/>
      </w:r>
    </w:p>
  </w:footnote>
  <w:footnote w:type="continuationSeparator" w:id="0">
    <w:p w14:paraId="1A1CD804" w14:textId="77777777" w:rsidR="007E4D62" w:rsidRDefault="007E4D62" w:rsidP="009A0C9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9776D"/>
    <w:multiLevelType w:val="hybridMultilevel"/>
    <w:tmpl w:val="E56E2E0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1427E8A"/>
    <w:multiLevelType w:val="hybridMultilevel"/>
    <w:tmpl w:val="EE9A4000"/>
    <w:lvl w:ilvl="0" w:tplc="BC9C3634">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 w15:restartNumberingAfterBreak="0">
    <w:nsid w:val="063F5AF2"/>
    <w:multiLevelType w:val="hybridMultilevel"/>
    <w:tmpl w:val="BCE41C20"/>
    <w:lvl w:ilvl="0" w:tplc="7ECE11C2">
      <w:start w:val="1"/>
      <w:numFmt w:val="lowerLetter"/>
      <w:lvlText w:val="%1.)"/>
      <w:lvlJc w:val="left"/>
      <w:pPr>
        <w:ind w:left="1080" w:hanging="360"/>
      </w:pPr>
      <w:rPr>
        <w:rFonts w:hint="default"/>
      </w:r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tentative="1">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3" w15:restartNumberingAfterBreak="0">
    <w:nsid w:val="0B7C3895"/>
    <w:multiLevelType w:val="hybridMultilevel"/>
    <w:tmpl w:val="C31A4F5A"/>
    <w:lvl w:ilvl="0" w:tplc="08070017">
      <w:start w:val="1"/>
      <w:numFmt w:val="lowerLetter"/>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 w15:restartNumberingAfterBreak="0">
    <w:nsid w:val="0C8E6387"/>
    <w:multiLevelType w:val="hybridMultilevel"/>
    <w:tmpl w:val="FC9485E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15:restartNumberingAfterBreak="0">
    <w:nsid w:val="0F025FDE"/>
    <w:multiLevelType w:val="hybridMultilevel"/>
    <w:tmpl w:val="4FEC7362"/>
    <w:lvl w:ilvl="0" w:tplc="6A8CFE80">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6" w15:restartNumberingAfterBreak="0">
    <w:nsid w:val="0F4F044E"/>
    <w:multiLevelType w:val="hybridMultilevel"/>
    <w:tmpl w:val="C7D00F86"/>
    <w:lvl w:ilvl="0" w:tplc="7E4CA9EA">
      <w:numFmt w:val="bullet"/>
      <w:lvlText w:val="-"/>
      <w:lvlJc w:val="left"/>
      <w:pPr>
        <w:ind w:left="720" w:hanging="360"/>
      </w:pPr>
      <w:rPr>
        <w:rFonts w:ascii="Arial" w:eastAsiaTheme="minorHAnsi" w:hAnsi="Arial" w:cs="Aria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0FFE2CB3"/>
    <w:multiLevelType w:val="hybridMultilevel"/>
    <w:tmpl w:val="1DDE108E"/>
    <w:lvl w:ilvl="0" w:tplc="2136618E">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8" w15:restartNumberingAfterBreak="0">
    <w:nsid w:val="11465945"/>
    <w:multiLevelType w:val="hybridMultilevel"/>
    <w:tmpl w:val="09929578"/>
    <w:lvl w:ilvl="0" w:tplc="F3BC34AC">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15:restartNumberingAfterBreak="0">
    <w:nsid w:val="13217F38"/>
    <w:multiLevelType w:val="hybridMultilevel"/>
    <w:tmpl w:val="11124AEC"/>
    <w:lvl w:ilvl="0" w:tplc="76729734">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0" w15:restartNumberingAfterBreak="0">
    <w:nsid w:val="140117A7"/>
    <w:multiLevelType w:val="hybridMultilevel"/>
    <w:tmpl w:val="FCA01BA8"/>
    <w:lvl w:ilvl="0" w:tplc="6A8CFE80">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1" w15:restartNumberingAfterBreak="0">
    <w:nsid w:val="15C609D5"/>
    <w:multiLevelType w:val="hybridMultilevel"/>
    <w:tmpl w:val="053C3C14"/>
    <w:lvl w:ilvl="0" w:tplc="761229AC">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2" w15:restartNumberingAfterBreak="0">
    <w:nsid w:val="15FB6651"/>
    <w:multiLevelType w:val="hybridMultilevel"/>
    <w:tmpl w:val="1FE86F6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3" w15:restartNumberingAfterBreak="0">
    <w:nsid w:val="18A64C3E"/>
    <w:multiLevelType w:val="hybridMultilevel"/>
    <w:tmpl w:val="8398DF32"/>
    <w:lvl w:ilvl="0" w:tplc="6F8E2658">
      <w:start w:val="2"/>
      <w:numFmt w:val="lowerLetter"/>
      <w:lvlText w:val="%1.)"/>
      <w:lvlJc w:val="left"/>
      <w:pPr>
        <w:ind w:left="720" w:hanging="360"/>
      </w:pPr>
      <w:rPr>
        <w:rFonts w:hint="default"/>
        <w:sz w:val="20"/>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4" w15:restartNumberingAfterBreak="0">
    <w:nsid w:val="19DB2482"/>
    <w:multiLevelType w:val="hybridMultilevel"/>
    <w:tmpl w:val="CE3A404E"/>
    <w:lvl w:ilvl="0" w:tplc="8F3EB590">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5" w15:restartNumberingAfterBreak="0">
    <w:nsid w:val="209E0463"/>
    <w:multiLevelType w:val="hybridMultilevel"/>
    <w:tmpl w:val="3FEC99AE"/>
    <w:lvl w:ilvl="0" w:tplc="47D2D956">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6" w15:restartNumberingAfterBreak="0">
    <w:nsid w:val="223576C8"/>
    <w:multiLevelType w:val="hybridMultilevel"/>
    <w:tmpl w:val="D5EA298E"/>
    <w:lvl w:ilvl="0" w:tplc="44C80F50">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7" w15:restartNumberingAfterBreak="0">
    <w:nsid w:val="22ED0ABC"/>
    <w:multiLevelType w:val="hybridMultilevel"/>
    <w:tmpl w:val="64FA67BA"/>
    <w:lvl w:ilvl="0" w:tplc="51B01DEC">
      <w:start w:val="3"/>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2C8A781A"/>
    <w:multiLevelType w:val="hybridMultilevel"/>
    <w:tmpl w:val="0B5ACD24"/>
    <w:lvl w:ilvl="0" w:tplc="A93E3A5A">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9" w15:restartNumberingAfterBreak="0">
    <w:nsid w:val="353D1B9D"/>
    <w:multiLevelType w:val="hybridMultilevel"/>
    <w:tmpl w:val="3704DF1C"/>
    <w:lvl w:ilvl="0" w:tplc="ED06C7B6">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0" w15:restartNumberingAfterBreak="0">
    <w:nsid w:val="36EB1A12"/>
    <w:multiLevelType w:val="hybridMultilevel"/>
    <w:tmpl w:val="9C027BE8"/>
    <w:lvl w:ilvl="0" w:tplc="08070019">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1" w15:restartNumberingAfterBreak="0">
    <w:nsid w:val="3B1B4B7F"/>
    <w:multiLevelType w:val="hybridMultilevel"/>
    <w:tmpl w:val="7EA4E1F6"/>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2" w15:restartNumberingAfterBreak="0">
    <w:nsid w:val="41035729"/>
    <w:multiLevelType w:val="hybridMultilevel"/>
    <w:tmpl w:val="0FFC888E"/>
    <w:lvl w:ilvl="0" w:tplc="65527F0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3" w15:restartNumberingAfterBreak="0">
    <w:nsid w:val="42C77F42"/>
    <w:multiLevelType w:val="hybridMultilevel"/>
    <w:tmpl w:val="8698F2E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4" w15:restartNumberingAfterBreak="0">
    <w:nsid w:val="4668455A"/>
    <w:multiLevelType w:val="hybridMultilevel"/>
    <w:tmpl w:val="73F62C8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5" w15:restartNumberingAfterBreak="0">
    <w:nsid w:val="4A376F79"/>
    <w:multiLevelType w:val="hybridMultilevel"/>
    <w:tmpl w:val="A1BE730C"/>
    <w:lvl w:ilvl="0" w:tplc="4BE04508">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6" w15:restartNumberingAfterBreak="0">
    <w:nsid w:val="4A4755CE"/>
    <w:multiLevelType w:val="hybridMultilevel"/>
    <w:tmpl w:val="5594980E"/>
    <w:lvl w:ilvl="0" w:tplc="3A0C679C">
      <w:start w:val="1"/>
      <w:numFmt w:val="bullet"/>
      <w:lvlText w:val=""/>
      <w:lvlJc w:val="left"/>
      <w:pPr>
        <w:ind w:left="720" w:hanging="360"/>
      </w:pPr>
      <w:rPr>
        <w:rFonts w:ascii="Wingdings" w:eastAsiaTheme="minorHAnsi" w:hAnsi="Wingdings" w:cstheme="minorBidi" w:hint="default"/>
        <w:color w:val="7F7F7F" w:themeColor="text1" w:themeTint="80"/>
        <w:u w:val="none"/>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7" w15:restartNumberingAfterBreak="0">
    <w:nsid w:val="4DA869F5"/>
    <w:multiLevelType w:val="hybridMultilevel"/>
    <w:tmpl w:val="ACF236B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8" w15:restartNumberingAfterBreak="0">
    <w:nsid w:val="4F1D4408"/>
    <w:multiLevelType w:val="hybridMultilevel"/>
    <w:tmpl w:val="E6D40794"/>
    <w:lvl w:ilvl="0" w:tplc="43E4F634">
      <w:start w:val="1"/>
      <w:numFmt w:val="bullet"/>
      <w:lvlText w:val="-"/>
      <w:lvlJc w:val="left"/>
      <w:pPr>
        <w:ind w:left="720" w:hanging="360"/>
      </w:pPr>
      <w:rPr>
        <w:rFonts w:ascii="Arial" w:eastAsiaTheme="minorHAnsi" w:hAnsi="Arial" w:cs="Arial" w:hint="default"/>
        <w:sz w:val="22"/>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9" w15:restartNumberingAfterBreak="0">
    <w:nsid w:val="4F8C7EC5"/>
    <w:multiLevelType w:val="hybridMultilevel"/>
    <w:tmpl w:val="1CD8D778"/>
    <w:lvl w:ilvl="0" w:tplc="0807000F">
      <w:start w:val="1"/>
      <w:numFmt w:val="decimal"/>
      <w:lvlText w:val="%1."/>
      <w:lvlJc w:val="left"/>
      <w:pPr>
        <w:ind w:left="720" w:hanging="360"/>
      </w:pPr>
      <w:rPr>
        <w:rFont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15:restartNumberingAfterBreak="0">
    <w:nsid w:val="57A06674"/>
    <w:multiLevelType w:val="hybridMultilevel"/>
    <w:tmpl w:val="AAB67926"/>
    <w:lvl w:ilvl="0" w:tplc="424CB30E">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1" w15:restartNumberingAfterBreak="0">
    <w:nsid w:val="5AA23F64"/>
    <w:multiLevelType w:val="hybridMultilevel"/>
    <w:tmpl w:val="3CDC124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2" w15:restartNumberingAfterBreak="0">
    <w:nsid w:val="5EB81010"/>
    <w:multiLevelType w:val="hybridMultilevel"/>
    <w:tmpl w:val="AE044544"/>
    <w:lvl w:ilvl="0" w:tplc="0807000F">
      <w:start w:val="1"/>
      <w:numFmt w:val="decimal"/>
      <w:lvlText w:val="%1."/>
      <w:lvlJc w:val="left"/>
      <w:pPr>
        <w:ind w:left="720" w:hanging="360"/>
      </w:pPr>
      <w:rPr>
        <w:rFont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3" w15:restartNumberingAfterBreak="0">
    <w:nsid w:val="6031068F"/>
    <w:multiLevelType w:val="hybridMultilevel"/>
    <w:tmpl w:val="E8386B12"/>
    <w:lvl w:ilvl="0" w:tplc="776AB9E4">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4" w15:restartNumberingAfterBreak="0">
    <w:nsid w:val="629B1089"/>
    <w:multiLevelType w:val="hybridMultilevel"/>
    <w:tmpl w:val="FCA01BA8"/>
    <w:lvl w:ilvl="0" w:tplc="6A8CFE80">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5" w15:restartNumberingAfterBreak="0">
    <w:nsid w:val="691E5F4A"/>
    <w:multiLevelType w:val="hybridMultilevel"/>
    <w:tmpl w:val="DF0C6268"/>
    <w:lvl w:ilvl="0" w:tplc="7E4CA9EA">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6" w15:restartNumberingAfterBreak="0">
    <w:nsid w:val="6A76106F"/>
    <w:multiLevelType w:val="hybridMultilevel"/>
    <w:tmpl w:val="43A8EAF0"/>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7" w15:restartNumberingAfterBreak="0">
    <w:nsid w:val="6BB37309"/>
    <w:multiLevelType w:val="hybridMultilevel"/>
    <w:tmpl w:val="BF0E2450"/>
    <w:lvl w:ilvl="0" w:tplc="51B01DEC">
      <w:start w:val="3"/>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8" w15:restartNumberingAfterBreak="0">
    <w:nsid w:val="6E161944"/>
    <w:multiLevelType w:val="hybridMultilevel"/>
    <w:tmpl w:val="D6842EFC"/>
    <w:lvl w:ilvl="0" w:tplc="94C27A8C">
      <w:numFmt w:val="bullet"/>
      <w:lvlText w:val="-"/>
      <w:lvlJc w:val="left"/>
      <w:pPr>
        <w:ind w:left="720" w:hanging="360"/>
      </w:pPr>
      <w:rPr>
        <w:rFonts w:ascii="Arial" w:eastAsiaTheme="minorEastAsia"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9" w15:restartNumberingAfterBreak="0">
    <w:nsid w:val="6E29652A"/>
    <w:multiLevelType w:val="hybridMultilevel"/>
    <w:tmpl w:val="01269056"/>
    <w:lvl w:ilvl="0" w:tplc="ED7ADF8E">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0" w15:restartNumberingAfterBreak="0">
    <w:nsid w:val="701E06AE"/>
    <w:multiLevelType w:val="hybridMultilevel"/>
    <w:tmpl w:val="080AD93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1" w15:restartNumberingAfterBreak="0">
    <w:nsid w:val="714E0B5D"/>
    <w:multiLevelType w:val="hybridMultilevel"/>
    <w:tmpl w:val="D17E7E26"/>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2" w15:restartNumberingAfterBreak="0">
    <w:nsid w:val="722E1CC3"/>
    <w:multiLevelType w:val="hybridMultilevel"/>
    <w:tmpl w:val="A410AAFE"/>
    <w:lvl w:ilvl="0" w:tplc="83DAD890">
      <w:start w:val="1"/>
      <w:numFmt w:val="bullet"/>
      <w:lvlText w:val=""/>
      <w:lvlJc w:val="left"/>
      <w:pPr>
        <w:ind w:left="720" w:hanging="360"/>
      </w:pPr>
      <w:rPr>
        <w:rFonts w:ascii="Wingdings" w:eastAsiaTheme="minorHAnsi" w:hAnsi="Wingdings" w:cstheme="minorBidi" w:hint="default"/>
        <w:color w:val="7F7F7F" w:themeColor="text1" w:themeTint="80"/>
        <w:u w:val="none"/>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3" w15:restartNumberingAfterBreak="0">
    <w:nsid w:val="733D32FC"/>
    <w:multiLevelType w:val="hybridMultilevel"/>
    <w:tmpl w:val="4E266DD6"/>
    <w:lvl w:ilvl="0" w:tplc="FFFFFFFF">
      <w:start w:val="1"/>
      <w:numFmt w:val="lowerLetter"/>
      <w:lvlText w:val="%1.)"/>
      <w:lvlJc w:val="left"/>
      <w:pPr>
        <w:ind w:left="1080" w:hanging="360"/>
      </w:pPr>
      <w:rPr>
        <w:rFonts w:hint="default"/>
        <w:b w:val="0"/>
        <w:bCs w:val="0"/>
        <w:sz w:val="20"/>
        <w:szCs w:val="2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74663670"/>
    <w:multiLevelType w:val="hybridMultilevel"/>
    <w:tmpl w:val="90C68258"/>
    <w:lvl w:ilvl="0" w:tplc="8218539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5" w15:restartNumberingAfterBreak="0">
    <w:nsid w:val="747A3C3F"/>
    <w:multiLevelType w:val="hybridMultilevel"/>
    <w:tmpl w:val="5A9A4520"/>
    <w:lvl w:ilvl="0" w:tplc="7640E066">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6" w15:restartNumberingAfterBreak="0">
    <w:nsid w:val="75C008AA"/>
    <w:multiLevelType w:val="hybridMultilevel"/>
    <w:tmpl w:val="D0665B84"/>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7" w15:restartNumberingAfterBreak="0">
    <w:nsid w:val="77C1761E"/>
    <w:multiLevelType w:val="hybridMultilevel"/>
    <w:tmpl w:val="64E4D99A"/>
    <w:lvl w:ilvl="0" w:tplc="2DB0430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8" w15:restartNumberingAfterBreak="0">
    <w:nsid w:val="79D81786"/>
    <w:multiLevelType w:val="hybridMultilevel"/>
    <w:tmpl w:val="F814CB1A"/>
    <w:lvl w:ilvl="0" w:tplc="D1065652">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9" w15:restartNumberingAfterBreak="0">
    <w:nsid w:val="7CE41910"/>
    <w:multiLevelType w:val="hybridMultilevel"/>
    <w:tmpl w:val="4E266DD6"/>
    <w:lvl w:ilvl="0" w:tplc="1270A6C6">
      <w:start w:val="1"/>
      <w:numFmt w:val="lowerLetter"/>
      <w:lvlText w:val="%1.)"/>
      <w:lvlJc w:val="left"/>
      <w:pPr>
        <w:ind w:left="1080" w:hanging="360"/>
      </w:pPr>
      <w:rPr>
        <w:rFonts w:hint="default"/>
        <w:b w:val="0"/>
        <w:bCs w:val="0"/>
        <w:sz w:val="20"/>
        <w:szCs w:val="20"/>
      </w:r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tentative="1">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num w:numId="1" w16cid:durableId="851728137">
    <w:abstractNumId w:val="6"/>
  </w:num>
  <w:num w:numId="2" w16cid:durableId="952633079">
    <w:abstractNumId w:val="4"/>
  </w:num>
  <w:num w:numId="3" w16cid:durableId="615255800">
    <w:abstractNumId w:val="7"/>
  </w:num>
  <w:num w:numId="4" w16cid:durableId="544146753">
    <w:abstractNumId w:val="23"/>
  </w:num>
  <w:num w:numId="5" w16cid:durableId="621111977">
    <w:abstractNumId w:val="24"/>
  </w:num>
  <w:num w:numId="6" w16cid:durableId="1323773808">
    <w:abstractNumId w:val="0"/>
  </w:num>
  <w:num w:numId="7" w16cid:durableId="1457946558">
    <w:abstractNumId w:val="36"/>
  </w:num>
  <w:num w:numId="8" w16cid:durableId="2129885032">
    <w:abstractNumId w:val="40"/>
  </w:num>
  <w:num w:numId="9" w16cid:durableId="997804496">
    <w:abstractNumId w:val="29"/>
  </w:num>
  <w:num w:numId="10" w16cid:durableId="1825316818">
    <w:abstractNumId w:val="32"/>
  </w:num>
  <w:num w:numId="11" w16cid:durableId="920337405">
    <w:abstractNumId w:val="41"/>
  </w:num>
  <w:num w:numId="12" w16cid:durableId="2038698274">
    <w:abstractNumId w:val="3"/>
  </w:num>
  <w:num w:numId="13" w16cid:durableId="684744242">
    <w:abstractNumId w:val="34"/>
  </w:num>
  <w:num w:numId="14" w16cid:durableId="291179982">
    <w:abstractNumId w:val="18"/>
  </w:num>
  <w:num w:numId="15" w16cid:durableId="434984805">
    <w:abstractNumId w:val="10"/>
  </w:num>
  <w:num w:numId="16" w16cid:durableId="2135828837">
    <w:abstractNumId w:val="2"/>
  </w:num>
  <w:num w:numId="17" w16cid:durableId="1137837201">
    <w:abstractNumId w:val="15"/>
  </w:num>
  <w:num w:numId="18" w16cid:durableId="994988282">
    <w:abstractNumId w:val="17"/>
  </w:num>
  <w:num w:numId="19" w16cid:durableId="297416917">
    <w:abstractNumId w:val="45"/>
  </w:num>
  <w:num w:numId="20" w16cid:durableId="1186751407">
    <w:abstractNumId w:val="33"/>
  </w:num>
  <w:num w:numId="21" w16cid:durableId="550775475">
    <w:abstractNumId w:val="13"/>
  </w:num>
  <w:num w:numId="22" w16cid:durableId="1042443498">
    <w:abstractNumId w:val="9"/>
  </w:num>
  <w:num w:numId="23" w16cid:durableId="1083844026">
    <w:abstractNumId w:val="48"/>
  </w:num>
  <w:num w:numId="24" w16cid:durableId="1355569350">
    <w:abstractNumId w:val="49"/>
  </w:num>
  <w:num w:numId="25" w16cid:durableId="627201178">
    <w:abstractNumId w:val="8"/>
  </w:num>
  <w:num w:numId="26" w16cid:durableId="820000882">
    <w:abstractNumId w:val="5"/>
  </w:num>
  <w:num w:numId="27" w16cid:durableId="100272442">
    <w:abstractNumId w:val="22"/>
  </w:num>
  <w:num w:numId="28" w16cid:durableId="940644219">
    <w:abstractNumId w:val="37"/>
  </w:num>
  <w:num w:numId="29" w16cid:durableId="2093354472">
    <w:abstractNumId w:val="11"/>
  </w:num>
  <w:num w:numId="30" w16cid:durableId="1635670224">
    <w:abstractNumId w:val="14"/>
  </w:num>
  <w:num w:numId="31" w16cid:durableId="356927461">
    <w:abstractNumId w:val="39"/>
  </w:num>
  <w:num w:numId="32" w16cid:durableId="316500697">
    <w:abstractNumId w:val="1"/>
  </w:num>
  <w:num w:numId="33" w16cid:durableId="1850828408">
    <w:abstractNumId w:val="35"/>
  </w:num>
  <w:num w:numId="34" w16cid:durableId="1496453094">
    <w:abstractNumId w:val="19"/>
  </w:num>
  <w:num w:numId="35" w16cid:durableId="1784837939">
    <w:abstractNumId w:val="44"/>
  </w:num>
  <w:num w:numId="36" w16cid:durableId="1149244716">
    <w:abstractNumId w:val="28"/>
  </w:num>
  <w:num w:numId="37" w16cid:durableId="1216115925">
    <w:abstractNumId w:val="30"/>
  </w:num>
  <w:num w:numId="38" w16cid:durableId="2058386218">
    <w:abstractNumId w:val="38"/>
  </w:num>
  <w:num w:numId="39" w16cid:durableId="2054034205">
    <w:abstractNumId w:val="27"/>
  </w:num>
  <w:num w:numId="40" w16cid:durableId="1537040293">
    <w:abstractNumId w:val="46"/>
  </w:num>
  <w:num w:numId="41" w16cid:durableId="216825482">
    <w:abstractNumId w:val="21"/>
  </w:num>
  <w:num w:numId="42" w16cid:durableId="469176975">
    <w:abstractNumId w:val="20"/>
  </w:num>
  <w:num w:numId="43" w16cid:durableId="57367003">
    <w:abstractNumId w:val="31"/>
  </w:num>
  <w:num w:numId="44" w16cid:durableId="393823224">
    <w:abstractNumId w:val="25"/>
  </w:num>
  <w:num w:numId="45" w16cid:durableId="412514140">
    <w:abstractNumId w:val="47"/>
  </w:num>
  <w:num w:numId="46" w16cid:durableId="275524088">
    <w:abstractNumId w:val="12"/>
  </w:num>
  <w:num w:numId="47" w16cid:durableId="68043427">
    <w:abstractNumId w:val="42"/>
  </w:num>
  <w:num w:numId="48" w16cid:durableId="809635496">
    <w:abstractNumId w:val="26"/>
  </w:num>
  <w:num w:numId="49" w16cid:durableId="46030551">
    <w:abstractNumId w:val="16"/>
  </w:num>
  <w:num w:numId="50" w16cid:durableId="652492293">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7021"/>
    <w:rsid w:val="00000712"/>
    <w:rsid w:val="0000458D"/>
    <w:rsid w:val="00007906"/>
    <w:rsid w:val="000113F3"/>
    <w:rsid w:val="00012ED0"/>
    <w:rsid w:val="00014838"/>
    <w:rsid w:val="00031C86"/>
    <w:rsid w:val="000325E6"/>
    <w:rsid w:val="00041B63"/>
    <w:rsid w:val="00045E0C"/>
    <w:rsid w:val="000552FB"/>
    <w:rsid w:val="00065DB2"/>
    <w:rsid w:val="000801A9"/>
    <w:rsid w:val="00085B1E"/>
    <w:rsid w:val="00090CF5"/>
    <w:rsid w:val="000A3D36"/>
    <w:rsid w:val="000C53FD"/>
    <w:rsid w:val="000C78AD"/>
    <w:rsid w:val="000D47DE"/>
    <w:rsid w:val="000D7DC0"/>
    <w:rsid w:val="000E0BC5"/>
    <w:rsid w:val="000F0C3C"/>
    <w:rsid w:val="000F200C"/>
    <w:rsid w:val="000F2282"/>
    <w:rsid w:val="0010710F"/>
    <w:rsid w:val="00107F56"/>
    <w:rsid w:val="00110508"/>
    <w:rsid w:val="0011564E"/>
    <w:rsid w:val="00117687"/>
    <w:rsid w:val="00127731"/>
    <w:rsid w:val="00127E95"/>
    <w:rsid w:val="0013184A"/>
    <w:rsid w:val="00147C7D"/>
    <w:rsid w:val="0015180F"/>
    <w:rsid w:val="00155A48"/>
    <w:rsid w:val="001603C5"/>
    <w:rsid w:val="00165B0F"/>
    <w:rsid w:val="001770A4"/>
    <w:rsid w:val="00177729"/>
    <w:rsid w:val="00180667"/>
    <w:rsid w:val="00187716"/>
    <w:rsid w:val="001906E6"/>
    <w:rsid w:val="00190E74"/>
    <w:rsid w:val="00192D36"/>
    <w:rsid w:val="001952BB"/>
    <w:rsid w:val="0019705E"/>
    <w:rsid w:val="001A30D8"/>
    <w:rsid w:val="001A634D"/>
    <w:rsid w:val="001A6D03"/>
    <w:rsid w:val="001B6CA8"/>
    <w:rsid w:val="001C0F68"/>
    <w:rsid w:val="001C3765"/>
    <w:rsid w:val="001C3B89"/>
    <w:rsid w:val="001C7A0B"/>
    <w:rsid w:val="001E38E7"/>
    <w:rsid w:val="001E6874"/>
    <w:rsid w:val="001F32D5"/>
    <w:rsid w:val="001F52DC"/>
    <w:rsid w:val="00200EC0"/>
    <w:rsid w:val="00206C3F"/>
    <w:rsid w:val="00210D07"/>
    <w:rsid w:val="00213BDE"/>
    <w:rsid w:val="00221233"/>
    <w:rsid w:val="002374F5"/>
    <w:rsid w:val="0024640E"/>
    <w:rsid w:val="00247C46"/>
    <w:rsid w:val="002553FF"/>
    <w:rsid w:val="002557BA"/>
    <w:rsid w:val="00266091"/>
    <w:rsid w:val="00266A2C"/>
    <w:rsid w:val="0027234A"/>
    <w:rsid w:val="00283AAA"/>
    <w:rsid w:val="002943CE"/>
    <w:rsid w:val="00297757"/>
    <w:rsid w:val="002A614D"/>
    <w:rsid w:val="002B2897"/>
    <w:rsid w:val="002C0094"/>
    <w:rsid w:val="002C2AFC"/>
    <w:rsid w:val="002C402D"/>
    <w:rsid w:val="002D0856"/>
    <w:rsid w:val="002D0DD3"/>
    <w:rsid w:val="002D1AC9"/>
    <w:rsid w:val="002D2FA1"/>
    <w:rsid w:val="002D66DD"/>
    <w:rsid w:val="002E0CAB"/>
    <w:rsid w:val="002E2AA1"/>
    <w:rsid w:val="002F096A"/>
    <w:rsid w:val="002F3FF8"/>
    <w:rsid w:val="002F655B"/>
    <w:rsid w:val="0030060E"/>
    <w:rsid w:val="00302744"/>
    <w:rsid w:val="0031131B"/>
    <w:rsid w:val="00312D85"/>
    <w:rsid w:val="0031511D"/>
    <w:rsid w:val="00315BD1"/>
    <w:rsid w:val="00317318"/>
    <w:rsid w:val="00321A1F"/>
    <w:rsid w:val="0032334C"/>
    <w:rsid w:val="003241D3"/>
    <w:rsid w:val="00326A99"/>
    <w:rsid w:val="003347E1"/>
    <w:rsid w:val="00336132"/>
    <w:rsid w:val="00336C8F"/>
    <w:rsid w:val="00337A6E"/>
    <w:rsid w:val="00345F82"/>
    <w:rsid w:val="003468CC"/>
    <w:rsid w:val="00350384"/>
    <w:rsid w:val="00354265"/>
    <w:rsid w:val="00361367"/>
    <w:rsid w:val="003623D1"/>
    <w:rsid w:val="00363E2C"/>
    <w:rsid w:val="003661D8"/>
    <w:rsid w:val="00366B34"/>
    <w:rsid w:val="0036754A"/>
    <w:rsid w:val="00377C1E"/>
    <w:rsid w:val="00381CFE"/>
    <w:rsid w:val="003853CA"/>
    <w:rsid w:val="00386920"/>
    <w:rsid w:val="0039414F"/>
    <w:rsid w:val="003A3D83"/>
    <w:rsid w:val="003A4526"/>
    <w:rsid w:val="003A51ED"/>
    <w:rsid w:val="003A71A6"/>
    <w:rsid w:val="003B0F03"/>
    <w:rsid w:val="003B3E7F"/>
    <w:rsid w:val="003E14B1"/>
    <w:rsid w:val="003F77BD"/>
    <w:rsid w:val="00410E34"/>
    <w:rsid w:val="004323C1"/>
    <w:rsid w:val="00447348"/>
    <w:rsid w:val="00462784"/>
    <w:rsid w:val="00462D08"/>
    <w:rsid w:val="0046442D"/>
    <w:rsid w:val="00464ABA"/>
    <w:rsid w:val="00466D02"/>
    <w:rsid w:val="00473A7D"/>
    <w:rsid w:val="00473B21"/>
    <w:rsid w:val="00483ADC"/>
    <w:rsid w:val="0049051B"/>
    <w:rsid w:val="0049455A"/>
    <w:rsid w:val="004979B4"/>
    <w:rsid w:val="004A10C7"/>
    <w:rsid w:val="004A5146"/>
    <w:rsid w:val="004A6227"/>
    <w:rsid w:val="004B6A2A"/>
    <w:rsid w:val="004C1250"/>
    <w:rsid w:val="004C26C4"/>
    <w:rsid w:val="004D5256"/>
    <w:rsid w:val="004D699E"/>
    <w:rsid w:val="004D6A22"/>
    <w:rsid w:val="004D6B5D"/>
    <w:rsid w:val="004F54E4"/>
    <w:rsid w:val="004F5735"/>
    <w:rsid w:val="005038AD"/>
    <w:rsid w:val="0051202D"/>
    <w:rsid w:val="005172E1"/>
    <w:rsid w:val="005241BE"/>
    <w:rsid w:val="0053089E"/>
    <w:rsid w:val="00545638"/>
    <w:rsid w:val="00547568"/>
    <w:rsid w:val="00560FDD"/>
    <w:rsid w:val="0057365B"/>
    <w:rsid w:val="00575491"/>
    <w:rsid w:val="0057620E"/>
    <w:rsid w:val="00584F49"/>
    <w:rsid w:val="00591415"/>
    <w:rsid w:val="00592148"/>
    <w:rsid w:val="00594CD0"/>
    <w:rsid w:val="00597F41"/>
    <w:rsid w:val="005A58B2"/>
    <w:rsid w:val="005B05BB"/>
    <w:rsid w:val="005B30E7"/>
    <w:rsid w:val="005C3D1D"/>
    <w:rsid w:val="005C4DE3"/>
    <w:rsid w:val="005D6BEA"/>
    <w:rsid w:val="005E1CDF"/>
    <w:rsid w:val="005E55DC"/>
    <w:rsid w:val="005E6830"/>
    <w:rsid w:val="00602F0B"/>
    <w:rsid w:val="00607FAF"/>
    <w:rsid w:val="00621EF0"/>
    <w:rsid w:val="00621F26"/>
    <w:rsid w:val="00623E61"/>
    <w:rsid w:val="00630E52"/>
    <w:rsid w:val="00636788"/>
    <w:rsid w:val="00641777"/>
    <w:rsid w:val="00643F98"/>
    <w:rsid w:val="00652FDA"/>
    <w:rsid w:val="006649DD"/>
    <w:rsid w:val="00666696"/>
    <w:rsid w:val="00670C87"/>
    <w:rsid w:val="00670DA3"/>
    <w:rsid w:val="006725EC"/>
    <w:rsid w:val="006766FE"/>
    <w:rsid w:val="00680F4F"/>
    <w:rsid w:val="00684CCF"/>
    <w:rsid w:val="0069190C"/>
    <w:rsid w:val="006955A4"/>
    <w:rsid w:val="006A09C2"/>
    <w:rsid w:val="006A5B94"/>
    <w:rsid w:val="006B462B"/>
    <w:rsid w:val="006B63D6"/>
    <w:rsid w:val="006C49F6"/>
    <w:rsid w:val="006D42C4"/>
    <w:rsid w:val="006D71E3"/>
    <w:rsid w:val="006E08CB"/>
    <w:rsid w:val="006E1C14"/>
    <w:rsid w:val="006F3A82"/>
    <w:rsid w:val="006F71F8"/>
    <w:rsid w:val="00703D97"/>
    <w:rsid w:val="00705CC6"/>
    <w:rsid w:val="00715570"/>
    <w:rsid w:val="00716B05"/>
    <w:rsid w:val="0072729D"/>
    <w:rsid w:val="0072739D"/>
    <w:rsid w:val="007273E1"/>
    <w:rsid w:val="007323ED"/>
    <w:rsid w:val="00733D46"/>
    <w:rsid w:val="00736784"/>
    <w:rsid w:val="00747D9B"/>
    <w:rsid w:val="00754D01"/>
    <w:rsid w:val="00761178"/>
    <w:rsid w:val="00761D88"/>
    <w:rsid w:val="007735B2"/>
    <w:rsid w:val="00780C00"/>
    <w:rsid w:val="00781DB4"/>
    <w:rsid w:val="00795E0D"/>
    <w:rsid w:val="007A1AC0"/>
    <w:rsid w:val="007A2EEA"/>
    <w:rsid w:val="007B2C72"/>
    <w:rsid w:val="007B3714"/>
    <w:rsid w:val="007B3A3D"/>
    <w:rsid w:val="007C6CCE"/>
    <w:rsid w:val="007D6729"/>
    <w:rsid w:val="007E3F05"/>
    <w:rsid w:val="007E4D62"/>
    <w:rsid w:val="007E5D34"/>
    <w:rsid w:val="007F420B"/>
    <w:rsid w:val="008022A7"/>
    <w:rsid w:val="008135D6"/>
    <w:rsid w:val="00815003"/>
    <w:rsid w:val="0081679D"/>
    <w:rsid w:val="008213CA"/>
    <w:rsid w:val="00821A37"/>
    <w:rsid w:val="00824B37"/>
    <w:rsid w:val="00833AAC"/>
    <w:rsid w:val="00854BB4"/>
    <w:rsid w:val="008643CA"/>
    <w:rsid w:val="00870644"/>
    <w:rsid w:val="00875AB9"/>
    <w:rsid w:val="00892B63"/>
    <w:rsid w:val="008A2C04"/>
    <w:rsid w:val="008A4177"/>
    <w:rsid w:val="008B1165"/>
    <w:rsid w:val="008C0ED5"/>
    <w:rsid w:val="008C19D8"/>
    <w:rsid w:val="008C7262"/>
    <w:rsid w:val="008D1B07"/>
    <w:rsid w:val="008D2FDD"/>
    <w:rsid w:val="008D7CC6"/>
    <w:rsid w:val="008E5D52"/>
    <w:rsid w:val="008F2FAC"/>
    <w:rsid w:val="008F567D"/>
    <w:rsid w:val="009238BE"/>
    <w:rsid w:val="00925801"/>
    <w:rsid w:val="00941A47"/>
    <w:rsid w:val="00962832"/>
    <w:rsid w:val="0096312B"/>
    <w:rsid w:val="00963E63"/>
    <w:rsid w:val="00964640"/>
    <w:rsid w:val="0096660C"/>
    <w:rsid w:val="0097066A"/>
    <w:rsid w:val="009706EE"/>
    <w:rsid w:val="00975534"/>
    <w:rsid w:val="009938A1"/>
    <w:rsid w:val="00994927"/>
    <w:rsid w:val="00994C75"/>
    <w:rsid w:val="009A0C91"/>
    <w:rsid w:val="009A14BC"/>
    <w:rsid w:val="009B5491"/>
    <w:rsid w:val="009C5E4E"/>
    <w:rsid w:val="009D07A1"/>
    <w:rsid w:val="009D4A5A"/>
    <w:rsid w:val="009E0D06"/>
    <w:rsid w:val="009E3E29"/>
    <w:rsid w:val="009E596A"/>
    <w:rsid w:val="009E6817"/>
    <w:rsid w:val="009F2CAC"/>
    <w:rsid w:val="009F394E"/>
    <w:rsid w:val="009F4022"/>
    <w:rsid w:val="009F51C4"/>
    <w:rsid w:val="009F56A6"/>
    <w:rsid w:val="009F5884"/>
    <w:rsid w:val="009F604D"/>
    <w:rsid w:val="009F7171"/>
    <w:rsid w:val="00A16E2E"/>
    <w:rsid w:val="00A17BA0"/>
    <w:rsid w:val="00A33280"/>
    <w:rsid w:val="00A400E5"/>
    <w:rsid w:val="00A44792"/>
    <w:rsid w:val="00A45301"/>
    <w:rsid w:val="00A47987"/>
    <w:rsid w:val="00A50FE2"/>
    <w:rsid w:val="00A64823"/>
    <w:rsid w:val="00A671B6"/>
    <w:rsid w:val="00A67355"/>
    <w:rsid w:val="00A73A7F"/>
    <w:rsid w:val="00A820DC"/>
    <w:rsid w:val="00A938B0"/>
    <w:rsid w:val="00A97399"/>
    <w:rsid w:val="00A9793E"/>
    <w:rsid w:val="00AA174F"/>
    <w:rsid w:val="00AC1F59"/>
    <w:rsid w:val="00AC6CED"/>
    <w:rsid w:val="00AD680B"/>
    <w:rsid w:val="00AD72DB"/>
    <w:rsid w:val="00AF1D3E"/>
    <w:rsid w:val="00AF2776"/>
    <w:rsid w:val="00AF77CB"/>
    <w:rsid w:val="00B01821"/>
    <w:rsid w:val="00B02B8D"/>
    <w:rsid w:val="00B035E5"/>
    <w:rsid w:val="00B0491E"/>
    <w:rsid w:val="00B057A6"/>
    <w:rsid w:val="00B05D18"/>
    <w:rsid w:val="00B167F5"/>
    <w:rsid w:val="00B16900"/>
    <w:rsid w:val="00B21B30"/>
    <w:rsid w:val="00B27192"/>
    <w:rsid w:val="00B33179"/>
    <w:rsid w:val="00B36366"/>
    <w:rsid w:val="00B3654D"/>
    <w:rsid w:val="00B370A6"/>
    <w:rsid w:val="00B403DE"/>
    <w:rsid w:val="00B41913"/>
    <w:rsid w:val="00B444DF"/>
    <w:rsid w:val="00B45E67"/>
    <w:rsid w:val="00B57021"/>
    <w:rsid w:val="00B674D0"/>
    <w:rsid w:val="00B67F2B"/>
    <w:rsid w:val="00B7178B"/>
    <w:rsid w:val="00B8457F"/>
    <w:rsid w:val="00B86808"/>
    <w:rsid w:val="00B925F8"/>
    <w:rsid w:val="00B97BAE"/>
    <w:rsid w:val="00BA1E53"/>
    <w:rsid w:val="00BA2872"/>
    <w:rsid w:val="00BB39C4"/>
    <w:rsid w:val="00BC1131"/>
    <w:rsid w:val="00BC7934"/>
    <w:rsid w:val="00BD1023"/>
    <w:rsid w:val="00BD2CA9"/>
    <w:rsid w:val="00BD5736"/>
    <w:rsid w:val="00BE1957"/>
    <w:rsid w:val="00BF5D01"/>
    <w:rsid w:val="00BF71BB"/>
    <w:rsid w:val="00C02648"/>
    <w:rsid w:val="00C03C96"/>
    <w:rsid w:val="00C13F3D"/>
    <w:rsid w:val="00C14EE8"/>
    <w:rsid w:val="00C169D3"/>
    <w:rsid w:val="00C23E15"/>
    <w:rsid w:val="00C30717"/>
    <w:rsid w:val="00C34B8C"/>
    <w:rsid w:val="00C35E74"/>
    <w:rsid w:val="00C569CB"/>
    <w:rsid w:val="00C57062"/>
    <w:rsid w:val="00C67459"/>
    <w:rsid w:val="00C71ABF"/>
    <w:rsid w:val="00C72B6E"/>
    <w:rsid w:val="00C76BA9"/>
    <w:rsid w:val="00C77553"/>
    <w:rsid w:val="00C80CD7"/>
    <w:rsid w:val="00C92FF9"/>
    <w:rsid w:val="00C97118"/>
    <w:rsid w:val="00CA4508"/>
    <w:rsid w:val="00CA5915"/>
    <w:rsid w:val="00CB2B5E"/>
    <w:rsid w:val="00CB37DF"/>
    <w:rsid w:val="00CB3C96"/>
    <w:rsid w:val="00CC73B6"/>
    <w:rsid w:val="00CD13A7"/>
    <w:rsid w:val="00CD2BDD"/>
    <w:rsid w:val="00CD3C91"/>
    <w:rsid w:val="00CE0875"/>
    <w:rsid w:val="00CE10CF"/>
    <w:rsid w:val="00CE470A"/>
    <w:rsid w:val="00CF3EBD"/>
    <w:rsid w:val="00D077D2"/>
    <w:rsid w:val="00D111F4"/>
    <w:rsid w:val="00D1268B"/>
    <w:rsid w:val="00D130CC"/>
    <w:rsid w:val="00D14466"/>
    <w:rsid w:val="00D31A76"/>
    <w:rsid w:val="00D33013"/>
    <w:rsid w:val="00D33ACD"/>
    <w:rsid w:val="00D43A49"/>
    <w:rsid w:val="00D44827"/>
    <w:rsid w:val="00D54B95"/>
    <w:rsid w:val="00D558AA"/>
    <w:rsid w:val="00D56E03"/>
    <w:rsid w:val="00D61A4D"/>
    <w:rsid w:val="00D6218E"/>
    <w:rsid w:val="00D626F4"/>
    <w:rsid w:val="00D71AC6"/>
    <w:rsid w:val="00D728F3"/>
    <w:rsid w:val="00D744A1"/>
    <w:rsid w:val="00D76572"/>
    <w:rsid w:val="00D83831"/>
    <w:rsid w:val="00D84946"/>
    <w:rsid w:val="00DA4219"/>
    <w:rsid w:val="00DA6C03"/>
    <w:rsid w:val="00DD5AE2"/>
    <w:rsid w:val="00DD7A5C"/>
    <w:rsid w:val="00DD7B81"/>
    <w:rsid w:val="00DE1174"/>
    <w:rsid w:val="00DF1B51"/>
    <w:rsid w:val="00DF79ED"/>
    <w:rsid w:val="00E00A80"/>
    <w:rsid w:val="00E048EA"/>
    <w:rsid w:val="00E07A68"/>
    <w:rsid w:val="00E1353C"/>
    <w:rsid w:val="00E14A91"/>
    <w:rsid w:val="00E26AF4"/>
    <w:rsid w:val="00E417AF"/>
    <w:rsid w:val="00E45E11"/>
    <w:rsid w:val="00E64D25"/>
    <w:rsid w:val="00E67E6B"/>
    <w:rsid w:val="00E71A49"/>
    <w:rsid w:val="00E72676"/>
    <w:rsid w:val="00E8770F"/>
    <w:rsid w:val="00EA1433"/>
    <w:rsid w:val="00EA4828"/>
    <w:rsid w:val="00EA7D47"/>
    <w:rsid w:val="00EB44EF"/>
    <w:rsid w:val="00EC15C0"/>
    <w:rsid w:val="00ED0D74"/>
    <w:rsid w:val="00ED47C2"/>
    <w:rsid w:val="00EE637D"/>
    <w:rsid w:val="00EE6D1B"/>
    <w:rsid w:val="00EE7B1D"/>
    <w:rsid w:val="00EF24E7"/>
    <w:rsid w:val="00EF284E"/>
    <w:rsid w:val="00EF398D"/>
    <w:rsid w:val="00EF44D1"/>
    <w:rsid w:val="00EF5C3E"/>
    <w:rsid w:val="00F0071A"/>
    <w:rsid w:val="00F01054"/>
    <w:rsid w:val="00F03AE6"/>
    <w:rsid w:val="00F04163"/>
    <w:rsid w:val="00F06A9E"/>
    <w:rsid w:val="00F32C5E"/>
    <w:rsid w:val="00F33ED2"/>
    <w:rsid w:val="00F34798"/>
    <w:rsid w:val="00F45421"/>
    <w:rsid w:val="00F45EB0"/>
    <w:rsid w:val="00F47D82"/>
    <w:rsid w:val="00F51386"/>
    <w:rsid w:val="00F55923"/>
    <w:rsid w:val="00F64FDE"/>
    <w:rsid w:val="00F73176"/>
    <w:rsid w:val="00F73404"/>
    <w:rsid w:val="00F808AB"/>
    <w:rsid w:val="00F82E6B"/>
    <w:rsid w:val="00F86138"/>
    <w:rsid w:val="00F91EF5"/>
    <w:rsid w:val="00F92962"/>
    <w:rsid w:val="00FA11B9"/>
    <w:rsid w:val="00FA79FF"/>
    <w:rsid w:val="00FA7D7E"/>
    <w:rsid w:val="00FB029C"/>
    <w:rsid w:val="00FB603C"/>
    <w:rsid w:val="00FB75AB"/>
    <w:rsid w:val="00FC3399"/>
    <w:rsid w:val="00FC7F19"/>
    <w:rsid w:val="00FC7F3B"/>
    <w:rsid w:val="00FD593E"/>
    <w:rsid w:val="00FD7252"/>
    <w:rsid w:val="00FD7DF5"/>
    <w:rsid w:val="00FE7A23"/>
    <w:rsid w:val="00FF65FF"/>
  </w:rsids>
  <m:mathPr>
    <m:mathFont m:val="Cambria Math"/>
    <m:brkBin m:val="before"/>
    <m:brkBinSub m:val="--"/>
    <m:smallFrac m:val="0"/>
    <m:dispDef/>
    <m:lMargin m:val="0"/>
    <m:rMargin m:val="0"/>
    <m:defJc m:val="centerGroup"/>
    <m:wrapIndent m:val="1440"/>
    <m:intLim m:val="subSup"/>
    <m:naryLim m:val="undOvr"/>
  </m:mathPr>
  <w:themeFontLang w:val="de-CH"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456330"/>
  <w15:chartTrackingRefBased/>
  <w15:docId w15:val="{DA2A5751-8D20-4CB0-911D-152D02BBC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377C1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link w:val="berschrift2Zchn"/>
    <w:uiPriority w:val="9"/>
    <w:qFormat/>
    <w:rsid w:val="009B5491"/>
    <w:pPr>
      <w:spacing w:before="100" w:beforeAutospacing="1" w:after="100" w:afterAutospacing="1" w:line="240" w:lineRule="auto"/>
      <w:outlineLvl w:val="1"/>
    </w:pPr>
    <w:rPr>
      <w:rFonts w:ascii="Times New Roman" w:eastAsia="Times New Roman" w:hAnsi="Times New Roman" w:cs="Times New Roman"/>
      <w:b/>
      <w:bCs/>
      <w:sz w:val="36"/>
      <w:szCs w:val="36"/>
      <w:lang w:eastAsia="de-CH"/>
    </w:rPr>
  </w:style>
  <w:style w:type="paragraph" w:styleId="berschrift3">
    <w:name w:val="heading 3"/>
    <w:basedOn w:val="Standard"/>
    <w:next w:val="Standard"/>
    <w:link w:val="berschrift3Zchn"/>
    <w:uiPriority w:val="9"/>
    <w:semiHidden/>
    <w:unhideWhenUsed/>
    <w:qFormat/>
    <w:rsid w:val="00473B2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B57021"/>
    <w:pPr>
      <w:ind w:left="720"/>
      <w:contextualSpacing/>
    </w:pPr>
  </w:style>
  <w:style w:type="table" w:styleId="Tabellenraster">
    <w:name w:val="Table Grid"/>
    <w:basedOn w:val="NormaleTabelle"/>
    <w:uiPriority w:val="39"/>
    <w:rsid w:val="00670C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9A0C9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A0C91"/>
  </w:style>
  <w:style w:type="paragraph" w:styleId="Fuzeile">
    <w:name w:val="footer"/>
    <w:basedOn w:val="Standard"/>
    <w:link w:val="FuzeileZchn"/>
    <w:uiPriority w:val="99"/>
    <w:unhideWhenUsed/>
    <w:rsid w:val="009A0C9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A0C91"/>
  </w:style>
  <w:style w:type="paragraph" w:styleId="Beschriftung">
    <w:name w:val="caption"/>
    <w:basedOn w:val="Standard"/>
    <w:next w:val="Standard"/>
    <w:link w:val="BeschriftungZchn"/>
    <w:uiPriority w:val="35"/>
    <w:unhideWhenUsed/>
    <w:qFormat/>
    <w:rsid w:val="00CD3C91"/>
    <w:pPr>
      <w:spacing w:after="200" w:line="240" w:lineRule="auto"/>
    </w:pPr>
    <w:rPr>
      <w:i/>
      <w:iCs/>
      <w:color w:val="44546A" w:themeColor="text2"/>
      <w:sz w:val="18"/>
      <w:szCs w:val="18"/>
    </w:rPr>
  </w:style>
  <w:style w:type="table" w:styleId="TabellemithellemGitternetz">
    <w:name w:val="Grid Table Light"/>
    <w:basedOn w:val="NormaleTabelle"/>
    <w:uiPriority w:val="40"/>
    <w:rsid w:val="00CD3C9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basedOn w:val="Absatz-Standardschriftart"/>
    <w:uiPriority w:val="99"/>
    <w:unhideWhenUsed/>
    <w:rsid w:val="00670DA3"/>
    <w:rPr>
      <w:color w:val="0563C1" w:themeColor="hyperlink"/>
      <w:u w:val="single"/>
    </w:rPr>
  </w:style>
  <w:style w:type="character" w:styleId="NichtaufgelsteErwhnung">
    <w:name w:val="Unresolved Mention"/>
    <w:basedOn w:val="Absatz-Standardschriftart"/>
    <w:uiPriority w:val="99"/>
    <w:semiHidden/>
    <w:unhideWhenUsed/>
    <w:rsid w:val="00670DA3"/>
    <w:rPr>
      <w:color w:val="605E5C"/>
      <w:shd w:val="clear" w:color="auto" w:fill="E1DFDD"/>
    </w:rPr>
  </w:style>
  <w:style w:type="paragraph" w:customStyle="1" w:styleId="T3Titelebene3">
    <w:name w:val="T3_Titelebene3"/>
    <w:basedOn w:val="Standard"/>
    <w:qFormat/>
    <w:rsid w:val="00CA5915"/>
    <w:pPr>
      <w:keepNext/>
      <w:spacing w:after="40" w:line="280" w:lineRule="exact"/>
      <w:outlineLvl w:val="0"/>
    </w:pPr>
    <w:rPr>
      <w:rFonts w:cs="Arial"/>
      <w:b/>
      <w:lang w:eastAsia="de-DE"/>
    </w:rPr>
  </w:style>
  <w:style w:type="character" w:customStyle="1" w:styleId="berschrift2Zchn">
    <w:name w:val="Überschrift 2 Zchn"/>
    <w:basedOn w:val="Absatz-Standardschriftart"/>
    <w:link w:val="berschrift2"/>
    <w:uiPriority w:val="9"/>
    <w:rsid w:val="009B5491"/>
    <w:rPr>
      <w:rFonts w:ascii="Times New Roman" w:eastAsia="Times New Roman" w:hAnsi="Times New Roman" w:cs="Times New Roman"/>
      <w:b/>
      <w:bCs/>
      <w:sz w:val="36"/>
      <w:szCs w:val="36"/>
      <w:lang w:eastAsia="de-CH"/>
    </w:rPr>
  </w:style>
  <w:style w:type="character" w:customStyle="1" w:styleId="berschrift1Zchn">
    <w:name w:val="Überschrift 1 Zchn"/>
    <w:basedOn w:val="Absatz-Standardschriftart"/>
    <w:link w:val="berschrift1"/>
    <w:uiPriority w:val="9"/>
    <w:rsid w:val="00377C1E"/>
    <w:rPr>
      <w:rFonts w:asciiTheme="majorHAnsi" w:eastAsiaTheme="majorEastAsia" w:hAnsiTheme="majorHAnsi" w:cstheme="majorBidi"/>
      <w:color w:val="2F5496" w:themeColor="accent1" w:themeShade="BF"/>
      <w:sz w:val="32"/>
      <w:szCs w:val="32"/>
    </w:rPr>
  </w:style>
  <w:style w:type="character" w:styleId="BesuchterLink">
    <w:name w:val="FollowedHyperlink"/>
    <w:basedOn w:val="Absatz-Standardschriftart"/>
    <w:uiPriority w:val="99"/>
    <w:semiHidden/>
    <w:unhideWhenUsed/>
    <w:rsid w:val="00C03C96"/>
    <w:rPr>
      <w:color w:val="954F72" w:themeColor="followedHyperlink"/>
      <w:u w:val="single"/>
    </w:rPr>
  </w:style>
  <w:style w:type="character" w:customStyle="1" w:styleId="berschrift3Zchn">
    <w:name w:val="Überschrift 3 Zchn"/>
    <w:basedOn w:val="Absatz-Standardschriftart"/>
    <w:link w:val="berschrift3"/>
    <w:uiPriority w:val="9"/>
    <w:semiHidden/>
    <w:rsid w:val="00473B21"/>
    <w:rPr>
      <w:rFonts w:asciiTheme="majorHAnsi" w:eastAsiaTheme="majorEastAsia" w:hAnsiTheme="majorHAnsi" w:cstheme="majorBidi"/>
      <w:color w:val="1F3763" w:themeColor="accent1" w:themeShade="7F"/>
      <w:sz w:val="24"/>
      <w:szCs w:val="24"/>
    </w:rPr>
  </w:style>
  <w:style w:type="character" w:customStyle="1" w:styleId="BeschriftungZchn">
    <w:name w:val="Beschriftung Zchn"/>
    <w:basedOn w:val="Absatz-Standardschriftart"/>
    <w:link w:val="Beschriftung"/>
    <w:uiPriority w:val="35"/>
    <w:rsid w:val="009A14BC"/>
    <w:rPr>
      <w:i/>
      <w:iCs/>
      <w:color w:val="44546A" w:themeColor="text2"/>
      <w:sz w:val="18"/>
      <w:szCs w:val="18"/>
    </w:rPr>
  </w:style>
  <w:style w:type="character" w:styleId="Kommentarzeichen">
    <w:name w:val="annotation reference"/>
    <w:basedOn w:val="Absatz-Standardschriftart"/>
    <w:uiPriority w:val="99"/>
    <w:semiHidden/>
    <w:unhideWhenUsed/>
    <w:rsid w:val="006649DD"/>
    <w:rPr>
      <w:sz w:val="16"/>
      <w:szCs w:val="16"/>
    </w:rPr>
  </w:style>
  <w:style w:type="paragraph" w:styleId="Kommentartext">
    <w:name w:val="annotation text"/>
    <w:basedOn w:val="Standard"/>
    <w:link w:val="KommentartextZchn"/>
    <w:uiPriority w:val="99"/>
    <w:semiHidden/>
    <w:unhideWhenUsed/>
    <w:rsid w:val="006649DD"/>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6649DD"/>
    <w:rPr>
      <w:sz w:val="20"/>
      <w:szCs w:val="20"/>
    </w:rPr>
  </w:style>
  <w:style w:type="paragraph" w:styleId="Kommentarthema">
    <w:name w:val="annotation subject"/>
    <w:basedOn w:val="Kommentartext"/>
    <w:next w:val="Kommentartext"/>
    <w:link w:val="KommentarthemaZchn"/>
    <w:uiPriority w:val="99"/>
    <w:semiHidden/>
    <w:unhideWhenUsed/>
    <w:rsid w:val="006649DD"/>
    <w:rPr>
      <w:b/>
      <w:bCs/>
    </w:rPr>
  </w:style>
  <w:style w:type="character" w:customStyle="1" w:styleId="KommentarthemaZchn">
    <w:name w:val="Kommentarthema Zchn"/>
    <w:basedOn w:val="KommentartextZchn"/>
    <w:link w:val="Kommentarthema"/>
    <w:uiPriority w:val="99"/>
    <w:semiHidden/>
    <w:rsid w:val="006649DD"/>
    <w:rPr>
      <w:b/>
      <w:bCs/>
      <w:sz w:val="20"/>
      <w:szCs w:val="20"/>
    </w:rPr>
  </w:style>
  <w:style w:type="paragraph" w:styleId="berarbeitung">
    <w:name w:val="Revision"/>
    <w:hidden/>
    <w:uiPriority w:val="99"/>
    <w:semiHidden/>
    <w:rsid w:val="0097066A"/>
    <w:pPr>
      <w:spacing w:after="0" w:line="240" w:lineRule="auto"/>
    </w:pPr>
  </w:style>
  <w:style w:type="paragraph" w:styleId="Sprechblasentext">
    <w:name w:val="Balloon Text"/>
    <w:basedOn w:val="Standard"/>
    <w:link w:val="SprechblasentextZchn"/>
    <w:uiPriority w:val="99"/>
    <w:semiHidden/>
    <w:unhideWhenUsed/>
    <w:rsid w:val="0097066A"/>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97066A"/>
    <w:rPr>
      <w:rFonts w:ascii="Segoe UI" w:hAnsi="Segoe UI" w:cs="Segoe UI"/>
      <w:sz w:val="18"/>
      <w:szCs w:val="18"/>
    </w:rPr>
  </w:style>
  <w:style w:type="character" w:styleId="Seitenzahl">
    <w:name w:val="page number"/>
    <w:basedOn w:val="Absatz-Standardschriftart"/>
    <w:uiPriority w:val="99"/>
    <w:semiHidden/>
    <w:unhideWhenUsed/>
    <w:rsid w:val="005038AD"/>
  </w:style>
  <w:style w:type="character" w:styleId="Fett">
    <w:name w:val="Strong"/>
    <w:basedOn w:val="Absatz-Standardschriftart"/>
    <w:uiPriority w:val="22"/>
    <w:qFormat/>
    <w:rsid w:val="00D31A7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9656255">
      <w:bodyDiv w:val="1"/>
      <w:marLeft w:val="0"/>
      <w:marRight w:val="0"/>
      <w:marTop w:val="0"/>
      <w:marBottom w:val="0"/>
      <w:divBdr>
        <w:top w:val="none" w:sz="0" w:space="0" w:color="auto"/>
        <w:left w:val="none" w:sz="0" w:space="0" w:color="auto"/>
        <w:bottom w:val="none" w:sz="0" w:space="0" w:color="auto"/>
        <w:right w:val="none" w:sz="0" w:space="0" w:color="auto"/>
      </w:divBdr>
    </w:div>
    <w:div w:id="359549097">
      <w:bodyDiv w:val="1"/>
      <w:marLeft w:val="0"/>
      <w:marRight w:val="0"/>
      <w:marTop w:val="0"/>
      <w:marBottom w:val="0"/>
      <w:divBdr>
        <w:top w:val="none" w:sz="0" w:space="0" w:color="auto"/>
        <w:left w:val="none" w:sz="0" w:space="0" w:color="auto"/>
        <w:bottom w:val="none" w:sz="0" w:space="0" w:color="auto"/>
        <w:right w:val="none" w:sz="0" w:space="0" w:color="auto"/>
      </w:divBdr>
    </w:div>
    <w:div w:id="374935454">
      <w:bodyDiv w:val="1"/>
      <w:marLeft w:val="0"/>
      <w:marRight w:val="0"/>
      <w:marTop w:val="0"/>
      <w:marBottom w:val="0"/>
      <w:divBdr>
        <w:top w:val="none" w:sz="0" w:space="0" w:color="auto"/>
        <w:left w:val="none" w:sz="0" w:space="0" w:color="auto"/>
        <w:bottom w:val="none" w:sz="0" w:space="0" w:color="auto"/>
        <w:right w:val="none" w:sz="0" w:space="0" w:color="auto"/>
      </w:divBdr>
      <w:divsChild>
        <w:div w:id="1732390514">
          <w:marLeft w:val="0"/>
          <w:marRight w:val="0"/>
          <w:marTop w:val="0"/>
          <w:marBottom w:val="0"/>
          <w:divBdr>
            <w:top w:val="none" w:sz="0" w:space="0" w:color="auto"/>
            <w:left w:val="none" w:sz="0" w:space="0" w:color="auto"/>
            <w:bottom w:val="none" w:sz="0" w:space="0" w:color="auto"/>
            <w:right w:val="none" w:sz="0" w:space="0" w:color="auto"/>
          </w:divBdr>
        </w:div>
      </w:divsChild>
    </w:div>
    <w:div w:id="489950308">
      <w:bodyDiv w:val="1"/>
      <w:marLeft w:val="0"/>
      <w:marRight w:val="0"/>
      <w:marTop w:val="0"/>
      <w:marBottom w:val="0"/>
      <w:divBdr>
        <w:top w:val="none" w:sz="0" w:space="0" w:color="auto"/>
        <w:left w:val="none" w:sz="0" w:space="0" w:color="auto"/>
        <w:bottom w:val="none" w:sz="0" w:space="0" w:color="auto"/>
        <w:right w:val="none" w:sz="0" w:space="0" w:color="auto"/>
      </w:divBdr>
      <w:divsChild>
        <w:div w:id="1020161498">
          <w:marLeft w:val="0"/>
          <w:marRight w:val="0"/>
          <w:marTop w:val="0"/>
          <w:marBottom w:val="0"/>
          <w:divBdr>
            <w:top w:val="none" w:sz="0" w:space="0" w:color="auto"/>
            <w:left w:val="none" w:sz="0" w:space="0" w:color="auto"/>
            <w:bottom w:val="none" w:sz="0" w:space="0" w:color="auto"/>
            <w:right w:val="none" w:sz="0" w:space="0" w:color="auto"/>
          </w:divBdr>
        </w:div>
      </w:divsChild>
    </w:div>
    <w:div w:id="739979831">
      <w:bodyDiv w:val="1"/>
      <w:marLeft w:val="0"/>
      <w:marRight w:val="0"/>
      <w:marTop w:val="0"/>
      <w:marBottom w:val="0"/>
      <w:divBdr>
        <w:top w:val="none" w:sz="0" w:space="0" w:color="auto"/>
        <w:left w:val="none" w:sz="0" w:space="0" w:color="auto"/>
        <w:bottom w:val="none" w:sz="0" w:space="0" w:color="auto"/>
        <w:right w:val="none" w:sz="0" w:space="0" w:color="auto"/>
      </w:divBdr>
    </w:div>
    <w:div w:id="1033653366">
      <w:bodyDiv w:val="1"/>
      <w:marLeft w:val="0"/>
      <w:marRight w:val="0"/>
      <w:marTop w:val="0"/>
      <w:marBottom w:val="0"/>
      <w:divBdr>
        <w:top w:val="none" w:sz="0" w:space="0" w:color="auto"/>
        <w:left w:val="none" w:sz="0" w:space="0" w:color="auto"/>
        <w:bottom w:val="none" w:sz="0" w:space="0" w:color="auto"/>
        <w:right w:val="none" w:sz="0" w:space="0" w:color="auto"/>
      </w:divBdr>
    </w:div>
    <w:div w:id="1293515519">
      <w:bodyDiv w:val="1"/>
      <w:marLeft w:val="0"/>
      <w:marRight w:val="0"/>
      <w:marTop w:val="0"/>
      <w:marBottom w:val="0"/>
      <w:divBdr>
        <w:top w:val="none" w:sz="0" w:space="0" w:color="auto"/>
        <w:left w:val="none" w:sz="0" w:space="0" w:color="auto"/>
        <w:bottom w:val="none" w:sz="0" w:space="0" w:color="auto"/>
        <w:right w:val="none" w:sz="0" w:space="0" w:color="auto"/>
      </w:divBdr>
    </w:div>
    <w:div w:id="1297838503">
      <w:bodyDiv w:val="1"/>
      <w:marLeft w:val="0"/>
      <w:marRight w:val="0"/>
      <w:marTop w:val="0"/>
      <w:marBottom w:val="0"/>
      <w:divBdr>
        <w:top w:val="none" w:sz="0" w:space="0" w:color="auto"/>
        <w:left w:val="none" w:sz="0" w:space="0" w:color="auto"/>
        <w:bottom w:val="none" w:sz="0" w:space="0" w:color="auto"/>
        <w:right w:val="none" w:sz="0" w:space="0" w:color="auto"/>
      </w:divBdr>
    </w:div>
    <w:div w:id="1361322621">
      <w:bodyDiv w:val="1"/>
      <w:marLeft w:val="0"/>
      <w:marRight w:val="0"/>
      <w:marTop w:val="0"/>
      <w:marBottom w:val="0"/>
      <w:divBdr>
        <w:top w:val="none" w:sz="0" w:space="0" w:color="auto"/>
        <w:left w:val="none" w:sz="0" w:space="0" w:color="auto"/>
        <w:bottom w:val="none" w:sz="0" w:space="0" w:color="auto"/>
        <w:right w:val="none" w:sz="0" w:space="0" w:color="auto"/>
      </w:divBdr>
    </w:div>
    <w:div w:id="1377659629">
      <w:bodyDiv w:val="1"/>
      <w:marLeft w:val="0"/>
      <w:marRight w:val="0"/>
      <w:marTop w:val="0"/>
      <w:marBottom w:val="0"/>
      <w:divBdr>
        <w:top w:val="none" w:sz="0" w:space="0" w:color="auto"/>
        <w:left w:val="none" w:sz="0" w:space="0" w:color="auto"/>
        <w:bottom w:val="none" w:sz="0" w:space="0" w:color="auto"/>
        <w:right w:val="none" w:sz="0" w:space="0" w:color="auto"/>
      </w:divBdr>
    </w:div>
    <w:div w:id="1796751305">
      <w:bodyDiv w:val="1"/>
      <w:marLeft w:val="0"/>
      <w:marRight w:val="0"/>
      <w:marTop w:val="0"/>
      <w:marBottom w:val="0"/>
      <w:divBdr>
        <w:top w:val="none" w:sz="0" w:space="0" w:color="auto"/>
        <w:left w:val="none" w:sz="0" w:space="0" w:color="auto"/>
        <w:bottom w:val="none" w:sz="0" w:space="0" w:color="auto"/>
        <w:right w:val="none" w:sz="0" w:space="0" w:color="auto"/>
      </w:divBdr>
    </w:div>
    <w:div w:id="2042823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hnw.swisscovery.slsp.ch/permalink/41SLSP_FNW/dglg56/alma99116751450805518" TargetMode="External"/><Relationship Id="rId18" Type="http://schemas.openxmlformats.org/officeDocument/2006/relationships/footer" Target="footer1.xml"/><Relationship Id="rId26" Type="http://schemas.openxmlformats.org/officeDocument/2006/relationships/image" Target="media/image13.jpeg"/><Relationship Id="rId39" Type="http://schemas.openxmlformats.org/officeDocument/2006/relationships/hyperlink" Target="https://www.ccadc.ch/wuhrmann/geschichte.html" TargetMode="External"/><Relationship Id="rId21" Type="http://schemas.openxmlformats.org/officeDocument/2006/relationships/image" Target="media/image8.jpeg"/><Relationship Id="rId34" Type="http://schemas.openxmlformats.org/officeDocument/2006/relationships/image" Target="media/image1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hyperlink" Target="https://ub.unibas.ch/digi/a125/sachdok/2014/BAU_1_6238897.pdf"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image" Target="media/image17.jpeg"/><Relationship Id="rId37" Type="http://schemas.openxmlformats.org/officeDocument/2006/relationships/image" Target="media/image2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hyperlink" Target="https://www.museumaargau.ch/blog/artikel/2020-10-27-luftaufnahme-der-injecta-werke-in-teufenthal" TargetMode="External"/><Relationship Id="rId10" Type="http://schemas.microsoft.com/office/2007/relationships/hdphoto" Target="media/hdphoto1.wdp"/><Relationship Id="rId19" Type="http://schemas.openxmlformats.org/officeDocument/2006/relationships/footer" Target="footer2.xml"/><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fhnw.ch/de/die-fhnw/bibliotheken/bibliothek-brugg-windisch/themenkisten/" TargetMode="External"/><Relationship Id="rId22" Type="http://schemas.openxmlformats.org/officeDocument/2006/relationships/image" Target="media/image9.png"/><Relationship Id="rId27" Type="http://schemas.openxmlformats.org/officeDocument/2006/relationships/hyperlink" Target="https://firma.hero.ch/de/%C3%BCber-hero-schweiz/geschichte" TargetMode="External"/><Relationship Id="rId30" Type="http://schemas.openxmlformats.org/officeDocument/2006/relationships/image" Target="media/image15.jpeg"/><Relationship Id="rId35" Type="http://schemas.openxmlformats.org/officeDocument/2006/relationships/image" Target="media/image19.jpeg"/><Relationship Id="rId8" Type="http://schemas.openxmlformats.org/officeDocument/2006/relationships/image" Target="media/image1.jpe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hyperlink" Target="https://www.kuenzli-schuhe.ch/de/geschichte" TargetMode="External"/><Relationship Id="rId38" Type="http://schemas.openxmlformats.org/officeDocument/2006/relationships/image" Target="media/image2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C08DE9-489F-421B-882C-B385154F69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5598</Words>
  <Characters>35268</Characters>
  <Application>Microsoft Office Word</Application>
  <DocSecurity>0</DocSecurity>
  <Lines>293</Lines>
  <Paragraphs>81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40785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Corinne Wüst</dc:creator>
  <cp:keywords/>
  <dc:description/>
  <cp:lastModifiedBy>Dominik Sauerländer</cp:lastModifiedBy>
  <cp:revision>5</cp:revision>
  <dcterms:created xsi:type="dcterms:W3CDTF">2021-11-22T07:03:00Z</dcterms:created>
  <dcterms:modified xsi:type="dcterms:W3CDTF">2022-05-06T14:18:00Z</dcterms:modified>
</cp:coreProperties>
</file>