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0AE5D" w14:textId="77777777" w:rsidR="00A51169" w:rsidRPr="001E4591" w:rsidRDefault="00A51169" w:rsidP="001E4591">
      <w:pPr>
        <w:spacing w:before="120"/>
        <w:ind w:right="686"/>
        <w:rPr>
          <w:rFonts w:ascii="Arial" w:hAnsi="Arial" w:cs="Arial"/>
          <w:lang w:val="de-DE"/>
        </w:rPr>
      </w:pPr>
    </w:p>
    <w:p w14:paraId="033FC297" w14:textId="568EE55C" w:rsidR="00B10673" w:rsidRPr="001E4591" w:rsidRDefault="00082885" w:rsidP="001E4591">
      <w:pPr>
        <w:spacing w:before="120"/>
        <w:ind w:right="686"/>
        <w:rPr>
          <w:rFonts w:ascii="Arial" w:hAnsi="Arial" w:cs="Arial"/>
          <w:lang w:val="de-DE"/>
        </w:rPr>
      </w:pPr>
      <w:r w:rsidRPr="001E4591">
        <w:rPr>
          <w:rFonts w:ascii="Arial" w:hAnsi="Arial" w:cs="Arial"/>
          <w:lang w:val="de-DE"/>
        </w:rPr>
        <w:t>Schweiz im Ersten Weltkrieg</w:t>
      </w:r>
      <w:r w:rsidR="00B10673" w:rsidRPr="001E4591">
        <w:rPr>
          <w:rFonts w:ascii="Arial" w:hAnsi="Arial" w:cs="Arial"/>
          <w:lang w:val="de-DE"/>
        </w:rPr>
        <w:t xml:space="preserve">: </w:t>
      </w:r>
      <w:r w:rsidR="00036BB8" w:rsidRPr="001E4591">
        <w:rPr>
          <w:rFonts w:ascii="Arial" w:hAnsi="Arial" w:cs="Arial"/>
          <w:lang w:val="de-DE"/>
        </w:rPr>
        <w:t>Grenzschutz in Denkmälern</w:t>
      </w:r>
    </w:p>
    <w:p w14:paraId="7CB438E6" w14:textId="033D1188" w:rsidR="00082885" w:rsidRPr="001E4591" w:rsidRDefault="001E4591" w:rsidP="001E4591">
      <w:pPr>
        <w:spacing w:before="120"/>
        <w:ind w:right="686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Kapitel 3</w:t>
      </w:r>
      <w:r w:rsidR="00B10673" w:rsidRPr="001E4591">
        <w:rPr>
          <w:rFonts w:ascii="Arial" w:hAnsi="Arial" w:cs="Arial"/>
          <w:lang w:val="de-DE"/>
        </w:rPr>
        <w:t>:</w:t>
      </w:r>
      <w:r w:rsidR="0089044D" w:rsidRPr="001E4591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Erinnerung</w:t>
      </w:r>
    </w:p>
    <w:p w14:paraId="3C643703" w14:textId="6BFF9E40" w:rsidR="005D33B1" w:rsidRDefault="005D33B1" w:rsidP="001E4591">
      <w:pPr>
        <w:spacing w:before="120"/>
        <w:ind w:right="686"/>
        <w:rPr>
          <w:rFonts w:ascii="Arial" w:hAnsi="Arial" w:cs="Arial"/>
          <w:lang w:val="fr-CH"/>
        </w:rPr>
      </w:pPr>
    </w:p>
    <w:p w14:paraId="4866F5A9" w14:textId="77777777" w:rsidR="001E4591" w:rsidRPr="001E4591" w:rsidRDefault="001E4591" w:rsidP="001E4591">
      <w:pPr>
        <w:spacing w:before="120"/>
        <w:ind w:right="686"/>
        <w:rPr>
          <w:rFonts w:ascii="Arial" w:hAnsi="Arial" w:cs="Arial"/>
          <w:lang w:val="fr-CH"/>
        </w:rPr>
      </w:pPr>
    </w:p>
    <w:p w14:paraId="04EC4430" w14:textId="1049275C" w:rsidR="001E4591" w:rsidRPr="001E4591" w:rsidRDefault="001E4591" w:rsidP="001E4591">
      <w:pPr>
        <w:spacing w:before="120"/>
        <w:rPr>
          <w:rFonts w:ascii="Arial" w:hAnsi="Arial" w:cs="Arial"/>
          <w:b/>
          <w:bCs/>
          <w:iCs/>
          <w:sz w:val="32"/>
          <w:szCs w:val="32"/>
          <w:lang w:val="fr-CH"/>
        </w:rPr>
      </w:pPr>
      <w:r w:rsidRPr="001E4591">
        <w:rPr>
          <w:rFonts w:ascii="Arial" w:hAnsi="Arial" w:cs="Arial"/>
          <w:b/>
          <w:bCs/>
          <w:iCs/>
          <w:sz w:val="32"/>
          <w:szCs w:val="32"/>
          <w:lang w:val="fr-CH"/>
        </w:rPr>
        <w:t>L</w:t>
      </w:r>
      <w:bookmarkStart w:id="0" w:name="OLE_LINK1"/>
      <w:r w:rsidRPr="001E4591">
        <w:rPr>
          <w:rFonts w:ascii="Arial" w:hAnsi="Arial" w:cs="Arial"/>
          <w:b/>
          <w:bCs/>
          <w:iCs/>
          <w:sz w:val="32"/>
          <w:szCs w:val="32"/>
          <w:lang w:val="fr-CH"/>
        </w:rPr>
        <w:t xml:space="preserve">es </w:t>
      </w:r>
      <w:proofErr w:type="spellStart"/>
      <w:proofErr w:type="gramStart"/>
      <w:r w:rsidRPr="001E4591">
        <w:rPr>
          <w:rFonts w:ascii="Arial" w:hAnsi="Arial" w:cs="Arial"/>
          <w:b/>
          <w:bCs/>
          <w:iCs/>
          <w:sz w:val="32"/>
          <w:szCs w:val="32"/>
          <w:lang w:val="fr-CH"/>
        </w:rPr>
        <w:t>Rangiers</w:t>
      </w:r>
      <w:proofErr w:type="spellEnd"/>
      <w:r w:rsidRPr="001E4591">
        <w:rPr>
          <w:rFonts w:ascii="Arial" w:hAnsi="Arial" w:cs="Arial"/>
          <w:b/>
          <w:bCs/>
          <w:iCs/>
          <w:sz w:val="32"/>
          <w:szCs w:val="32"/>
          <w:lang w:val="fr-CH"/>
        </w:rPr>
        <w:t>:</w:t>
      </w:r>
      <w:proofErr w:type="gramEnd"/>
      <w:r w:rsidRPr="001E4591">
        <w:rPr>
          <w:rFonts w:ascii="Arial" w:hAnsi="Arial" w:cs="Arial"/>
          <w:b/>
          <w:bCs/>
          <w:iCs/>
          <w:sz w:val="32"/>
          <w:szCs w:val="32"/>
          <w:lang w:val="fr-CH"/>
        </w:rPr>
        <w:t xml:space="preserve"> «La Sentinelle</w:t>
      </w:r>
      <w:bookmarkEnd w:id="0"/>
      <w:r w:rsidRPr="001E4591">
        <w:rPr>
          <w:rFonts w:ascii="Arial" w:hAnsi="Arial" w:cs="Arial"/>
          <w:b/>
          <w:bCs/>
          <w:iCs/>
          <w:sz w:val="32"/>
          <w:szCs w:val="32"/>
          <w:lang w:val="fr-CH"/>
        </w:rPr>
        <w:t>»/«Le Fritz»</w:t>
      </w:r>
    </w:p>
    <w:p w14:paraId="770092C4" w14:textId="5F0A0B64" w:rsidR="001E4591" w:rsidRPr="001E4591" w:rsidRDefault="001E4591" w:rsidP="001E4591">
      <w:pPr>
        <w:spacing w:before="120"/>
        <w:rPr>
          <w:rFonts w:ascii="Arial" w:hAnsi="Arial" w:cs="Arial"/>
          <w:b/>
          <w:bCs/>
          <w:i/>
          <w:iCs/>
          <w:lang w:val="fr-CH"/>
        </w:rPr>
      </w:pPr>
    </w:p>
    <w:p w14:paraId="6C0B6548" w14:textId="6177BB3A" w:rsidR="001E4591" w:rsidRPr="001E4591" w:rsidRDefault="001E4591" w:rsidP="001E4591">
      <w:pPr>
        <w:spacing w:before="120"/>
        <w:rPr>
          <w:rFonts w:ascii="Arial" w:hAnsi="Arial" w:cs="Arial"/>
        </w:rPr>
      </w:pPr>
      <w:r w:rsidRPr="001E4591">
        <w:rPr>
          <w:rFonts w:ascii="Arial" w:hAnsi="Arial" w:cs="Arial"/>
          <w:bCs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4C636" wp14:editId="339031AD">
                <wp:simplePos x="0" y="0"/>
                <wp:positionH relativeFrom="column">
                  <wp:posOffset>4806950</wp:posOffset>
                </wp:positionH>
                <wp:positionV relativeFrom="paragraph">
                  <wp:posOffset>125095</wp:posOffset>
                </wp:positionV>
                <wp:extent cx="2729865" cy="4530725"/>
                <wp:effectExtent l="0" t="0" r="0" b="0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29865" cy="453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6155A3" w14:textId="77777777" w:rsidR="001E4591" w:rsidRDefault="001E4591" w:rsidP="001E4591">
                            <w:r w:rsidRPr="00494570">
                              <w:rPr>
                                <w:noProof/>
                              </w:rPr>
                              <w:drawing>
                                <wp:inline distT="0" distB="0" distL="0" distR="0" wp14:anchorId="21ED62CA" wp14:editId="2AF396AE">
                                  <wp:extent cx="2546350" cy="4086225"/>
                                  <wp:effectExtent l="0" t="0" r="0" b="0"/>
                                  <wp:docPr id="6" name="Bild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6350" cy="408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1F1001" w14:textId="73AE643F" w:rsidR="001E4591" w:rsidRPr="00AC2AA0" w:rsidRDefault="001E4591" w:rsidP="001E4591">
                            <w:pPr>
                              <w:spacing w:line="280" w:lineRule="exact"/>
                              <w:jc w:val="both"/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Pr="005C7108">
                                <w:rPr>
                                  <w:rStyle w:val="Hyperlink"/>
                                  <w:bCs/>
                                  <w:iCs/>
                                  <w:sz w:val="20"/>
                                  <w:szCs w:val="20"/>
                                </w:rPr>
                                <w:t>http://clos-du-doubs.isuisse.com/sent</w:t>
                              </w:r>
                              <w:r w:rsidRPr="005C7108">
                                <w:rPr>
                                  <w:rStyle w:val="Hyperlink"/>
                                  <w:bCs/>
                                  <w:iCs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5C7108">
                                <w:rPr>
                                  <w:rStyle w:val="Hyperlink"/>
                                  <w:bCs/>
                                  <w:iCs/>
                                  <w:sz w:val="20"/>
                                  <w:szCs w:val="20"/>
                                </w:rPr>
                                <w:t>nelle.htm</w:t>
                              </w:r>
                            </w:hyperlink>
                            <w:r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5B5BC45" w14:textId="77777777" w:rsidR="001E4591" w:rsidRPr="00494570" w:rsidRDefault="001E4591" w:rsidP="001E4591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64C63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8.5pt;margin-top:9.85pt;width:214.95pt;height:356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" stroked="f">
                <v:path arrowok="t"/>
                <v:textbox style="mso-fit-shape-to-text:t">
                  <w:txbxContent>
                    <w:p w14:paraId="166155A3" w14:textId="77777777" w:rsidR="001E4591" w:rsidRDefault="001E4591" w:rsidP="001E4591">
                      <w:r w:rsidRPr="00494570">
                        <w:rPr>
                          <w:noProof/>
                        </w:rPr>
                        <w:drawing>
                          <wp:inline distT="0" distB="0" distL="0" distR="0" wp14:anchorId="21ED62CA" wp14:editId="2AF396AE">
                            <wp:extent cx="2546350" cy="4086225"/>
                            <wp:effectExtent l="0" t="0" r="0" b="0"/>
                            <wp:docPr id="6" name="Bild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6350" cy="408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1F1001" w14:textId="73AE643F" w:rsidR="001E4591" w:rsidRPr="00AC2AA0" w:rsidRDefault="001E4591" w:rsidP="001E4591">
                      <w:pPr>
                        <w:spacing w:line="280" w:lineRule="exact"/>
                        <w:jc w:val="both"/>
                        <w:rPr>
                          <w:bCs/>
                          <w:iCs/>
                          <w:sz w:val="20"/>
                          <w:szCs w:val="20"/>
                        </w:rPr>
                      </w:pPr>
                      <w:hyperlink r:id="rId9" w:history="1">
                        <w:r w:rsidRPr="005C7108">
                          <w:rPr>
                            <w:rStyle w:val="Hyperlink"/>
                            <w:bCs/>
                            <w:iCs/>
                            <w:sz w:val="20"/>
                            <w:szCs w:val="20"/>
                          </w:rPr>
                          <w:t>http://clos-du-doubs.isuisse.com/sent</w:t>
                        </w:r>
                        <w:r w:rsidRPr="005C7108">
                          <w:rPr>
                            <w:rStyle w:val="Hyperlink"/>
                            <w:bCs/>
                            <w:iCs/>
                            <w:sz w:val="20"/>
                            <w:szCs w:val="20"/>
                          </w:rPr>
                          <w:t>i</w:t>
                        </w:r>
                        <w:r w:rsidRPr="005C7108">
                          <w:rPr>
                            <w:rStyle w:val="Hyperlink"/>
                            <w:bCs/>
                            <w:iCs/>
                            <w:sz w:val="20"/>
                            <w:szCs w:val="20"/>
                          </w:rPr>
                          <w:t>nelle.htm</w:t>
                        </w:r>
                      </w:hyperlink>
                      <w:r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5B5BC45" w14:textId="77777777" w:rsidR="001E4591" w:rsidRPr="00494570" w:rsidRDefault="001E4591" w:rsidP="001E4591"/>
                  </w:txbxContent>
                </v:textbox>
                <w10:wrap type="square"/>
              </v:shape>
            </w:pict>
          </mc:Fallback>
        </mc:AlternateContent>
      </w:r>
      <w:r w:rsidRPr="001E4591">
        <w:rPr>
          <w:rFonts w:ascii="Arial" w:hAnsi="Arial" w:cs="Arial"/>
          <w:bCs/>
          <w:iCs/>
          <w:noProof/>
        </w:rPr>
        <w:t xml:space="preserve">Denkmäler stehen für Vergangenheit, aber manchmal werden sie sogar einbezogen in die Turbulenzen der Gegenwart. Davon kann «Le Fritz» </w:t>
      </w:r>
      <w:r w:rsidRPr="001E4591">
        <w:rPr>
          <w:rFonts w:ascii="Arial" w:hAnsi="Arial" w:cs="Arial"/>
        </w:rPr>
        <w:t>erzählen: 1924 als Erinnerungen an die Grenzbewachung im Jura aufgestellt, sollte das Denkmal die Deutschschweizer Veteranen herbe</w:t>
      </w:r>
      <w:r w:rsidRPr="001E4591">
        <w:rPr>
          <w:rFonts w:ascii="Arial" w:hAnsi="Arial" w:cs="Arial"/>
        </w:rPr>
        <w:t>i</w:t>
      </w:r>
      <w:r w:rsidRPr="001E4591">
        <w:rPr>
          <w:rFonts w:ascii="Arial" w:hAnsi="Arial" w:cs="Arial"/>
        </w:rPr>
        <w:t>locken und den Tourismus a</w:t>
      </w:r>
      <w:r w:rsidRPr="001E4591">
        <w:rPr>
          <w:rFonts w:ascii="Arial" w:hAnsi="Arial" w:cs="Arial"/>
        </w:rPr>
        <w:t>n</w:t>
      </w:r>
      <w:r w:rsidRPr="001E4591">
        <w:rPr>
          <w:rFonts w:ascii="Arial" w:hAnsi="Arial" w:cs="Arial"/>
        </w:rPr>
        <w:t xml:space="preserve">kurbeln.  </w:t>
      </w:r>
    </w:p>
    <w:p w14:paraId="0C397392" w14:textId="748D4E3E" w:rsidR="001E4591" w:rsidRPr="001E4591" w:rsidRDefault="001E4591" w:rsidP="001E4591">
      <w:pPr>
        <w:spacing w:before="120"/>
        <w:rPr>
          <w:rFonts w:ascii="Arial" w:hAnsi="Arial" w:cs="Arial"/>
        </w:rPr>
      </w:pPr>
      <w:r w:rsidRPr="001E4591">
        <w:rPr>
          <w:rFonts w:ascii="Arial" w:hAnsi="Arial" w:cs="Arial"/>
        </w:rPr>
        <w:t xml:space="preserve">Aber bei den Jurassierinnen und Jurassiern löste die Darstellung eines </w:t>
      </w:r>
      <w:r w:rsidRPr="001E4591">
        <w:rPr>
          <w:rFonts w:ascii="Arial" w:hAnsi="Arial" w:cs="Arial"/>
        </w:rPr>
        <w:t>strammstehenden</w:t>
      </w:r>
      <w:r w:rsidRPr="001E4591">
        <w:rPr>
          <w:rFonts w:ascii="Arial" w:hAnsi="Arial" w:cs="Arial"/>
        </w:rPr>
        <w:t xml:space="preserve"> Soldaten Befremden aus, denn sie erinnerte die französisc</w:t>
      </w:r>
      <w:r w:rsidRPr="001E4591">
        <w:rPr>
          <w:rFonts w:ascii="Arial" w:hAnsi="Arial" w:cs="Arial"/>
        </w:rPr>
        <w:t>h</w:t>
      </w:r>
      <w:r w:rsidRPr="001E4591">
        <w:rPr>
          <w:rFonts w:ascii="Arial" w:hAnsi="Arial" w:cs="Arial"/>
        </w:rPr>
        <w:t>sprachige Bevölkerung an den kulturellen Graben, der während des Krieges zwischen der Deutsch- und der Westschweiz bestanden hatte: Die Arme</w:t>
      </w:r>
      <w:r w:rsidRPr="001E4591">
        <w:rPr>
          <w:rFonts w:ascii="Arial" w:hAnsi="Arial" w:cs="Arial"/>
        </w:rPr>
        <w:t>e</w:t>
      </w:r>
      <w:r w:rsidRPr="001E4591">
        <w:rPr>
          <w:rFonts w:ascii="Arial" w:hAnsi="Arial" w:cs="Arial"/>
        </w:rPr>
        <w:t>leitung (insbesondere General Ulrich Wille) war deutschfreundlich eingestellt gewesen und hatte die Truppe nach preussischem Vorbild hart drillen la</w:t>
      </w:r>
      <w:r w:rsidRPr="001E4591">
        <w:rPr>
          <w:rFonts w:ascii="Arial" w:hAnsi="Arial" w:cs="Arial"/>
        </w:rPr>
        <w:t>s</w:t>
      </w:r>
      <w:r w:rsidRPr="001E4591">
        <w:rPr>
          <w:rFonts w:ascii="Arial" w:hAnsi="Arial" w:cs="Arial"/>
        </w:rPr>
        <w:t>sen. Zudem hatten entlang der Sprachgrenze unte</w:t>
      </w:r>
      <w:r w:rsidRPr="001E4591">
        <w:rPr>
          <w:rFonts w:ascii="Arial" w:hAnsi="Arial" w:cs="Arial"/>
        </w:rPr>
        <w:t>r</w:t>
      </w:r>
      <w:r w:rsidRPr="001E4591">
        <w:rPr>
          <w:rFonts w:ascii="Arial" w:hAnsi="Arial" w:cs="Arial"/>
        </w:rPr>
        <w:t>schiedliche politische Sympathien bestanden, we</w:t>
      </w:r>
      <w:r w:rsidRPr="001E4591">
        <w:rPr>
          <w:rFonts w:ascii="Arial" w:hAnsi="Arial" w:cs="Arial"/>
        </w:rPr>
        <w:t>l</w:t>
      </w:r>
      <w:r w:rsidRPr="001E4591">
        <w:rPr>
          <w:rFonts w:ascii="Arial" w:hAnsi="Arial" w:cs="Arial"/>
        </w:rPr>
        <w:t>che zur Vertiefung der Spannungen beigetragen hatten. Das Soldatendenkmal erhielt deshalb in E</w:t>
      </w:r>
      <w:r w:rsidRPr="001E4591">
        <w:rPr>
          <w:rFonts w:ascii="Arial" w:hAnsi="Arial" w:cs="Arial"/>
        </w:rPr>
        <w:t>r</w:t>
      </w:r>
      <w:r w:rsidRPr="001E4591">
        <w:rPr>
          <w:rFonts w:ascii="Arial" w:hAnsi="Arial" w:cs="Arial"/>
        </w:rPr>
        <w:t>innerung an die Deutschland-Sympathien eines Teils der Deutschschweiz den Übernahmen «Le Fritz», eine alte Feindbezeichnung für deutsche Soldaten (abgeleitet vom «Alten Fritz», dem preu</w:t>
      </w:r>
      <w:r w:rsidRPr="001E4591">
        <w:rPr>
          <w:rFonts w:ascii="Arial" w:hAnsi="Arial" w:cs="Arial"/>
        </w:rPr>
        <w:t>s</w:t>
      </w:r>
      <w:r w:rsidRPr="001E4591">
        <w:rPr>
          <w:rFonts w:ascii="Arial" w:hAnsi="Arial" w:cs="Arial"/>
        </w:rPr>
        <w:t>sischen König Frie</w:t>
      </w:r>
      <w:r w:rsidRPr="001E4591">
        <w:rPr>
          <w:rFonts w:ascii="Arial" w:hAnsi="Arial" w:cs="Arial"/>
        </w:rPr>
        <w:t>d</w:t>
      </w:r>
      <w:r w:rsidRPr="001E4591">
        <w:rPr>
          <w:rFonts w:ascii="Arial" w:hAnsi="Arial" w:cs="Arial"/>
        </w:rPr>
        <w:t>rich dem Grossen).</w:t>
      </w:r>
    </w:p>
    <w:p w14:paraId="1313579F" w14:textId="77777777" w:rsidR="001E4591" w:rsidRPr="001E4591" w:rsidRDefault="001E4591" w:rsidP="001E4591">
      <w:pPr>
        <w:spacing w:before="120"/>
        <w:rPr>
          <w:rFonts w:ascii="Arial" w:hAnsi="Arial" w:cs="Arial"/>
        </w:rPr>
      </w:pPr>
      <w:r w:rsidRPr="001E4591">
        <w:rPr>
          <w:rFonts w:ascii="Arial" w:hAnsi="Arial" w:cs="Arial"/>
        </w:rPr>
        <w:t>Im Zuge des Jura-Konflikts – es ging um die Loslösung des Juras vom Kanton Bern – wurde das Denkmal mehrfach beschädigt, weil es als Symbol für das ungeliebte Bern gedeutet wurde. 1984 stürzten Mitglieder der separatistischen Jugendbewegung «</w:t>
      </w:r>
      <w:proofErr w:type="spellStart"/>
      <w:r w:rsidRPr="001E4591">
        <w:rPr>
          <w:rFonts w:ascii="Arial" w:hAnsi="Arial" w:cs="Arial"/>
        </w:rPr>
        <w:t>Béliers</w:t>
      </w:r>
      <w:proofErr w:type="spellEnd"/>
      <w:r w:rsidRPr="001E4591">
        <w:rPr>
          <w:rFonts w:ascii="Arial" w:hAnsi="Arial" w:cs="Arial"/>
        </w:rPr>
        <w:t xml:space="preserve">» gar den steinernen Soldaten </w:t>
      </w:r>
      <w:proofErr w:type="gramStart"/>
      <w:r w:rsidRPr="001E4591">
        <w:rPr>
          <w:rFonts w:ascii="Arial" w:hAnsi="Arial" w:cs="Arial"/>
        </w:rPr>
        <w:t>vom Sockel</w:t>
      </w:r>
      <w:proofErr w:type="gramEnd"/>
      <w:r w:rsidRPr="001E4591">
        <w:rPr>
          <w:rFonts w:ascii="Arial" w:hAnsi="Arial" w:cs="Arial"/>
        </w:rPr>
        <w:t>. Demgegenüber verstanden (auch jurassische) Befürworterinnen und Befürworter das Monument als Sinnbild für Pflichterfüllung und Opferbereitschaft sowie als jurassisches Kultu</w:t>
      </w:r>
      <w:r w:rsidRPr="001E4591">
        <w:rPr>
          <w:rFonts w:ascii="Arial" w:hAnsi="Arial" w:cs="Arial"/>
        </w:rPr>
        <w:t>r</w:t>
      </w:r>
      <w:r w:rsidRPr="001E4591">
        <w:rPr>
          <w:rFonts w:ascii="Arial" w:hAnsi="Arial" w:cs="Arial"/>
        </w:rPr>
        <w:t>gut.</w:t>
      </w:r>
    </w:p>
    <w:p w14:paraId="68152F59" w14:textId="77777777" w:rsidR="001E4591" w:rsidRPr="001E4591" w:rsidRDefault="001E4591" w:rsidP="001E4591">
      <w:pPr>
        <w:spacing w:before="120"/>
        <w:rPr>
          <w:rFonts w:ascii="Arial" w:hAnsi="Arial" w:cs="Arial"/>
        </w:rPr>
      </w:pPr>
      <w:r w:rsidRPr="001E459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453E59" wp14:editId="69959FE4">
                <wp:simplePos x="0" y="0"/>
                <wp:positionH relativeFrom="column">
                  <wp:posOffset>4524375</wp:posOffset>
                </wp:positionH>
                <wp:positionV relativeFrom="paragraph">
                  <wp:posOffset>158750</wp:posOffset>
                </wp:positionV>
                <wp:extent cx="3404235" cy="2400935"/>
                <wp:effectExtent l="0" t="0" r="0" b="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04235" cy="2400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E86CFF" w14:textId="77777777" w:rsidR="001E4591" w:rsidRPr="00E329DA" w:rsidRDefault="001E4591" w:rsidP="001E4591">
                            <w:r w:rsidRPr="00E329DA">
                              <w:rPr>
                                <w:noProof/>
                              </w:rPr>
                              <w:drawing>
                                <wp:inline distT="0" distB="0" distL="0" distR="0" wp14:anchorId="7B32F43C" wp14:editId="6CD0A020">
                                  <wp:extent cx="3225800" cy="2311400"/>
                                  <wp:effectExtent l="0" t="0" r="0" b="0"/>
                                  <wp:docPr id="7" name="Bild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25800" cy="2311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53E59" id="Text Box 4" o:spid="_x0000_s1027" type="#_x0000_t202" style="position:absolute;margin-left:356.25pt;margin-top:12.5pt;width:268.05pt;height:189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" stroked="f">
                <v:path arrowok="t"/>
                <v:textbox style="mso-fit-shape-to-text:t">
                  <w:txbxContent>
                    <w:p w14:paraId="5DE86CFF" w14:textId="77777777" w:rsidR="001E4591" w:rsidRPr="00E329DA" w:rsidRDefault="001E4591" w:rsidP="001E4591">
                      <w:r w:rsidRPr="00E329DA">
                        <w:rPr>
                          <w:noProof/>
                        </w:rPr>
                        <w:drawing>
                          <wp:inline distT="0" distB="0" distL="0" distR="0" wp14:anchorId="7B32F43C" wp14:editId="6CD0A020">
                            <wp:extent cx="3225800" cy="2311400"/>
                            <wp:effectExtent l="0" t="0" r="0" b="0"/>
                            <wp:docPr id="7" name="Bild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25800" cy="2311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E4591">
        <w:rPr>
          <w:rFonts w:ascii="Arial" w:hAnsi="Arial" w:cs="Arial"/>
        </w:rPr>
        <w:t>Kurz nach der Zerstörung war das Denkmal wiederhergestellt, versehen mit einem Firnis gegen Farbattacken.  Doch 1989 wurde es erneut Ziel eines A</w:t>
      </w:r>
      <w:r w:rsidRPr="001E4591">
        <w:rPr>
          <w:rFonts w:ascii="Arial" w:hAnsi="Arial" w:cs="Arial"/>
        </w:rPr>
        <w:t>n</w:t>
      </w:r>
      <w:r w:rsidRPr="001E4591">
        <w:rPr>
          <w:rFonts w:ascii="Arial" w:hAnsi="Arial" w:cs="Arial"/>
        </w:rPr>
        <w:t>schlags und nochmals vom Sockel ge</w:t>
      </w:r>
      <w:r w:rsidRPr="001E4591">
        <w:rPr>
          <w:rFonts w:ascii="Arial" w:hAnsi="Arial" w:cs="Arial"/>
        </w:rPr>
        <w:t>s</w:t>
      </w:r>
      <w:r w:rsidRPr="001E4591">
        <w:rPr>
          <w:rFonts w:ascii="Arial" w:hAnsi="Arial" w:cs="Arial"/>
        </w:rPr>
        <w:t xml:space="preserve">tossen. Gemäss eines </w:t>
      </w:r>
      <w:proofErr w:type="spellStart"/>
      <w:r w:rsidRPr="001E4591">
        <w:rPr>
          <w:rFonts w:ascii="Arial" w:hAnsi="Arial" w:cs="Arial"/>
        </w:rPr>
        <w:t>Beifallbriefs</w:t>
      </w:r>
      <w:proofErr w:type="spellEnd"/>
      <w:r w:rsidRPr="001E4591">
        <w:rPr>
          <w:rFonts w:ascii="Arial" w:hAnsi="Arial" w:cs="Arial"/>
        </w:rPr>
        <w:t xml:space="preserve"> der «</w:t>
      </w:r>
      <w:proofErr w:type="spellStart"/>
      <w:r w:rsidRPr="001E4591">
        <w:rPr>
          <w:rFonts w:ascii="Arial" w:hAnsi="Arial" w:cs="Arial"/>
        </w:rPr>
        <w:t>Béliers</w:t>
      </w:r>
      <w:proofErr w:type="spellEnd"/>
      <w:r w:rsidRPr="001E4591">
        <w:rPr>
          <w:rFonts w:ascii="Arial" w:hAnsi="Arial" w:cs="Arial"/>
        </w:rPr>
        <w:t xml:space="preserve">» (sie </w:t>
      </w:r>
      <w:proofErr w:type="gramStart"/>
      <w:r w:rsidRPr="001E4591">
        <w:rPr>
          <w:rFonts w:ascii="Arial" w:hAnsi="Arial" w:cs="Arial"/>
        </w:rPr>
        <w:t>selber</w:t>
      </w:r>
      <w:proofErr w:type="gramEnd"/>
      <w:r w:rsidRPr="001E4591">
        <w:rPr>
          <w:rFonts w:ascii="Arial" w:hAnsi="Arial" w:cs="Arial"/>
        </w:rPr>
        <w:t xml:space="preserve"> bekannten sich nicht zur Tat) wurde damit gegen die so genannten «Diamantfeiern» zum 50. Jahrestag der Kriegsmobilmachung im 2. Weltkrieg protestiert und die schweizer</w:t>
      </w:r>
      <w:r w:rsidRPr="001E4591">
        <w:rPr>
          <w:rFonts w:ascii="Arial" w:hAnsi="Arial" w:cs="Arial"/>
        </w:rPr>
        <w:t>i</w:t>
      </w:r>
      <w:r w:rsidRPr="001E4591">
        <w:rPr>
          <w:rFonts w:ascii="Arial" w:hAnsi="Arial" w:cs="Arial"/>
        </w:rPr>
        <w:t>sche Zusammenarbeit mit Nazideutsc</w:t>
      </w:r>
      <w:r w:rsidRPr="001E4591">
        <w:rPr>
          <w:rFonts w:ascii="Arial" w:hAnsi="Arial" w:cs="Arial"/>
        </w:rPr>
        <w:t>h</w:t>
      </w:r>
      <w:r w:rsidRPr="001E4591">
        <w:rPr>
          <w:rFonts w:ascii="Arial" w:hAnsi="Arial" w:cs="Arial"/>
        </w:rPr>
        <w:t>land verurteilt.</w:t>
      </w:r>
    </w:p>
    <w:p w14:paraId="0FC65934" w14:textId="77777777" w:rsidR="001E4591" w:rsidRPr="001E4591" w:rsidRDefault="001E4591" w:rsidP="001E4591">
      <w:pPr>
        <w:spacing w:before="120"/>
        <w:rPr>
          <w:rFonts w:ascii="Arial" w:hAnsi="Arial" w:cs="Arial"/>
        </w:rPr>
      </w:pPr>
      <w:r w:rsidRPr="001E4591">
        <w:rPr>
          <w:rFonts w:ascii="Arial" w:hAnsi="Arial" w:cs="Arial"/>
        </w:rPr>
        <w:t>Der abgebrochene Kopf sowie das Baj</w:t>
      </w:r>
      <w:r w:rsidRPr="001E4591">
        <w:rPr>
          <w:rFonts w:ascii="Arial" w:hAnsi="Arial" w:cs="Arial"/>
        </w:rPr>
        <w:t>o</w:t>
      </w:r>
      <w:r w:rsidRPr="001E4591">
        <w:rPr>
          <w:rFonts w:ascii="Arial" w:hAnsi="Arial" w:cs="Arial"/>
        </w:rPr>
        <w:t>nett wurden entwendet. Stark beschädigt, wurden die Überreste des «Fritz» in einem Depot gel</w:t>
      </w:r>
      <w:r w:rsidRPr="001E4591">
        <w:rPr>
          <w:rFonts w:ascii="Arial" w:hAnsi="Arial" w:cs="Arial"/>
        </w:rPr>
        <w:t>a</w:t>
      </w:r>
      <w:r w:rsidRPr="001E4591">
        <w:rPr>
          <w:rFonts w:ascii="Arial" w:hAnsi="Arial" w:cs="Arial"/>
        </w:rPr>
        <w:t>gert, wo sie 1990 aufgrund eines Brandanschlags irreparable Schäden erlitten. Der entwendete Kopf wurde im Jahr 2004 von vermummten «</w:t>
      </w:r>
      <w:proofErr w:type="spellStart"/>
      <w:r w:rsidRPr="001E4591">
        <w:rPr>
          <w:rFonts w:ascii="Arial" w:hAnsi="Arial" w:cs="Arial"/>
        </w:rPr>
        <w:t>Béliers</w:t>
      </w:r>
      <w:proofErr w:type="spellEnd"/>
      <w:r w:rsidRPr="001E4591">
        <w:rPr>
          <w:rFonts w:ascii="Arial" w:hAnsi="Arial" w:cs="Arial"/>
        </w:rPr>
        <w:t>» vor einem Presseaufgebot zertrümmert. Die Überreste des Monuments liegen nun in einem ka</w:t>
      </w:r>
      <w:r w:rsidRPr="001E4591">
        <w:rPr>
          <w:rFonts w:ascii="Arial" w:hAnsi="Arial" w:cs="Arial"/>
        </w:rPr>
        <w:t>n</w:t>
      </w:r>
      <w:r w:rsidRPr="001E4591">
        <w:rPr>
          <w:rFonts w:ascii="Arial" w:hAnsi="Arial" w:cs="Arial"/>
        </w:rPr>
        <w:t xml:space="preserve">tonalen Depot. </w:t>
      </w:r>
    </w:p>
    <w:p w14:paraId="4758DAA2" w14:textId="77777777" w:rsidR="001E4591" w:rsidRPr="001E4591" w:rsidRDefault="001E4591" w:rsidP="001E4591">
      <w:pPr>
        <w:spacing w:before="120"/>
        <w:rPr>
          <w:rFonts w:ascii="Arial" w:hAnsi="Arial" w:cs="Arial"/>
        </w:rPr>
      </w:pPr>
    </w:p>
    <w:p w14:paraId="48C40C32" w14:textId="77777777" w:rsidR="001E4591" w:rsidRDefault="001E4591">
      <w:pPr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br w:type="page"/>
      </w:r>
    </w:p>
    <w:p w14:paraId="36C86247" w14:textId="30EB2A57" w:rsidR="001E4591" w:rsidRPr="001E4591" w:rsidRDefault="001E4591" w:rsidP="001E4591">
      <w:pPr>
        <w:tabs>
          <w:tab w:val="left" w:pos="180"/>
        </w:tabs>
        <w:spacing w:before="120"/>
        <w:rPr>
          <w:rFonts w:ascii="Arial" w:hAnsi="Arial" w:cs="Arial"/>
          <w:b/>
          <w:bCs/>
          <w:iCs/>
        </w:rPr>
      </w:pPr>
      <w:r w:rsidRPr="001E4591">
        <w:rPr>
          <w:rFonts w:ascii="Arial" w:hAnsi="Arial" w:cs="Arial"/>
          <w:b/>
          <w:bCs/>
          <w:iCs/>
        </w:rPr>
        <w:lastRenderedPageBreak/>
        <w:t>Aufgaben</w:t>
      </w:r>
    </w:p>
    <w:p w14:paraId="406F0713" w14:textId="77777777" w:rsidR="001E4591" w:rsidRPr="001E4591" w:rsidRDefault="001E4591" w:rsidP="001E4591">
      <w:pPr>
        <w:tabs>
          <w:tab w:val="left" w:pos="180"/>
        </w:tabs>
        <w:spacing w:before="120"/>
        <w:rPr>
          <w:rFonts w:ascii="Arial" w:hAnsi="Arial" w:cs="Arial"/>
          <w:b/>
          <w:bCs/>
          <w:i/>
          <w:iCs/>
        </w:rPr>
      </w:pPr>
    </w:p>
    <w:p w14:paraId="7E6F301A" w14:textId="77777777" w:rsidR="001E4591" w:rsidRPr="001E4591" w:rsidRDefault="001E4591" w:rsidP="001E4591">
      <w:pPr>
        <w:numPr>
          <w:ilvl w:val="0"/>
          <w:numId w:val="4"/>
        </w:numPr>
        <w:tabs>
          <w:tab w:val="left" w:pos="284"/>
        </w:tabs>
        <w:spacing w:before="120"/>
        <w:ind w:left="284" w:hanging="284"/>
        <w:rPr>
          <w:rFonts w:ascii="Arial" w:hAnsi="Arial" w:cs="Arial"/>
        </w:rPr>
      </w:pPr>
      <w:r w:rsidRPr="001E4591">
        <w:rPr>
          <w:rFonts w:ascii="Arial" w:hAnsi="Arial" w:cs="Arial"/>
        </w:rPr>
        <w:t>Welche Interessen haben zur Schaffung und zur Zerstörung des Monuments geführt? Wo b</w:t>
      </w:r>
      <w:r w:rsidRPr="001E4591">
        <w:rPr>
          <w:rFonts w:ascii="Arial" w:hAnsi="Arial" w:cs="Arial"/>
        </w:rPr>
        <w:t>e</w:t>
      </w:r>
      <w:r w:rsidRPr="001E4591">
        <w:rPr>
          <w:rFonts w:ascii="Arial" w:hAnsi="Arial" w:cs="Arial"/>
        </w:rPr>
        <w:t>stehen Parallelen, wo Unterschiede?</w:t>
      </w:r>
    </w:p>
    <w:p w14:paraId="0A954B3C" w14:textId="77777777" w:rsidR="001E4591" w:rsidRPr="001E4591" w:rsidRDefault="001E4591" w:rsidP="001E4591">
      <w:pPr>
        <w:numPr>
          <w:ilvl w:val="0"/>
          <w:numId w:val="4"/>
        </w:numPr>
        <w:tabs>
          <w:tab w:val="left" w:pos="284"/>
        </w:tabs>
        <w:spacing w:before="120"/>
        <w:ind w:left="284" w:hanging="284"/>
        <w:rPr>
          <w:rFonts w:ascii="Arial" w:hAnsi="Arial" w:cs="Arial"/>
        </w:rPr>
      </w:pPr>
      <w:r w:rsidRPr="001E4591">
        <w:rPr>
          <w:rFonts w:ascii="Arial" w:hAnsi="Arial" w:cs="Arial"/>
        </w:rPr>
        <w:t>Was meinen wohl Angehörige der Verstorbenen zu diesen Gründen?</w:t>
      </w:r>
    </w:p>
    <w:p w14:paraId="1C7404F5" w14:textId="77777777" w:rsidR="001E4591" w:rsidRPr="001E4591" w:rsidRDefault="001E4591" w:rsidP="001E4591">
      <w:pPr>
        <w:numPr>
          <w:ilvl w:val="0"/>
          <w:numId w:val="4"/>
        </w:numPr>
        <w:tabs>
          <w:tab w:val="left" w:pos="284"/>
        </w:tabs>
        <w:spacing w:before="120"/>
        <w:ind w:left="284" w:hanging="284"/>
        <w:rPr>
          <w:rFonts w:ascii="Arial" w:hAnsi="Arial" w:cs="Arial"/>
        </w:rPr>
      </w:pPr>
      <w:r w:rsidRPr="001E4591">
        <w:rPr>
          <w:rFonts w:ascii="Arial" w:hAnsi="Arial" w:cs="Arial"/>
        </w:rPr>
        <w:t>Darf eine kleine Interessegruppe Objekte zerstören, die für andere Personen wichtig sind?</w:t>
      </w:r>
    </w:p>
    <w:p w14:paraId="29EEDB69" w14:textId="77777777" w:rsidR="001E4591" w:rsidRPr="001E4591" w:rsidRDefault="001E4591" w:rsidP="001E4591">
      <w:pPr>
        <w:numPr>
          <w:ilvl w:val="0"/>
          <w:numId w:val="4"/>
        </w:numPr>
        <w:tabs>
          <w:tab w:val="left" w:pos="284"/>
        </w:tabs>
        <w:spacing w:before="120"/>
        <w:ind w:left="284" w:hanging="284"/>
        <w:rPr>
          <w:rFonts w:ascii="Arial" w:hAnsi="Arial" w:cs="Arial"/>
        </w:rPr>
      </w:pPr>
      <w:r w:rsidRPr="001E4591">
        <w:rPr>
          <w:rFonts w:ascii="Arial" w:hAnsi="Arial" w:cs="Arial"/>
        </w:rPr>
        <w:t xml:space="preserve">Es gibt eine </w:t>
      </w:r>
      <w:proofErr w:type="gramStart"/>
      <w:r w:rsidRPr="001E4591">
        <w:rPr>
          <w:rFonts w:ascii="Arial" w:hAnsi="Arial" w:cs="Arial"/>
        </w:rPr>
        <w:t>seit langem dauernde Diskussion</w:t>
      </w:r>
      <w:proofErr w:type="gramEnd"/>
      <w:r w:rsidRPr="001E4591">
        <w:rPr>
          <w:rFonts w:ascii="Arial" w:hAnsi="Arial" w:cs="Arial"/>
        </w:rPr>
        <w:t xml:space="preserve"> darüber, ob Kunst zu politischen Zwecken ve</w:t>
      </w:r>
      <w:r w:rsidRPr="001E4591">
        <w:rPr>
          <w:rFonts w:ascii="Arial" w:hAnsi="Arial" w:cs="Arial"/>
        </w:rPr>
        <w:t>r</w:t>
      </w:r>
      <w:r w:rsidRPr="001E4591">
        <w:rPr>
          <w:rFonts w:ascii="Arial" w:hAnsi="Arial" w:cs="Arial"/>
        </w:rPr>
        <w:t>wendet werden darf, und ob Kunst die Welt verändern kann. Was meinst du dazu?</w:t>
      </w:r>
    </w:p>
    <w:p w14:paraId="4B640BA8" w14:textId="77777777" w:rsidR="001E4591" w:rsidRPr="001E4591" w:rsidRDefault="001E4591" w:rsidP="001E4591">
      <w:pPr>
        <w:numPr>
          <w:ilvl w:val="0"/>
          <w:numId w:val="4"/>
        </w:numPr>
        <w:tabs>
          <w:tab w:val="left" w:pos="284"/>
        </w:tabs>
        <w:spacing w:before="120"/>
        <w:ind w:left="284" w:hanging="284"/>
        <w:rPr>
          <w:rFonts w:ascii="Arial" w:hAnsi="Arial" w:cs="Arial"/>
        </w:rPr>
      </w:pPr>
      <w:r w:rsidRPr="001E4591">
        <w:rPr>
          <w:rFonts w:ascii="Arial" w:hAnsi="Arial" w:cs="Arial"/>
        </w:rPr>
        <w:t>Kennst du Beispiele für die Zerstörung von Kunst aus politischen Gründen?</w:t>
      </w:r>
    </w:p>
    <w:p w14:paraId="582014EE" w14:textId="77777777" w:rsidR="001E4591" w:rsidRPr="001E4591" w:rsidRDefault="001E4591" w:rsidP="001E4591">
      <w:pPr>
        <w:spacing w:before="120"/>
        <w:rPr>
          <w:rFonts w:ascii="Arial" w:hAnsi="Arial" w:cs="Arial"/>
        </w:rPr>
      </w:pPr>
    </w:p>
    <w:p w14:paraId="61CFD3B0" w14:textId="77777777" w:rsidR="001E4591" w:rsidRPr="001E4591" w:rsidRDefault="001E4591" w:rsidP="001E4591">
      <w:pPr>
        <w:spacing w:before="120"/>
        <w:rPr>
          <w:rFonts w:ascii="Arial" w:hAnsi="Arial" w:cs="Arial"/>
        </w:rPr>
      </w:pPr>
    </w:p>
    <w:p w14:paraId="7CF8EFFC" w14:textId="5DC4481B" w:rsidR="001E4591" w:rsidRPr="001E4591" w:rsidRDefault="001E4591" w:rsidP="001E4591">
      <w:pPr>
        <w:spacing w:before="120"/>
        <w:rPr>
          <w:rFonts w:ascii="Arial" w:hAnsi="Arial" w:cs="Arial"/>
          <w:b/>
          <w:sz w:val="32"/>
          <w:szCs w:val="32"/>
        </w:rPr>
      </w:pPr>
      <w:r w:rsidRPr="001E4591">
        <w:rPr>
          <w:rFonts w:ascii="Arial" w:hAnsi="Arial" w:cs="Arial"/>
          <w:sz w:val="32"/>
          <w:szCs w:val="32"/>
        </w:rPr>
        <w:br w:type="page"/>
      </w:r>
      <w:r w:rsidRPr="001E4591">
        <w:rPr>
          <w:rFonts w:ascii="Arial" w:hAnsi="Arial" w:cs="Arial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51676A" wp14:editId="27BDD9D8">
                <wp:simplePos x="0" y="0"/>
                <wp:positionH relativeFrom="column">
                  <wp:posOffset>7494905</wp:posOffset>
                </wp:positionH>
                <wp:positionV relativeFrom="paragraph">
                  <wp:posOffset>-28575</wp:posOffset>
                </wp:positionV>
                <wp:extent cx="108000" cy="10800000"/>
                <wp:effectExtent l="0" t="0" r="635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8000" cy="10800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9BCF0F" w14:textId="77777777" w:rsidR="001E4591" w:rsidRDefault="001E4591" w:rsidP="001E45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1676A" id="Text Box 5" o:spid="_x0000_s1028" type="#_x0000_t202" style="position:absolute;margin-left:590.15pt;margin-top:-2.25pt;width:8.5pt;height:85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" fillcolor="silver" stroked="f">
                <v:path arrowok="t"/>
                <v:textbox>
                  <w:txbxContent>
                    <w:p w14:paraId="1A9BCF0F" w14:textId="77777777" w:rsidR="001E4591" w:rsidRDefault="001E4591" w:rsidP="001E4591"/>
                  </w:txbxContent>
                </v:textbox>
              </v:shape>
            </w:pict>
          </mc:Fallback>
        </mc:AlternateContent>
      </w:r>
      <w:r w:rsidRPr="001E4591">
        <w:rPr>
          <w:rFonts w:ascii="Arial" w:hAnsi="Arial" w:cs="Arial"/>
          <w:b/>
          <w:sz w:val="32"/>
          <w:szCs w:val="32"/>
        </w:rPr>
        <w:t xml:space="preserve">Lösungen </w:t>
      </w:r>
    </w:p>
    <w:p w14:paraId="751B89B5" w14:textId="77777777" w:rsidR="001E4591" w:rsidRPr="001E4591" w:rsidRDefault="001E4591" w:rsidP="001E4591">
      <w:pPr>
        <w:spacing w:before="120"/>
        <w:rPr>
          <w:rFonts w:ascii="Arial" w:hAnsi="Arial" w:cs="Arial"/>
          <w:b/>
        </w:rPr>
      </w:pPr>
    </w:p>
    <w:p w14:paraId="3C7EEC00" w14:textId="77777777" w:rsidR="001E4591" w:rsidRPr="001E4591" w:rsidRDefault="001E4591" w:rsidP="001E4591">
      <w:pPr>
        <w:spacing w:before="120"/>
        <w:ind w:left="567" w:hanging="567"/>
        <w:rPr>
          <w:rFonts w:ascii="Arial" w:hAnsi="Arial" w:cs="Arial"/>
        </w:rPr>
      </w:pPr>
      <w:r w:rsidRPr="001E4591">
        <w:rPr>
          <w:rFonts w:ascii="Arial" w:hAnsi="Arial" w:cs="Arial"/>
        </w:rPr>
        <w:t xml:space="preserve">1. </w:t>
      </w:r>
      <w:r w:rsidRPr="001E4591">
        <w:rPr>
          <w:rFonts w:ascii="Arial" w:hAnsi="Arial" w:cs="Arial"/>
        </w:rPr>
        <w:tab/>
        <w:t>Zur Schaffung des Monumentes haben der Patriotismus, der Wunsch, die Opfer zu ehren, aber auch die Tourismus-Überlegungen geführt.</w:t>
      </w:r>
    </w:p>
    <w:p w14:paraId="6C309097" w14:textId="77777777" w:rsidR="001E4591" w:rsidRPr="001E4591" w:rsidRDefault="001E4591" w:rsidP="001E4591">
      <w:pPr>
        <w:spacing w:before="120"/>
        <w:ind w:left="567" w:hanging="567"/>
        <w:rPr>
          <w:rFonts w:ascii="Arial" w:hAnsi="Arial" w:cs="Arial"/>
        </w:rPr>
      </w:pPr>
      <w:r w:rsidRPr="001E4591">
        <w:rPr>
          <w:rFonts w:ascii="Arial" w:hAnsi="Arial" w:cs="Arial"/>
        </w:rPr>
        <w:tab/>
        <w:t>Zum Verhängnis wurde dem Denkmal, dass es im Zeichen des Jurakonfliktes als Denkmal der gegnerischen Deutschschweizer-Seite gesehen und deshalb angegriffen wurde. In der Ph</w:t>
      </w:r>
      <w:r w:rsidRPr="001E4591">
        <w:rPr>
          <w:rFonts w:ascii="Arial" w:hAnsi="Arial" w:cs="Arial"/>
        </w:rPr>
        <w:t>a</w:t>
      </w:r>
      <w:r w:rsidRPr="001E4591">
        <w:rPr>
          <w:rFonts w:ascii="Arial" w:hAnsi="Arial" w:cs="Arial"/>
        </w:rPr>
        <w:t>se der Armeekritik wurde es dann auch von Armeegegnern und -</w:t>
      </w:r>
      <w:proofErr w:type="spellStart"/>
      <w:r w:rsidRPr="001E4591">
        <w:rPr>
          <w:rFonts w:ascii="Arial" w:hAnsi="Arial" w:cs="Arial"/>
        </w:rPr>
        <w:t>gegnerinnen</w:t>
      </w:r>
      <w:proofErr w:type="spellEnd"/>
      <w:r w:rsidRPr="001E4591">
        <w:rPr>
          <w:rFonts w:ascii="Arial" w:hAnsi="Arial" w:cs="Arial"/>
        </w:rPr>
        <w:t xml:space="preserve"> attackiert.</w:t>
      </w:r>
    </w:p>
    <w:p w14:paraId="1E27F3D5" w14:textId="77777777" w:rsidR="001E4591" w:rsidRPr="001E4591" w:rsidRDefault="001E4591" w:rsidP="001E4591">
      <w:pPr>
        <w:spacing w:before="120"/>
        <w:ind w:left="567" w:hanging="567"/>
        <w:rPr>
          <w:rFonts w:ascii="Arial" w:hAnsi="Arial" w:cs="Arial"/>
        </w:rPr>
      </w:pPr>
      <w:r w:rsidRPr="001E4591">
        <w:rPr>
          <w:rFonts w:ascii="Arial" w:hAnsi="Arial" w:cs="Arial"/>
        </w:rPr>
        <w:t xml:space="preserve">2. </w:t>
      </w:r>
      <w:r w:rsidRPr="001E4591">
        <w:rPr>
          <w:rFonts w:ascii="Arial" w:hAnsi="Arial" w:cs="Arial"/>
        </w:rPr>
        <w:tab/>
        <w:t xml:space="preserve">Sie werden damit nicht einverstanden sein, dass ein Denkmal politisch missbraucht wird. </w:t>
      </w:r>
    </w:p>
    <w:p w14:paraId="7DC1F955" w14:textId="77777777" w:rsidR="001E4591" w:rsidRPr="001E4591" w:rsidRDefault="001E4591" w:rsidP="001E4591">
      <w:pPr>
        <w:spacing w:before="120"/>
        <w:ind w:left="567" w:hanging="567"/>
        <w:rPr>
          <w:rFonts w:ascii="Arial" w:hAnsi="Arial" w:cs="Arial"/>
        </w:rPr>
      </w:pPr>
      <w:r w:rsidRPr="001E4591">
        <w:rPr>
          <w:rFonts w:ascii="Arial" w:hAnsi="Arial" w:cs="Arial"/>
        </w:rPr>
        <w:t xml:space="preserve">3./4. </w:t>
      </w:r>
      <w:r w:rsidRPr="001E4591">
        <w:rPr>
          <w:rFonts w:ascii="Arial" w:hAnsi="Arial" w:cs="Arial"/>
        </w:rPr>
        <w:tab/>
        <w:t>Persönliche Antworten</w:t>
      </w:r>
    </w:p>
    <w:p w14:paraId="1587329C" w14:textId="77777777" w:rsidR="001E4591" w:rsidRPr="001E4591" w:rsidRDefault="001E4591" w:rsidP="001E4591">
      <w:pPr>
        <w:spacing w:before="120"/>
        <w:ind w:left="567" w:hanging="567"/>
        <w:rPr>
          <w:rFonts w:ascii="Arial" w:hAnsi="Arial" w:cs="Arial"/>
        </w:rPr>
      </w:pPr>
      <w:r w:rsidRPr="001E4591">
        <w:rPr>
          <w:rFonts w:ascii="Arial" w:hAnsi="Arial" w:cs="Arial"/>
        </w:rPr>
        <w:t xml:space="preserve">5. </w:t>
      </w:r>
      <w:r w:rsidRPr="001E4591">
        <w:rPr>
          <w:rFonts w:ascii="Arial" w:hAnsi="Arial" w:cs="Arial"/>
        </w:rPr>
        <w:tab/>
        <w:t>Berühmt wurde die Zerstörung der Buddha-Statuen durch das Taliban-Regime in Afgh</w:t>
      </w:r>
      <w:r w:rsidRPr="001E4591">
        <w:rPr>
          <w:rFonts w:ascii="Arial" w:hAnsi="Arial" w:cs="Arial"/>
        </w:rPr>
        <w:t>a</w:t>
      </w:r>
      <w:r w:rsidRPr="001E4591">
        <w:rPr>
          <w:rFonts w:ascii="Arial" w:hAnsi="Arial" w:cs="Arial"/>
        </w:rPr>
        <w:t xml:space="preserve">nistan 2001. Die Bücherverbrennung der Nationalsozialisten 1933 gehört auch in dieses Kapitel.  </w:t>
      </w:r>
    </w:p>
    <w:p w14:paraId="7EAD408B" w14:textId="77777777" w:rsidR="001E4591" w:rsidRPr="001E4591" w:rsidRDefault="001E4591" w:rsidP="001E4591">
      <w:pPr>
        <w:spacing w:before="120"/>
        <w:rPr>
          <w:rFonts w:ascii="Arial" w:hAnsi="Arial" w:cs="Arial"/>
          <w:b/>
        </w:rPr>
      </w:pPr>
    </w:p>
    <w:p w14:paraId="57920556" w14:textId="77777777" w:rsidR="001E4591" w:rsidRPr="001E4591" w:rsidRDefault="001E4591" w:rsidP="001E4591">
      <w:pPr>
        <w:spacing w:before="120"/>
        <w:rPr>
          <w:rFonts w:ascii="Arial" w:hAnsi="Arial" w:cs="Arial"/>
        </w:rPr>
      </w:pPr>
      <w:r w:rsidRPr="001E4591">
        <w:rPr>
          <w:rFonts w:ascii="Arial" w:hAnsi="Arial" w:cs="Arial"/>
        </w:rPr>
        <w:t xml:space="preserve">Quellen: </w:t>
      </w:r>
    </w:p>
    <w:p w14:paraId="17E3A35D" w14:textId="77777777" w:rsidR="001E4591" w:rsidRPr="001E4591" w:rsidRDefault="001E4591" w:rsidP="001E4591">
      <w:pPr>
        <w:spacing w:before="120"/>
        <w:rPr>
          <w:rFonts w:ascii="Arial" w:hAnsi="Arial" w:cs="Arial"/>
        </w:rPr>
      </w:pPr>
      <w:r w:rsidRPr="001E4591">
        <w:rPr>
          <w:rFonts w:ascii="Arial" w:hAnsi="Arial" w:cs="Arial"/>
        </w:rPr>
        <w:t>Kreis, Georg: Zeitzeichen für die Ewigkeit. 300 Jahre schweizerische Denkmaltopografie, Z</w:t>
      </w:r>
      <w:r w:rsidRPr="001E4591">
        <w:rPr>
          <w:rFonts w:ascii="Arial" w:hAnsi="Arial" w:cs="Arial"/>
        </w:rPr>
        <w:t>ü</w:t>
      </w:r>
      <w:r w:rsidRPr="001E4591">
        <w:rPr>
          <w:rFonts w:ascii="Arial" w:hAnsi="Arial" w:cs="Arial"/>
        </w:rPr>
        <w:t>rich 2008, S. 405–414.</w:t>
      </w:r>
    </w:p>
    <w:p w14:paraId="12FEE893" w14:textId="4E4FDE98" w:rsidR="001E4591" w:rsidRPr="001E4591" w:rsidRDefault="001E4591" w:rsidP="001E4591">
      <w:pPr>
        <w:spacing w:before="120"/>
        <w:rPr>
          <w:rFonts w:ascii="Arial" w:hAnsi="Arial" w:cs="Arial"/>
        </w:rPr>
      </w:pPr>
      <w:hyperlink r:id="rId11" w:history="1">
        <w:r w:rsidRPr="005C7108">
          <w:rPr>
            <w:rStyle w:val="Hyperlink"/>
            <w:rFonts w:ascii="Arial" w:hAnsi="Arial" w:cs="Arial"/>
          </w:rPr>
          <w:t>www.swissinfo.ch/g</w:t>
        </w:r>
        <w:r w:rsidRPr="005C7108">
          <w:rPr>
            <w:rStyle w:val="Hyperlink"/>
            <w:rFonts w:ascii="Arial" w:hAnsi="Arial" w:cs="Arial"/>
          </w:rPr>
          <w:t>e</w:t>
        </w:r>
        <w:r w:rsidRPr="005C7108">
          <w:rPr>
            <w:rStyle w:val="Hyperlink"/>
            <w:rFonts w:ascii="Arial" w:hAnsi="Arial" w:cs="Arial"/>
          </w:rPr>
          <w:t>r/startseite/Le_Fritz_Opfer_des_Jurakonfliktes.html?siteSect=105&amp;sid=4997670&amp;cKey=1088067368000&amp;ty=st</w:t>
        </w:r>
      </w:hyperlink>
      <w:r>
        <w:rPr>
          <w:rFonts w:ascii="Arial" w:hAnsi="Arial" w:cs="Arial"/>
        </w:rPr>
        <w:t xml:space="preserve"> </w:t>
      </w:r>
    </w:p>
    <w:sectPr w:rsidR="001E4591" w:rsidRPr="001E4591" w:rsidSect="001E4591">
      <w:headerReference w:type="default" r:id="rId12"/>
      <w:footerReference w:type="even" r:id="rId13"/>
      <w:footerReference w:type="default" r:id="rId14"/>
      <w:pgSz w:w="14860" w:h="21040"/>
      <w:pgMar w:top="1858" w:right="2103" w:bottom="1134" w:left="1417" w:header="708" w:footer="129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E1C9E" w14:textId="77777777" w:rsidR="00B82C0C" w:rsidRDefault="00B82C0C" w:rsidP="007E39E7">
      <w:r>
        <w:separator/>
      </w:r>
    </w:p>
  </w:endnote>
  <w:endnote w:type="continuationSeparator" w:id="0">
    <w:p w14:paraId="366A86A9" w14:textId="77777777" w:rsidR="00B82C0C" w:rsidRDefault="00B82C0C" w:rsidP="007E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243417150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6AA2FCBE" w14:textId="31C48364" w:rsidR="00F212E6" w:rsidRDefault="00F212E6" w:rsidP="005E275C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5BC1754F" w14:textId="77777777" w:rsidR="00F212E6" w:rsidRDefault="00F212E6" w:rsidP="00F212E6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240943377"/>
      <w:docPartObj>
        <w:docPartGallery w:val="Page Numbers (Bottom of Page)"/>
        <w:docPartUnique/>
      </w:docPartObj>
    </w:sdtPr>
    <w:sdtEndPr>
      <w:rPr>
        <w:rStyle w:val="Seitenzahl"/>
        <w:rFonts w:ascii="Arial" w:hAnsi="Arial" w:cs="Arial"/>
        <w:sz w:val="22"/>
        <w:szCs w:val="22"/>
      </w:rPr>
    </w:sdtEndPr>
    <w:sdtContent>
      <w:p w14:paraId="41241D67" w14:textId="6331F1B2" w:rsidR="00F212E6" w:rsidRPr="00577BB7" w:rsidRDefault="00F212E6" w:rsidP="00EC50C0">
        <w:pPr>
          <w:pStyle w:val="Fuzeile"/>
          <w:framePr w:wrap="none" w:vAnchor="text" w:hAnchor="page" w:x="13232" w:y="364"/>
          <w:rPr>
            <w:rStyle w:val="Seitenzahl"/>
            <w:rFonts w:ascii="Arial" w:hAnsi="Arial" w:cs="Arial"/>
            <w:sz w:val="22"/>
            <w:szCs w:val="22"/>
          </w:rPr>
        </w:pPr>
        <w:r w:rsidRPr="005D33B1">
          <w:rPr>
            <w:rStyle w:val="Seitenzahl"/>
            <w:rFonts w:ascii="Arial" w:hAnsi="Arial" w:cs="Arial"/>
            <w:sz w:val="16"/>
            <w:szCs w:val="16"/>
          </w:rPr>
          <w:fldChar w:fldCharType="begin"/>
        </w:r>
        <w:r w:rsidRPr="005D33B1">
          <w:rPr>
            <w:rStyle w:val="Seitenzahl"/>
            <w:rFonts w:ascii="Arial" w:hAnsi="Arial" w:cs="Arial"/>
            <w:sz w:val="16"/>
            <w:szCs w:val="16"/>
          </w:rPr>
          <w:instrText xml:space="preserve"> PAGE </w:instrText>
        </w:r>
        <w:r w:rsidRPr="005D33B1">
          <w:rPr>
            <w:rStyle w:val="Seitenzahl"/>
            <w:rFonts w:ascii="Arial" w:hAnsi="Arial" w:cs="Arial"/>
            <w:sz w:val="16"/>
            <w:szCs w:val="16"/>
          </w:rPr>
          <w:fldChar w:fldCharType="separate"/>
        </w:r>
        <w:r w:rsidRPr="005D33B1">
          <w:rPr>
            <w:rStyle w:val="Seitenzahl"/>
            <w:rFonts w:ascii="Arial" w:hAnsi="Arial" w:cs="Arial"/>
            <w:noProof/>
            <w:sz w:val="16"/>
            <w:szCs w:val="16"/>
          </w:rPr>
          <w:t>32</w:t>
        </w:r>
        <w:r w:rsidRPr="005D33B1">
          <w:rPr>
            <w:rStyle w:val="Seitenzahl"/>
            <w:rFonts w:ascii="Arial" w:hAnsi="Arial" w:cs="Arial"/>
            <w:sz w:val="16"/>
            <w:szCs w:val="16"/>
          </w:rPr>
          <w:fldChar w:fldCharType="end"/>
        </w:r>
      </w:p>
    </w:sdtContent>
  </w:sdt>
  <w:p w14:paraId="4BDA9D5A" w14:textId="2F2E1675" w:rsidR="0029666D" w:rsidRPr="00EC50C0" w:rsidRDefault="0029666D" w:rsidP="00F212E6">
    <w:pPr>
      <w:pStyle w:val="Fuzeile"/>
      <w:ind w:right="360"/>
      <w:rPr>
        <w:rFonts w:ascii="Arial" w:hAnsi="Arial" w:cs="Arial"/>
        <w:sz w:val="18"/>
        <w:szCs w:val="18"/>
      </w:rPr>
    </w:pPr>
    <w:r w:rsidRPr="00EC50C0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3BFE8D79" wp14:editId="673F6A19">
          <wp:simplePos x="0" y="0"/>
          <wp:positionH relativeFrom="column">
            <wp:posOffset>-53718</wp:posOffset>
          </wp:positionH>
          <wp:positionV relativeFrom="paragraph">
            <wp:posOffset>178273</wp:posOffset>
          </wp:positionV>
          <wp:extent cx="1219200" cy="419100"/>
          <wp:effectExtent l="0" t="0" r="0" b="0"/>
          <wp:wrapSquare wrapText="bothSides"/>
          <wp:docPr id="4" name="Grafik 4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, ClipAr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27B5E" w14:textId="77777777" w:rsidR="00B82C0C" w:rsidRDefault="00B82C0C" w:rsidP="007E39E7">
      <w:r>
        <w:separator/>
      </w:r>
    </w:p>
  </w:footnote>
  <w:footnote w:type="continuationSeparator" w:id="0">
    <w:p w14:paraId="57DCC04A" w14:textId="77777777" w:rsidR="00B82C0C" w:rsidRDefault="00B82C0C" w:rsidP="007E3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210EC" w14:textId="16205EEC" w:rsidR="00D33DE9" w:rsidRDefault="00CB2086" w:rsidP="003B34EC">
    <w:pPr>
      <w:pStyle w:val="Kopfzeile"/>
    </w:pPr>
    <w:r w:rsidRPr="00EC50C0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34B471" wp14:editId="3F3D24D3">
              <wp:simplePos x="0" y="0"/>
              <wp:positionH relativeFrom="column">
                <wp:posOffset>4041433</wp:posOffset>
              </wp:positionH>
              <wp:positionV relativeFrom="paragraph">
                <wp:posOffset>17145</wp:posOffset>
              </wp:positionV>
              <wp:extent cx="3157660" cy="475200"/>
              <wp:effectExtent l="0" t="0" r="5080" b="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7660" cy="475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6913CB0" w14:textId="7EE18CB6" w:rsidR="00B1128E" w:rsidRPr="005D33B1" w:rsidRDefault="00B1128E" w:rsidP="005D33B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5D33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Unterrichtsportal </w:t>
                          </w:r>
                          <w:hyperlink r:id="rId1" w:history="1">
                            <w:r w:rsidR="005D33B1" w:rsidRPr="005D33B1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</w:rPr>
                              <w:t>www.rzg-oer.ch</w:t>
                            </w:r>
                          </w:hyperlink>
                        </w:p>
                        <w:p w14:paraId="2DE01EB9" w14:textId="696CC42E" w:rsidR="005D33B1" w:rsidRPr="005D33B1" w:rsidRDefault="005D33B1" w:rsidP="005D33B1">
                          <w:pPr>
                            <w:spacing w:before="120" w:after="100" w:afterAutospacing="1" w:line="276" w:lineRule="auto"/>
                            <w:jc w:val="right"/>
                            <w:outlineLvl w:val="0"/>
                            <w:rPr>
                              <w:rFonts w:ascii="Arial" w:hAnsi="Arial" w:cs="Arial"/>
                              <w:color w:val="000000"/>
                              <w:kern w:val="36"/>
                              <w:sz w:val="16"/>
                              <w:szCs w:val="16"/>
                            </w:rPr>
                          </w:pPr>
                          <w:r w:rsidRPr="005D33B1">
                            <w:rPr>
                              <w:rFonts w:ascii="Arial" w:hAnsi="Arial" w:cs="Arial"/>
                              <w:color w:val="000000"/>
                              <w:kern w:val="36"/>
                              <w:sz w:val="16"/>
                              <w:szCs w:val="16"/>
                            </w:rPr>
                            <w:t>Unterrichtseinheit «</w:t>
                          </w:r>
                          <w:r w:rsidR="00082885">
                            <w:rPr>
                              <w:rFonts w:ascii="Arial" w:hAnsi="Arial" w:cs="Arial"/>
                              <w:color w:val="000000"/>
                              <w:kern w:val="36"/>
                              <w:sz w:val="16"/>
                              <w:szCs w:val="16"/>
                            </w:rPr>
                            <w:t>Schweiz im Ersten Weltkrieg</w:t>
                          </w:r>
                          <w:r w:rsidRPr="005D33B1">
                            <w:rPr>
                              <w:rFonts w:ascii="Arial" w:hAnsi="Arial" w:cs="Arial"/>
                              <w:color w:val="000000"/>
                              <w:kern w:val="36"/>
                              <w:sz w:val="16"/>
                              <w:szCs w:val="16"/>
                            </w:rPr>
                            <w:t>»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34B471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9" type="#_x0000_t202" style="position:absolute;margin-left:318.2pt;margin-top:1.35pt;width:248.65pt;height:3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" fillcolor="white [3201]" stroked="f" strokeweight=".5pt">
              <v:textbox>
                <w:txbxContent>
                  <w:p w14:paraId="76913CB0" w14:textId="7EE18CB6" w:rsidR="00B1128E" w:rsidRPr="005D33B1" w:rsidRDefault="00B1128E" w:rsidP="005D33B1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5D33B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Unterrichtsportal </w:t>
                    </w:r>
                    <w:hyperlink r:id="rId2" w:history="1">
                      <w:r w:rsidR="005D33B1" w:rsidRPr="005D33B1"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</w:rPr>
                        <w:t>www.rzg-oer.ch</w:t>
                      </w:r>
                    </w:hyperlink>
                  </w:p>
                  <w:p w14:paraId="2DE01EB9" w14:textId="696CC42E" w:rsidR="005D33B1" w:rsidRPr="005D33B1" w:rsidRDefault="005D33B1" w:rsidP="005D33B1">
                    <w:pPr>
                      <w:spacing w:before="120" w:after="100" w:afterAutospacing="1" w:line="276" w:lineRule="auto"/>
                      <w:jc w:val="right"/>
                      <w:outlineLvl w:val="0"/>
                      <w:rPr>
                        <w:rFonts w:ascii="Arial" w:hAnsi="Arial" w:cs="Arial"/>
                        <w:color w:val="000000"/>
                        <w:kern w:val="36"/>
                        <w:sz w:val="16"/>
                        <w:szCs w:val="16"/>
                      </w:rPr>
                    </w:pPr>
                    <w:r w:rsidRPr="005D33B1">
                      <w:rPr>
                        <w:rFonts w:ascii="Arial" w:hAnsi="Arial" w:cs="Arial"/>
                        <w:color w:val="000000"/>
                        <w:kern w:val="36"/>
                        <w:sz w:val="16"/>
                        <w:szCs w:val="16"/>
                      </w:rPr>
                      <w:t>Unterrichtseinheit «</w:t>
                    </w:r>
                    <w:r w:rsidR="00082885">
                      <w:rPr>
                        <w:rFonts w:ascii="Arial" w:hAnsi="Arial" w:cs="Arial"/>
                        <w:color w:val="000000"/>
                        <w:kern w:val="36"/>
                        <w:sz w:val="16"/>
                        <w:szCs w:val="16"/>
                      </w:rPr>
                      <w:t>Schweiz im Ersten Weltkrieg</w:t>
                    </w:r>
                    <w:r w:rsidRPr="005D33B1">
                      <w:rPr>
                        <w:rFonts w:ascii="Arial" w:hAnsi="Arial" w:cs="Arial"/>
                        <w:color w:val="000000"/>
                        <w:kern w:val="36"/>
                        <w:sz w:val="16"/>
                        <w:szCs w:val="16"/>
                      </w:rPr>
                      <w:t>»</w:t>
                    </w:r>
                  </w:p>
                </w:txbxContent>
              </v:textbox>
            </v:shape>
          </w:pict>
        </mc:Fallback>
      </mc:AlternateContent>
    </w:r>
    <w:r w:rsidR="0094177B">
      <w:rPr>
        <w:noProof/>
      </w:rPr>
      <w:drawing>
        <wp:inline distT="0" distB="0" distL="0" distR="0" wp14:anchorId="37EE1301" wp14:editId="1B6DDAE7">
          <wp:extent cx="2324100" cy="355600"/>
          <wp:effectExtent l="0" t="0" r="0" b="0"/>
          <wp:docPr id="3" name="Grafik 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35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588B0A" w14:textId="56DAE176" w:rsidR="004010DB" w:rsidRDefault="004010DB" w:rsidP="003B34E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77427"/>
    <w:multiLevelType w:val="hybridMultilevel"/>
    <w:tmpl w:val="A98A93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44881"/>
    <w:multiLevelType w:val="hybridMultilevel"/>
    <w:tmpl w:val="8BDC18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E3AD7"/>
    <w:multiLevelType w:val="hybridMultilevel"/>
    <w:tmpl w:val="27D2EFB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44026"/>
    <w:multiLevelType w:val="hybridMultilevel"/>
    <w:tmpl w:val="41A82C8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EE8"/>
    <w:rsid w:val="000109FD"/>
    <w:rsid w:val="000226B6"/>
    <w:rsid w:val="0003125F"/>
    <w:rsid w:val="00036BB8"/>
    <w:rsid w:val="00050121"/>
    <w:rsid w:val="00064F71"/>
    <w:rsid w:val="00071D27"/>
    <w:rsid w:val="00074F70"/>
    <w:rsid w:val="00082885"/>
    <w:rsid w:val="00083127"/>
    <w:rsid w:val="0008643D"/>
    <w:rsid w:val="000A03F7"/>
    <w:rsid w:val="000A1642"/>
    <w:rsid w:val="000D5BEB"/>
    <w:rsid w:val="000E22D9"/>
    <w:rsid w:val="000F6FD6"/>
    <w:rsid w:val="0010172F"/>
    <w:rsid w:val="00151A29"/>
    <w:rsid w:val="001521BA"/>
    <w:rsid w:val="001843EA"/>
    <w:rsid w:val="0018593D"/>
    <w:rsid w:val="0019603D"/>
    <w:rsid w:val="001B57F6"/>
    <w:rsid w:val="001E4591"/>
    <w:rsid w:val="0023696B"/>
    <w:rsid w:val="00237F7D"/>
    <w:rsid w:val="00244659"/>
    <w:rsid w:val="00253573"/>
    <w:rsid w:val="00253773"/>
    <w:rsid w:val="00257410"/>
    <w:rsid w:val="00276C2B"/>
    <w:rsid w:val="0028058F"/>
    <w:rsid w:val="00295706"/>
    <w:rsid w:val="0029666D"/>
    <w:rsid w:val="002B2C14"/>
    <w:rsid w:val="002C42C1"/>
    <w:rsid w:val="002C5B86"/>
    <w:rsid w:val="002C69FD"/>
    <w:rsid w:val="002D02BF"/>
    <w:rsid w:val="002E7567"/>
    <w:rsid w:val="0030397A"/>
    <w:rsid w:val="00312ACB"/>
    <w:rsid w:val="0035390B"/>
    <w:rsid w:val="0038308A"/>
    <w:rsid w:val="003A1E24"/>
    <w:rsid w:val="003A392D"/>
    <w:rsid w:val="003A7D3B"/>
    <w:rsid w:val="003B34EC"/>
    <w:rsid w:val="004010DB"/>
    <w:rsid w:val="004042E6"/>
    <w:rsid w:val="00412F64"/>
    <w:rsid w:val="00425F78"/>
    <w:rsid w:val="00460CA6"/>
    <w:rsid w:val="00480E2F"/>
    <w:rsid w:val="00482486"/>
    <w:rsid w:val="0048256E"/>
    <w:rsid w:val="00487719"/>
    <w:rsid w:val="00490C49"/>
    <w:rsid w:val="0049328C"/>
    <w:rsid w:val="004951FA"/>
    <w:rsid w:val="00497064"/>
    <w:rsid w:val="004C1D2A"/>
    <w:rsid w:val="004C657D"/>
    <w:rsid w:val="004D3A10"/>
    <w:rsid w:val="004E6937"/>
    <w:rsid w:val="004F09B9"/>
    <w:rsid w:val="00523408"/>
    <w:rsid w:val="00524155"/>
    <w:rsid w:val="0053342C"/>
    <w:rsid w:val="00540F6F"/>
    <w:rsid w:val="005419CB"/>
    <w:rsid w:val="00553CED"/>
    <w:rsid w:val="00560A66"/>
    <w:rsid w:val="00577BB7"/>
    <w:rsid w:val="005A0C87"/>
    <w:rsid w:val="005A12E3"/>
    <w:rsid w:val="005A192D"/>
    <w:rsid w:val="005A3B7D"/>
    <w:rsid w:val="005B7E20"/>
    <w:rsid w:val="005D33B1"/>
    <w:rsid w:val="00603093"/>
    <w:rsid w:val="00605CC2"/>
    <w:rsid w:val="0062125E"/>
    <w:rsid w:val="006378CE"/>
    <w:rsid w:val="006431F1"/>
    <w:rsid w:val="00646771"/>
    <w:rsid w:val="00655289"/>
    <w:rsid w:val="00676B4B"/>
    <w:rsid w:val="00693727"/>
    <w:rsid w:val="006B0B45"/>
    <w:rsid w:val="006B342D"/>
    <w:rsid w:val="006D17B8"/>
    <w:rsid w:val="006D5B1E"/>
    <w:rsid w:val="006E0D20"/>
    <w:rsid w:val="00717713"/>
    <w:rsid w:val="00724E02"/>
    <w:rsid w:val="00733A42"/>
    <w:rsid w:val="00740576"/>
    <w:rsid w:val="00747FAA"/>
    <w:rsid w:val="007611D1"/>
    <w:rsid w:val="00767C95"/>
    <w:rsid w:val="0079123F"/>
    <w:rsid w:val="007958C4"/>
    <w:rsid w:val="007A4887"/>
    <w:rsid w:val="007B6770"/>
    <w:rsid w:val="007C2D0B"/>
    <w:rsid w:val="007D576E"/>
    <w:rsid w:val="007E39E7"/>
    <w:rsid w:val="007E3C9B"/>
    <w:rsid w:val="007F770E"/>
    <w:rsid w:val="008148DB"/>
    <w:rsid w:val="00816ED1"/>
    <w:rsid w:val="00823E33"/>
    <w:rsid w:val="0083582D"/>
    <w:rsid w:val="008448C9"/>
    <w:rsid w:val="00885915"/>
    <w:rsid w:val="0089044D"/>
    <w:rsid w:val="00891CDC"/>
    <w:rsid w:val="00897B40"/>
    <w:rsid w:val="008A16E2"/>
    <w:rsid w:val="008A1FE7"/>
    <w:rsid w:val="008A5FB5"/>
    <w:rsid w:val="008B7E82"/>
    <w:rsid w:val="008C1EDD"/>
    <w:rsid w:val="008E75A4"/>
    <w:rsid w:val="00925BE2"/>
    <w:rsid w:val="00927FF7"/>
    <w:rsid w:val="0094177B"/>
    <w:rsid w:val="0095322C"/>
    <w:rsid w:val="009732FC"/>
    <w:rsid w:val="00997F5B"/>
    <w:rsid w:val="009C02C8"/>
    <w:rsid w:val="009E7C12"/>
    <w:rsid w:val="009F035F"/>
    <w:rsid w:val="009F22DB"/>
    <w:rsid w:val="00A03442"/>
    <w:rsid w:val="00A126A1"/>
    <w:rsid w:val="00A14888"/>
    <w:rsid w:val="00A3545B"/>
    <w:rsid w:val="00A437CB"/>
    <w:rsid w:val="00A47062"/>
    <w:rsid w:val="00A51169"/>
    <w:rsid w:val="00A643F8"/>
    <w:rsid w:val="00A64FF4"/>
    <w:rsid w:val="00A758B4"/>
    <w:rsid w:val="00A87D07"/>
    <w:rsid w:val="00A946B8"/>
    <w:rsid w:val="00AA6387"/>
    <w:rsid w:val="00AC5C9B"/>
    <w:rsid w:val="00AD4642"/>
    <w:rsid w:val="00AE1C42"/>
    <w:rsid w:val="00AF1FDE"/>
    <w:rsid w:val="00AF74EC"/>
    <w:rsid w:val="00B05F96"/>
    <w:rsid w:val="00B10673"/>
    <w:rsid w:val="00B11238"/>
    <w:rsid w:val="00B1128E"/>
    <w:rsid w:val="00B15A87"/>
    <w:rsid w:val="00B26310"/>
    <w:rsid w:val="00B3313A"/>
    <w:rsid w:val="00B37562"/>
    <w:rsid w:val="00B37888"/>
    <w:rsid w:val="00B425D3"/>
    <w:rsid w:val="00B4592C"/>
    <w:rsid w:val="00B53499"/>
    <w:rsid w:val="00B5732E"/>
    <w:rsid w:val="00B632EF"/>
    <w:rsid w:val="00B70949"/>
    <w:rsid w:val="00B82C0C"/>
    <w:rsid w:val="00B97183"/>
    <w:rsid w:val="00BA5DD3"/>
    <w:rsid w:val="00BC19D9"/>
    <w:rsid w:val="00BE139F"/>
    <w:rsid w:val="00C14815"/>
    <w:rsid w:val="00C15A93"/>
    <w:rsid w:val="00C309A6"/>
    <w:rsid w:val="00C33BEB"/>
    <w:rsid w:val="00C42724"/>
    <w:rsid w:val="00C52BFE"/>
    <w:rsid w:val="00C660A6"/>
    <w:rsid w:val="00C6689B"/>
    <w:rsid w:val="00C76967"/>
    <w:rsid w:val="00C87196"/>
    <w:rsid w:val="00C9647D"/>
    <w:rsid w:val="00CA52D5"/>
    <w:rsid w:val="00CB1B58"/>
    <w:rsid w:val="00CB2086"/>
    <w:rsid w:val="00CC09E5"/>
    <w:rsid w:val="00CC758A"/>
    <w:rsid w:val="00CE1E6D"/>
    <w:rsid w:val="00D02442"/>
    <w:rsid w:val="00D02EE8"/>
    <w:rsid w:val="00D070DD"/>
    <w:rsid w:val="00D228E9"/>
    <w:rsid w:val="00D311BC"/>
    <w:rsid w:val="00D33DE9"/>
    <w:rsid w:val="00D37359"/>
    <w:rsid w:val="00D4252A"/>
    <w:rsid w:val="00D501C2"/>
    <w:rsid w:val="00D51FAA"/>
    <w:rsid w:val="00D723F0"/>
    <w:rsid w:val="00D90FD8"/>
    <w:rsid w:val="00D94ACA"/>
    <w:rsid w:val="00DB0853"/>
    <w:rsid w:val="00DB1728"/>
    <w:rsid w:val="00DB72B3"/>
    <w:rsid w:val="00DD56A3"/>
    <w:rsid w:val="00DE24E2"/>
    <w:rsid w:val="00DE3E7D"/>
    <w:rsid w:val="00DF7437"/>
    <w:rsid w:val="00E003B0"/>
    <w:rsid w:val="00E068BC"/>
    <w:rsid w:val="00E159A7"/>
    <w:rsid w:val="00E229A2"/>
    <w:rsid w:val="00E34137"/>
    <w:rsid w:val="00E43C59"/>
    <w:rsid w:val="00E5527D"/>
    <w:rsid w:val="00E83980"/>
    <w:rsid w:val="00EA05C9"/>
    <w:rsid w:val="00EA6FC8"/>
    <w:rsid w:val="00EA7681"/>
    <w:rsid w:val="00EC50C0"/>
    <w:rsid w:val="00ED1985"/>
    <w:rsid w:val="00ED3A7C"/>
    <w:rsid w:val="00ED50A1"/>
    <w:rsid w:val="00ED780C"/>
    <w:rsid w:val="00EE4FF1"/>
    <w:rsid w:val="00EF7EA6"/>
    <w:rsid w:val="00F007B4"/>
    <w:rsid w:val="00F03C2D"/>
    <w:rsid w:val="00F07781"/>
    <w:rsid w:val="00F07A44"/>
    <w:rsid w:val="00F212E6"/>
    <w:rsid w:val="00F317B4"/>
    <w:rsid w:val="00F46E13"/>
    <w:rsid w:val="00F50183"/>
    <w:rsid w:val="00F5553E"/>
    <w:rsid w:val="00F702C4"/>
    <w:rsid w:val="00F71368"/>
    <w:rsid w:val="00F77153"/>
    <w:rsid w:val="00F9522E"/>
    <w:rsid w:val="00FA4214"/>
    <w:rsid w:val="00FC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68953A0"/>
  <w15:chartTrackingRefBased/>
  <w15:docId w15:val="{3D2A7BF3-8CEB-0747-B57A-7780B4AC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94ACA"/>
    <w:rPr>
      <w:rFonts w:ascii="Times New Roman" w:eastAsia="Times New Roman" w:hAnsi="Times New Roman" w:cs="Times New Roman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D02EE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link w:val="berschrift2Zchn"/>
    <w:uiPriority w:val="9"/>
    <w:qFormat/>
    <w:rsid w:val="00D02EE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link w:val="berschrift3Zchn"/>
    <w:uiPriority w:val="9"/>
    <w:qFormat/>
    <w:rsid w:val="00D02EE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02EE8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02EE8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02EE8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apple-converted-space">
    <w:name w:val="apple-converted-space"/>
    <w:basedOn w:val="Absatz-Standardschriftart"/>
    <w:rsid w:val="00D02EE8"/>
  </w:style>
  <w:style w:type="character" w:customStyle="1" w:styleId="contenthistory">
    <w:name w:val="contenthistory"/>
    <w:basedOn w:val="Absatz-Standardschriftart"/>
    <w:rsid w:val="00D02EE8"/>
  </w:style>
  <w:style w:type="character" w:styleId="Hyperlink">
    <w:name w:val="Hyperlink"/>
    <w:basedOn w:val="Absatz-Standardschriftart"/>
    <w:uiPriority w:val="99"/>
    <w:unhideWhenUsed/>
    <w:rsid w:val="00D02EE8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D02EE8"/>
    <w:rPr>
      <w:b/>
      <w:bCs/>
    </w:rPr>
  </w:style>
  <w:style w:type="paragraph" w:styleId="StandardWeb">
    <w:name w:val="Normal (Web)"/>
    <w:basedOn w:val="Standard"/>
    <w:uiPriority w:val="99"/>
    <w:unhideWhenUsed/>
    <w:rsid w:val="00D02EE8"/>
    <w:pPr>
      <w:spacing w:before="100" w:beforeAutospacing="1" w:after="100" w:afterAutospacing="1"/>
    </w:pPr>
  </w:style>
  <w:style w:type="paragraph" w:styleId="Kopfzeile">
    <w:name w:val="header"/>
    <w:basedOn w:val="Standard"/>
    <w:link w:val="KopfzeileZchn"/>
    <w:uiPriority w:val="99"/>
    <w:unhideWhenUsed/>
    <w:rsid w:val="007E39E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E39E7"/>
    <w:rPr>
      <w:rFonts w:eastAsiaTheme="minorEastAsia"/>
    </w:rPr>
  </w:style>
  <w:style w:type="paragraph" w:styleId="Fuzeile">
    <w:name w:val="footer"/>
    <w:basedOn w:val="Standard"/>
    <w:link w:val="FuzeileZchn"/>
    <w:uiPriority w:val="99"/>
    <w:unhideWhenUsed/>
    <w:rsid w:val="007E39E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E39E7"/>
    <w:rPr>
      <w:rFonts w:eastAsiaTheme="minorEastAsia"/>
    </w:rPr>
  </w:style>
  <w:style w:type="paragraph" w:styleId="Listenabsatz">
    <w:name w:val="List Paragraph"/>
    <w:basedOn w:val="Standard"/>
    <w:uiPriority w:val="1"/>
    <w:qFormat/>
    <w:rsid w:val="008A1FE7"/>
    <w:pPr>
      <w:autoSpaceDE w:val="0"/>
      <w:autoSpaceDN w:val="0"/>
      <w:adjustRightInd w:val="0"/>
    </w:pPr>
    <w:rPr>
      <w:rFonts w:eastAsiaTheme="minorHAnsi"/>
      <w:lang w:val="de-DE"/>
    </w:rPr>
  </w:style>
  <w:style w:type="paragraph" w:styleId="Titel">
    <w:name w:val="Title"/>
    <w:basedOn w:val="Standard"/>
    <w:next w:val="Standard"/>
    <w:link w:val="TitelZchn"/>
    <w:uiPriority w:val="1"/>
    <w:qFormat/>
    <w:rsid w:val="0035390B"/>
    <w:pPr>
      <w:autoSpaceDE w:val="0"/>
      <w:autoSpaceDN w:val="0"/>
      <w:adjustRightInd w:val="0"/>
    </w:pPr>
    <w:rPr>
      <w:rFonts w:eastAsiaTheme="minorHAnsi"/>
      <w:lang w:val="de-DE"/>
    </w:rPr>
  </w:style>
  <w:style w:type="character" w:customStyle="1" w:styleId="TitelZchn">
    <w:name w:val="Titel Zchn"/>
    <w:basedOn w:val="Absatz-Standardschriftart"/>
    <w:link w:val="Titel"/>
    <w:uiPriority w:val="1"/>
    <w:rsid w:val="0035390B"/>
    <w:rPr>
      <w:rFonts w:ascii="Times New Roman" w:hAnsi="Times New Roman" w:cs="Times New Roman"/>
      <w:lang w:val="de-DE"/>
    </w:rPr>
  </w:style>
  <w:style w:type="paragraph" w:styleId="Funotentext">
    <w:name w:val="footnote text"/>
    <w:basedOn w:val="Standard"/>
    <w:link w:val="FunotentextZchn"/>
    <w:uiPriority w:val="99"/>
    <w:unhideWhenUsed/>
    <w:rsid w:val="00487719"/>
    <w:rPr>
      <w:sz w:val="20"/>
      <w:szCs w:val="20"/>
      <w:lang w:val="en-US" w:eastAsia="de-CH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87719"/>
    <w:rPr>
      <w:rFonts w:ascii="Times New Roman" w:eastAsia="Times New Roman" w:hAnsi="Times New Roman" w:cs="Times New Roman"/>
      <w:sz w:val="20"/>
      <w:szCs w:val="20"/>
      <w:lang w:val="en-US" w:eastAsia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487719"/>
    <w:rPr>
      <w:vertAlign w:val="superscript"/>
    </w:rPr>
  </w:style>
  <w:style w:type="paragraph" w:customStyle="1" w:styleId="quellenangabe">
    <w:name w:val="quellenangabe"/>
    <w:basedOn w:val="Standard"/>
    <w:qFormat/>
    <w:rsid w:val="002D02BF"/>
    <w:pPr>
      <w:jc w:val="right"/>
    </w:pPr>
    <w:rPr>
      <w:sz w:val="20"/>
      <w:szCs w:val="20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5322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5322C"/>
    <w:rPr>
      <w:color w:val="954F72" w:themeColor="followed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F21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7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0597">
          <w:marLeft w:val="-13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5461">
                  <w:marLeft w:val="60"/>
                  <w:marRight w:val="60"/>
                  <w:marTop w:val="24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4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9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42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48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5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os-du-doubs.isuisse.com/sentinelle.ht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wissinfo.ch/ger/startseite/Le_Fritz_Opfer_des_Jurakonfliktes.html?siteSect=105&amp;sid=4997670&amp;cKey=1088067368000&amp;ty=s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http://clos-du-doubs.isuisse.com/sentinelle.ht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hyperlink" Target="http://www.rzg-oer.ch" TargetMode="External"/><Relationship Id="rId1" Type="http://schemas.openxmlformats.org/officeDocument/2006/relationships/hyperlink" Target="http://www.rzg-oer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577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Mangold</dc:creator>
  <cp:keywords/>
  <dc:description/>
  <cp:lastModifiedBy>Susanne Mangold</cp:lastModifiedBy>
  <cp:revision>10</cp:revision>
  <cp:lastPrinted>2021-07-14T09:10:00Z</cp:lastPrinted>
  <dcterms:created xsi:type="dcterms:W3CDTF">2021-07-14T08:35:00Z</dcterms:created>
  <dcterms:modified xsi:type="dcterms:W3CDTF">2021-10-07T10:10:00Z</dcterms:modified>
</cp:coreProperties>
</file>