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2D840" w14:textId="77777777" w:rsidR="007B13DE" w:rsidRDefault="009E0BF6">
      <w:pPr>
        <w:pStyle w:val="berschrift5"/>
      </w:pPr>
      <w:r>
        <w:rPr>
          <w:noProof/>
          <w:sz w:val="20"/>
          <w:lang w:val="de-DE"/>
        </w:rPr>
        <mc:AlternateContent>
          <mc:Choice Requires="wps">
            <w:drawing>
              <wp:anchor distT="0" distB="0" distL="114300" distR="114300" simplePos="0" relativeHeight="251658240" behindDoc="0" locked="0" layoutInCell="1" allowOverlap="1" wp14:anchorId="5EB46176" wp14:editId="490BDD62">
                <wp:simplePos x="0" y="0"/>
                <wp:positionH relativeFrom="column">
                  <wp:posOffset>6065520</wp:posOffset>
                </wp:positionH>
                <wp:positionV relativeFrom="paragraph">
                  <wp:posOffset>90805</wp:posOffset>
                </wp:positionV>
                <wp:extent cx="137160" cy="9245600"/>
                <wp:effectExtent l="0" t="0" r="0" b="0"/>
                <wp:wrapNone/>
                <wp:docPr id="911696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9245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0D210" w14:textId="77777777" w:rsidR="007B13DE" w:rsidRDefault="007B13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46176" id="_x0000_t202" coordsize="21600,21600" o:spt="202" path="m,l,21600r21600,l21600,xe">
                <v:stroke joinstyle="miter"/>
                <v:path gradientshapeok="t" o:connecttype="rect"/>
              </v:shapetype>
              <v:shape id="Text Box 5" o:spid="_x0000_s1026" type="#_x0000_t202" style="position:absolute;margin-left:477.6pt;margin-top:7.15pt;width:10.8pt;height: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" fillcolor="silver" stroked="f">
                <v:path arrowok="t"/>
                <v:textbox>
                  <w:txbxContent>
                    <w:p w14:paraId="4D00D210" w14:textId="77777777" w:rsidR="007B13DE" w:rsidRDefault="007B13DE"/>
                  </w:txbxContent>
                </v:textbox>
              </v:shape>
            </w:pict>
          </mc:Fallback>
        </mc:AlternateContent>
      </w:r>
      <w:r w:rsidR="007B13DE">
        <w:t>Andreas Vesalius: Material für eine Lehrererzählung</w:t>
      </w:r>
    </w:p>
    <w:p w14:paraId="12AED4A3" w14:textId="77777777" w:rsidR="007B13DE" w:rsidRDefault="007B13DE">
      <w:pPr>
        <w:pStyle w:val="berschrift40"/>
        <w:rPr>
          <w:bCs/>
        </w:rPr>
      </w:pPr>
    </w:p>
    <w:p w14:paraId="58202C55" w14:textId="77777777" w:rsidR="007B13DE" w:rsidRDefault="007B13DE">
      <w:pPr>
        <w:pStyle w:val="Textkrper2"/>
        <w:jc w:val="both"/>
      </w:pPr>
      <w:r>
        <w:t>Die folgenden Fakten sind natürlich vereinfacht und zusammengefasst worden; ein Fokus gesetzt wird auf Vesals Methode, die das organizistische Denken illustriert und auf die Herstellung seines Menschen-Atlas. Die Folienvo</w:t>
      </w:r>
      <w:r>
        <w:t>r</w:t>
      </w:r>
      <w:r>
        <w:t xml:space="preserve">lagen sind im Text als Maquetten eingefügt. </w:t>
      </w:r>
    </w:p>
    <w:p w14:paraId="65519EC8" w14:textId="77777777" w:rsidR="007B13DE" w:rsidRDefault="007B13DE">
      <w:pPr>
        <w:jc w:val="both"/>
        <w:rPr>
          <w:sz w:val="20"/>
        </w:rPr>
      </w:pPr>
    </w:p>
    <w:p w14:paraId="074539B3" w14:textId="77777777" w:rsidR="007B13DE" w:rsidRDefault="009E0BF6">
      <w:pPr>
        <w:jc w:val="both"/>
      </w:pPr>
      <w:r>
        <w:rPr>
          <w:noProof/>
          <w:sz w:val="20"/>
          <w:lang w:val="de-DE"/>
        </w:rPr>
        <mc:AlternateContent>
          <mc:Choice Requires="wps">
            <w:drawing>
              <wp:anchor distT="0" distB="0" distL="114300" distR="114300" simplePos="0" relativeHeight="251657216" behindDoc="0" locked="0" layoutInCell="1" allowOverlap="1" wp14:anchorId="6738D98F" wp14:editId="0AFF1E71">
                <wp:simplePos x="0" y="0"/>
                <wp:positionH relativeFrom="column">
                  <wp:posOffset>4861560</wp:posOffset>
                </wp:positionH>
                <wp:positionV relativeFrom="paragraph">
                  <wp:posOffset>200025</wp:posOffset>
                </wp:positionV>
                <wp:extent cx="1087120" cy="784225"/>
                <wp:effectExtent l="0" t="0" r="0" b="0"/>
                <wp:wrapSquare wrapText="bothSides"/>
                <wp:docPr id="4826185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120"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3E1F5" w14:textId="77777777" w:rsidR="007B13DE" w:rsidRDefault="009E0BF6">
                            <w:r>
                              <w:rPr>
                                <w:noProof/>
                              </w:rPr>
                              <w:drawing>
                                <wp:inline distT="0" distB="0" distL="0" distR="0" wp14:anchorId="1570F57C" wp14:editId="29865BBB">
                                  <wp:extent cx="901700" cy="6477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7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8D98F" id="Text Box 4" o:spid="_x0000_s1027" type="#_x0000_t202" style="position:absolute;left:0;text-align:left;margin-left:382.8pt;margin-top:15.75pt;width:85.6pt;height: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" stroked="f">
                <v:path arrowok="t"/>
                <v:textbox>
                  <w:txbxContent>
                    <w:p w14:paraId="4693E1F5" w14:textId="77777777" w:rsidR="007B13DE" w:rsidRDefault="009E0BF6">
                      <w:r>
                        <w:rPr>
                          <w:noProof/>
                        </w:rPr>
                        <w:drawing>
                          <wp:inline distT="0" distB="0" distL="0" distR="0" wp14:anchorId="1570F57C" wp14:editId="29865BBB">
                            <wp:extent cx="901700" cy="6477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700" cy="647700"/>
                                    </a:xfrm>
                                    <a:prstGeom prst="rect">
                                      <a:avLst/>
                                    </a:prstGeom>
                                    <a:noFill/>
                                    <a:ln>
                                      <a:noFill/>
                                    </a:ln>
                                  </pic:spPr>
                                </pic:pic>
                              </a:graphicData>
                            </a:graphic>
                          </wp:inline>
                        </w:drawing>
                      </w:r>
                    </w:p>
                  </w:txbxContent>
                </v:textbox>
                <w10:wrap type="square"/>
              </v:shape>
            </w:pict>
          </mc:Fallback>
        </mc:AlternateContent>
      </w:r>
      <w:r w:rsidR="007B13DE">
        <w:t xml:space="preserve">Andreas Vesalius wurde am 31. Dezember 1514 in Brüssel als Sohn der Apotheker-Eheleute Vesal geboren. Der Name «van Wesele» leitete sich </w:t>
      </w:r>
      <w:proofErr w:type="gramStart"/>
      <w:r w:rsidR="007B13DE">
        <w:t>vom Herkunft</w:t>
      </w:r>
      <w:proofErr w:type="gramEnd"/>
      <w:r w:rsidR="007B13DE">
        <w:t xml:space="preserve"> der Fam</w:t>
      </w:r>
      <w:r w:rsidR="007B13DE">
        <w:t>i</w:t>
      </w:r>
      <w:r w:rsidR="007B13DE">
        <w:t>lie von Wesel (bei der Einmündung der Lippe in den Rhein, heute in Deutschland an der Grenze zu den Niederla</w:t>
      </w:r>
      <w:r w:rsidR="007B13DE">
        <w:t>n</w:t>
      </w:r>
      <w:r w:rsidR="007B13DE">
        <w:t>den) ab. Andreas hat ihn, der humanistischen Trad</w:t>
      </w:r>
      <w:r w:rsidR="007B13DE">
        <w:t>i</w:t>
      </w:r>
      <w:r w:rsidR="007B13DE">
        <w:t xml:space="preserve">tion gemäss, latinisiert. </w:t>
      </w:r>
    </w:p>
    <w:p w14:paraId="05C32FBE" w14:textId="77777777" w:rsidR="007B13DE" w:rsidRDefault="007B13DE">
      <w:pPr>
        <w:jc w:val="both"/>
      </w:pPr>
    </w:p>
    <w:p w14:paraId="2C0B49D7" w14:textId="77777777" w:rsidR="007B13DE" w:rsidRDefault="007B13DE">
      <w:pPr>
        <w:jc w:val="both"/>
      </w:pPr>
      <w:r>
        <w:t>Unsicher ist, ob der junge Andreas von dem Galgenberg von Brüssel fasziniert war, wo die a</w:t>
      </w:r>
      <w:r>
        <w:t>r</w:t>
      </w:r>
      <w:r>
        <w:t>men gehängten Verbrecher darauf warteten, von den Vögeln abgenagt zu werden… Sicher ve</w:t>
      </w:r>
      <w:r>
        <w:t>r</w:t>
      </w:r>
      <w:r>
        <w:t>bürgt ist aber, dass Andreas schon in der Jugend Interesse daran hatte, getötete Kleintiere wie Mäuse aufzuschneiden und zu scha</w:t>
      </w:r>
      <w:r>
        <w:t>u</w:t>
      </w:r>
      <w:r>
        <w:t>en, wie sich ihr Körper aufbaute.</w:t>
      </w:r>
    </w:p>
    <w:p w14:paraId="481C9153" w14:textId="77777777" w:rsidR="007B13DE" w:rsidRDefault="007B13DE">
      <w:pPr>
        <w:jc w:val="both"/>
      </w:pPr>
    </w:p>
    <w:p w14:paraId="0AFFFD4A" w14:textId="77777777" w:rsidR="007B13DE" w:rsidRDefault="007B13DE">
      <w:pPr>
        <w:jc w:val="both"/>
      </w:pPr>
      <w:r>
        <w:t>Am Kollegium (heute etwa das Gymnasium) von Brüssel hatte Andreas alle Fächer zu belegen; aber sein Interesse an der Medizin bewog schliesslich seine Eltern, ihn mit erst 18 Jahren an die Universität von Paris zu schicken, damit er eine gute medizinische Ausbildung erhielt. Diese medizinische Ausbildung bestand damals ausschliesslich im Studium antiker und mittelalterl</w:t>
      </w:r>
      <w:r>
        <w:t>i</w:t>
      </w:r>
      <w:r>
        <w:t xml:space="preserve">cher Werke über den Aufbau des Körpers. Vor allem der griechische Arzt Galen (Galenos von Pergamon, um 129 bis 199 n. Chr.) galt als Autorität. Dagegen kümmerten sich die Ärzte kaum um die handwerkliche Seite ihres Berufs: das überliessen sie den so genannten Badern, die auch den Bart rasierten und die Zähne zogen. </w:t>
      </w:r>
    </w:p>
    <w:p w14:paraId="19A4B516" w14:textId="77777777" w:rsidR="007B13DE" w:rsidRDefault="007B13DE">
      <w:pPr>
        <w:jc w:val="both"/>
      </w:pPr>
    </w:p>
    <w:p w14:paraId="5EC3BF1E" w14:textId="77777777" w:rsidR="007B13DE" w:rsidRDefault="009E0BF6">
      <w:pPr>
        <w:jc w:val="both"/>
      </w:pPr>
      <w:r>
        <w:rPr>
          <w:noProof/>
          <w:sz w:val="20"/>
          <w:lang w:val="de-DE"/>
        </w:rPr>
        <mc:AlternateContent>
          <mc:Choice Requires="wps">
            <w:drawing>
              <wp:anchor distT="0" distB="0" distL="114300" distR="114300" simplePos="0" relativeHeight="251656192" behindDoc="0" locked="0" layoutInCell="1" allowOverlap="1" wp14:anchorId="783F8035" wp14:editId="37266312">
                <wp:simplePos x="0" y="0"/>
                <wp:positionH relativeFrom="column">
                  <wp:posOffset>5090160</wp:posOffset>
                </wp:positionH>
                <wp:positionV relativeFrom="paragraph">
                  <wp:posOffset>530860</wp:posOffset>
                </wp:positionV>
                <wp:extent cx="923925" cy="1158875"/>
                <wp:effectExtent l="0" t="0" r="0" b="0"/>
                <wp:wrapSquare wrapText="bothSides"/>
                <wp:docPr id="19221781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119D1" w14:textId="77777777" w:rsidR="007B13DE" w:rsidRDefault="009E0BF6">
                            <w:r>
                              <w:rPr>
                                <w:noProof/>
                              </w:rPr>
                              <w:drawing>
                                <wp:inline distT="0" distB="0" distL="0" distR="0" wp14:anchorId="48E04315" wp14:editId="5E7A508C">
                                  <wp:extent cx="736600" cy="106680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F8035" id="Text Box 3" o:spid="_x0000_s1028" type="#_x0000_t202" style="position:absolute;left:0;text-align:left;margin-left:400.8pt;margin-top:41.8pt;width:72.75pt;height:9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" stroked="f">
                <v:path arrowok="t"/>
                <v:textbox>
                  <w:txbxContent>
                    <w:p w14:paraId="516119D1" w14:textId="77777777" w:rsidR="007B13DE" w:rsidRDefault="009E0BF6">
                      <w:r>
                        <w:rPr>
                          <w:noProof/>
                        </w:rPr>
                        <w:drawing>
                          <wp:inline distT="0" distB="0" distL="0" distR="0" wp14:anchorId="48E04315" wp14:editId="5E7A508C">
                            <wp:extent cx="736600" cy="106680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066800"/>
                                    </a:xfrm>
                                    <a:prstGeom prst="rect">
                                      <a:avLst/>
                                    </a:prstGeom>
                                    <a:noFill/>
                                    <a:ln>
                                      <a:noFill/>
                                    </a:ln>
                                  </pic:spPr>
                                </pic:pic>
                              </a:graphicData>
                            </a:graphic>
                          </wp:inline>
                        </w:drawing>
                      </w:r>
                    </w:p>
                  </w:txbxContent>
                </v:textbox>
                <w10:wrap type="square"/>
              </v:shape>
            </w:pict>
          </mc:Fallback>
        </mc:AlternateContent>
      </w:r>
      <w:r w:rsidR="007B13DE">
        <w:t>Nicht so Vesal: Er interessierte sich für die Leichen gestorbener Menschen und wies bei</w:t>
      </w:r>
      <w:r w:rsidR="007B13DE">
        <w:softHyphen/>
        <w:t>spielsweise bei einer jungen gestorbenen Frau nach, dass sie keineswegs langsam vergiftet wo</w:t>
      </w:r>
      <w:r w:rsidR="007B13DE">
        <w:t>r</w:t>
      </w:r>
      <w:r w:rsidR="007B13DE">
        <w:t>den war, sondern an der Einengung ihrer Lunge durch ein zu enges Kleid, wie es damals Mode war, gelitten hatte. Solches Interesse für den Menschen war aber verdächtig. V</w:t>
      </w:r>
      <w:r w:rsidR="007B13DE">
        <w:t>e</w:t>
      </w:r>
      <w:r w:rsidR="007B13DE">
        <w:t>sal musste b</w:t>
      </w:r>
      <w:r w:rsidR="007B13DE">
        <w:t>e</w:t>
      </w:r>
      <w:r w:rsidR="007B13DE">
        <w:t>fürchten, mit der Inquisition, die sich mit Zauberei, Hexerei und Irrglaube befas</w:t>
      </w:r>
      <w:r w:rsidR="007B13DE">
        <w:t>s</w:t>
      </w:r>
      <w:r w:rsidR="007B13DE">
        <w:t>te, in Konflikt zu kommen. Nach seiner Promotion zum Doktor nahm er deshalb 1537 eine Professur in der italienischen Stadt Padua an. Hier konnte er Sektionen an gestorbenen Menschen in aller Öffentlichkeit durchfü</w:t>
      </w:r>
      <w:r w:rsidR="007B13DE">
        <w:t>h</w:t>
      </w:r>
      <w:r w:rsidR="007B13DE">
        <w:t>ren. Was er dabei sah, zeichnete er rasch auf, weil nicht alle Studenten den Blick aufs Operat</w:t>
      </w:r>
      <w:r w:rsidR="007B13DE">
        <w:t>i</w:t>
      </w:r>
      <w:r w:rsidR="007B13DE">
        <w:t xml:space="preserve">onsfeld hatten. </w:t>
      </w:r>
    </w:p>
    <w:p w14:paraId="1687CF99" w14:textId="77777777" w:rsidR="007B13DE" w:rsidRDefault="007B13DE">
      <w:pPr>
        <w:jc w:val="both"/>
      </w:pPr>
    </w:p>
    <w:p w14:paraId="7333D10F" w14:textId="77777777" w:rsidR="007B13DE" w:rsidRDefault="009E0BF6">
      <w:pPr>
        <w:jc w:val="both"/>
      </w:pPr>
      <w:r>
        <w:rPr>
          <w:noProof/>
          <w:sz w:val="20"/>
          <w:lang w:val="de-DE"/>
        </w:rPr>
        <mc:AlternateContent>
          <mc:Choice Requires="wps">
            <w:drawing>
              <wp:anchor distT="0" distB="0" distL="114300" distR="114300" simplePos="0" relativeHeight="251655168" behindDoc="0" locked="0" layoutInCell="1" allowOverlap="1" wp14:anchorId="56B38015" wp14:editId="3F45779A">
                <wp:simplePos x="0" y="0"/>
                <wp:positionH relativeFrom="column">
                  <wp:posOffset>5459095</wp:posOffset>
                </wp:positionH>
                <wp:positionV relativeFrom="paragraph">
                  <wp:posOffset>731520</wp:posOffset>
                </wp:positionV>
                <wp:extent cx="567055" cy="1224280"/>
                <wp:effectExtent l="0" t="0" r="0" b="0"/>
                <wp:wrapSquare wrapText="bothSides"/>
                <wp:docPr id="531125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055" cy="122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22AB7" w14:textId="77777777" w:rsidR="007B13DE" w:rsidRDefault="009E0BF6">
                            <w:r>
                              <w:rPr>
                                <w:noProof/>
                              </w:rPr>
                              <w:drawing>
                                <wp:inline distT="0" distB="0" distL="0" distR="0" wp14:anchorId="7B480937" wp14:editId="15967A58">
                                  <wp:extent cx="381000" cy="11176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lum bright="-12000" contrast="24000"/>
                                            <a:extLst>
                                              <a:ext uri="{28A0092B-C50C-407E-A947-70E740481C1C}">
                                                <a14:useLocalDpi xmlns:a14="http://schemas.microsoft.com/office/drawing/2010/main" val="0"/>
                                              </a:ext>
                                            </a:extLst>
                                          </a:blip>
                                          <a:srcRect/>
                                          <a:stretch>
                                            <a:fillRect/>
                                          </a:stretch>
                                        </pic:blipFill>
                                        <pic:spPr bwMode="auto">
                                          <a:xfrm>
                                            <a:off x="0" y="0"/>
                                            <a:ext cx="381000" cy="111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8015" id="Text Box 2" o:spid="_x0000_s1029" type="#_x0000_t202" style="position:absolute;left:0;text-align:left;margin-left:429.85pt;margin-top:57.6pt;width:44.65pt;height:9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" stroked="f">
                <v:path arrowok="t"/>
                <v:textbox>
                  <w:txbxContent>
                    <w:p w14:paraId="52722AB7" w14:textId="77777777" w:rsidR="007B13DE" w:rsidRDefault="009E0BF6">
                      <w:r>
                        <w:rPr>
                          <w:noProof/>
                        </w:rPr>
                        <w:drawing>
                          <wp:inline distT="0" distB="0" distL="0" distR="0" wp14:anchorId="7B480937" wp14:editId="15967A58">
                            <wp:extent cx="381000" cy="11176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lum bright="-12000" contrast="24000"/>
                                      <a:extLst>
                                        <a:ext uri="{28A0092B-C50C-407E-A947-70E740481C1C}">
                                          <a14:useLocalDpi xmlns:a14="http://schemas.microsoft.com/office/drawing/2010/main" val="0"/>
                                        </a:ext>
                                      </a:extLst>
                                    </a:blip>
                                    <a:srcRect/>
                                    <a:stretch>
                                      <a:fillRect/>
                                    </a:stretch>
                                  </pic:blipFill>
                                  <pic:spPr bwMode="auto">
                                    <a:xfrm>
                                      <a:off x="0" y="0"/>
                                      <a:ext cx="381000" cy="1117600"/>
                                    </a:xfrm>
                                    <a:prstGeom prst="rect">
                                      <a:avLst/>
                                    </a:prstGeom>
                                    <a:noFill/>
                                    <a:ln>
                                      <a:noFill/>
                                    </a:ln>
                                  </pic:spPr>
                                </pic:pic>
                              </a:graphicData>
                            </a:graphic>
                          </wp:inline>
                        </w:drawing>
                      </w:r>
                    </w:p>
                  </w:txbxContent>
                </v:textbox>
                <w10:wrap type="square"/>
              </v:shape>
            </w:pict>
          </mc:Fallback>
        </mc:AlternateContent>
      </w:r>
      <w:r w:rsidR="007B13DE">
        <w:t>Aus diesen Zeichnungen, die ihm buchstäblich aus den Händen gerissen wurden, entstand Vesals Plan, ein grosses Buch mit sämtlichen Bestandteilen des Me</w:t>
      </w:r>
      <w:r w:rsidR="007B13DE">
        <w:t>n</w:t>
      </w:r>
      <w:r w:rsidR="007B13DE">
        <w:t>schen herauszugeben. Fünf Jahre arbeitete er daran. Immer klarer wurde ihm dabei, dass die Beschreibungen des Galen nicht stimmten – Galen hatte nämlich mit Tieren und nicht mit Menschen experimentiert! Solche d</w:t>
      </w:r>
      <w:r w:rsidR="007B13DE">
        <w:t>e</w:t>
      </w:r>
      <w:r w:rsidR="007B13DE">
        <w:t>taillierten Bilder zu drucken war aber nicht ei</w:t>
      </w:r>
      <w:r w:rsidR="007B13DE">
        <w:t>n</w:t>
      </w:r>
      <w:r w:rsidR="007B13DE">
        <w:t>fach; Vesal fand in Johannes Oporinus in Basel einen geeigneten und kompetenten Mediziner und Drucker. Mühsam transpo</w:t>
      </w:r>
      <w:r w:rsidR="007B13DE">
        <w:t>r</w:t>
      </w:r>
      <w:r w:rsidR="007B13DE">
        <w:t>tierte er seine gro</w:t>
      </w:r>
      <w:r w:rsidR="007B13DE">
        <w:t>s</w:t>
      </w:r>
      <w:r w:rsidR="007B13DE">
        <w:t>sen Druckvorlagen über die Alpen nach Basel. 1543 erschien sein Werk ‹De humani corporis fabrica› (Über den Bau des menschlichen Körpers). In B</w:t>
      </w:r>
      <w:r w:rsidR="007B13DE">
        <w:t>a</w:t>
      </w:r>
      <w:r w:rsidR="007B13DE">
        <w:t>sel sezierte Vesal den hingerichteten Verbrecher Jakob Karrer, der seine Frau hatte ermorden wollen. Dieses Skelett in der Basler anatomischen Sam</w:t>
      </w:r>
      <w:r w:rsidR="007B13DE">
        <w:t>m</w:t>
      </w:r>
      <w:r w:rsidR="007B13DE">
        <w:t xml:space="preserve">lung gilt als das älteste der Welt. </w:t>
      </w:r>
    </w:p>
    <w:p w14:paraId="25E81A4C" w14:textId="77777777" w:rsidR="007B13DE" w:rsidRDefault="007B13DE">
      <w:pPr>
        <w:jc w:val="both"/>
      </w:pPr>
    </w:p>
    <w:p w14:paraId="54459406" w14:textId="77777777" w:rsidR="007B13DE" w:rsidRDefault="007B13DE">
      <w:pPr>
        <w:jc w:val="both"/>
      </w:pPr>
      <w:r>
        <w:t>Getragen vom Ruhm seines Werks wurde Andreas Vesal Leibarzt des Kaisers Karl V., dann se</w:t>
      </w:r>
      <w:r>
        <w:t>i</w:t>
      </w:r>
      <w:r>
        <w:t>nes Sohns Philipps II. und er folgte ihnen nach Brüssel und Madrid. Er wurde in Hofi</w:t>
      </w:r>
      <w:r>
        <w:t>n</w:t>
      </w:r>
      <w:r>
        <w:t>trigen verwickelt, weil er mehr Erfolge verzeichnen konnte als die a</w:t>
      </w:r>
      <w:r>
        <w:t>n</w:t>
      </w:r>
      <w:r>
        <w:t>dern Hofärzte. Dies könnte der Grund gewesen sein, dass sich der fünfzigjährige Vesal 1564 zu einer Pilgerfahrt nach Jer</w:t>
      </w:r>
      <w:r>
        <w:t>u</w:t>
      </w:r>
      <w:r>
        <w:t>salem entschloss. Auf dem armseligen Pilgerschiff, auf dem er mitfuhr, holte er sich eine Kran</w:t>
      </w:r>
      <w:r>
        <w:t>k</w:t>
      </w:r>
      <w:r>
        <w:t xml:space="preserve">heit, </w:t>
      </w:r>
      <w:r>
        <w:lastRenderedPageBreak/>
        <w:t>vielleicht Typhus. Und als das Schiff vor der Insel Zakynthos auf Grund auffuhr, starb V</w:t>
      </w:r>
      <w:r>
        <w:t>e</w:t>
      </w:r>
      <w:r>
        <w:t xml:space="preserve">sal auf dieser griechischen Insel.  </w:t>
      </w:r>
    </w:p>
    <w:p w14:paraId="0C4C8FC9" w14:textId="77777777" w:rsidR="007B13DE" w:rsidRDefault="009E0BF6">
      <w:r>
        <w:rPr>
          <w:noProof/>
          <w:sz w:val="16"/>
          <w:lang w:val="de-DE"/>
        </w:rPr>
        <mc:AlternateContent>
          <mc:Choice Requires="wps">
            <w:drawing>
              <wp:anchor distT="0" distB="0" distL="114300" distR="114300" simplePos="0" relativeHeight="251659264" behindDoc="0" locked="0" layoutInCell="1" allowOverlap="1" wp14:anchorId="670A1DD8" wp14:editId="0A27CB94">
                <wp:simplePos x="0" y="0"/>
                <wp:positionH relativeFrom="column">
                  <wp:posOffset>6080760</wp:posOffset>
                </wp:positionH>
                <wp:positionV relativeFrom="paragraph">
                  <wp:posOffset>-342265</wp:posOffset>
                </wp:positionV>
                <wp:extent cx="137160" cy="9245600"/>
                <wp:effectExtent l="0" t="0" r="0" b="0"/>
                <wp:wrapNone/>
                <wp:docPr id="9304087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9245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5E2D3" w14:textId="77777777" w:rsidR="007B13DE" w:rsidRDefault="007B13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1DD8" id="Text Box 6" o:spid="_x0000_s1030" type="#_x0000_t202" style="position:absolute;margin-left:478.8pt;margin-top:-26.95pt;width:10.8pt;height: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" fillcolor="silver" stroked="f">
                <v:path arrowok="t"/>
                <v:textbox>
                  <w:txbxContent>
                    <w:p w14:paraId="7405E2D3" w14:textId="77777777" w:rsidR="007B13DE" w:rsidRDefault="007B13DE"/>
                  </w:txbxContent>
                </v:textbox>
              </v:shape>
            </w:pict>
          </mc:Fallback>
        </mc:AlternateContent>
      </w:r>
    </w:p>
    <w:p w14:paraId="7034D12E" w14:textId="77777777" w:rsidR="007B13DE" w:rsidRDefault="007B13DE"/>
    <w:p w14:paraId="3549D6A2" w14:textId="77777777" w:rsidR="007B13DE" w:rsidRPr="003177A0" w:rsidRDefault="007B13DE">
      <w:pPr>
        <w:rPr>
          <w:sz w:val="20"/>
          <w:lang w:val="fr-FR"/>
        </w:rPr>
      </w:pPr>
      <w:proofErr w:type="gramStart"/>
      <w:r w:rsidRPr="003177A0">
        <w:rPr>
          <w:sz w:val="20"/>
          <w:lang w:val="fr-FR"/>
        </w:rPr>
        <w:t>Literatur:</w:t>
      </w:r>
      <w:proofErr w:type="gramEnd"/>
      <w:r w:rsidRPr="003177A0">
        <w:rPr>
          <w:sz w:val="20"/>
          <w:lang w:val="fr-FR"/>
        </w:rPr>
        <w:t xml:space="preserve"> </w:t>
      </w:r>
    </w:p>
    <w:p w14:paraId="6CBBE788" w14:textId="77777777" w:rsidR="007B13DE" w:rsidRDefault="007B13DE">
      <w:pPr>
        <w:rPr>
          <w:sz w:val="20"/>
        </w:rPr>
      </w:pPr>
      <w:r w:rsidRPr="003177A0">
        <w:rPr>
          <w:sz w:val="20"/>
          <w:lang w:val="fr-FR"/>
        </w:rPr>
        <w:t xml:space="preserve">Delavault </w:t>
      </w:r>
      <w:proofErr w:type="gramStart"/>
      <w:r w:rsidRPr="003177A0">
        <w:rPr>
          <w:sz w:val="20"/>
          <w:lang w:val="fr-FR"/>
        </w:rPr>
        <w:t>Robert:</w:t>
      </w:r>
      <w:proofErr w:type="gramEnd"/>
      <w:r w:rsidRPr="003177A0">
        <w:rPr>
          <w:sz w:val="20"/>
          <w:lang w:val="fr-FR"/>
        </w:rPr>
        <w:t xml:space="preserve"> André Vésale (1514–1564). </w:t>
      </w:r>
      <w:r>
        <w:rPr>
          <w:sz w:val="20"/>
        </w:rPr>
        <w:t>Brüssel 1999</w:t>
      </w:r>
    </w:p>
    <w:p w14:paraId="7FAE2EB5" w14:textId="77777777" w:rsidR="007B13DE" w:rsidRDefault="007B13DE">
      <w:pPr>
        <w:rPr>
          <w:sz w:val="20"/>
        </w:rPr>
      </w:pPr>
      <w:r>
        <w:rPr>
          <w:sz w:val="20"/>
        </w:rPr>
        <w:t>Anatomisches Museum Basel: Die ältesten Skelett-Präparate der Welt. Basel 1992</w:t>
      </w:r>
    </w:p>
    <w:p w14:paraId="5842E1F2" w14:textId="77777777" w:rsidR="007B13DE" w:rsidRDefault="007B13DE">
      <w:pPr>
        <w:rPr>
          <w:sz w:val="20"/>
        </w:rPr>
      </w:pPr>
      <w:r>
        <w:rPr>
          <w:sz w:val="20"/>
        </w:rPr>
        <w:t>Rossi Paolo: The Birth of Modern Science. London 2000</w:t>
      </w:r>
    </w:p>
    <w:p w14:paraId="18E2D510" w14:textId="77777777" w:rsidR="007B13DE" w:rsidRDefault="007B13DE">
      <w:pPr>
        <w:rPr>
          <w:b/>
          <w:bCs/>
        </w:rPr>
      </w:pPr>
      <w:r>
        <w:br w:type="page"/>
      </w:r>
      <w:r>
        <w:rPr>
          <w:b/>
          <w:bCs/>
        </w:rPr>
        <w:lastRenderedPageBreak/>
        <w:t>Folienvorlagen</w:t>
      </w:r>
    </w:p>
    <w:p w14:paraId="5114799D" w14:textId="77777777" w:rsidR="007B13DE" w:rsidRDefault="007B13DE"/>
    <w:p w14:paraId="198A5BB9" w14:textId="77777777" w:rsidR="007B13DE" w:rsidRDefault="009E0BF6">
      <w:r>
        <w:rPr>
          <w:noProof/>
        </w:rPr>
        <w:drawing>
          <wp:inline distT="0" distB="0" distL="0" distR="0" wp14:anchorId="33B993A8" wp14:editId="716251EB">
            <wp:extent cx="4711700" cy="33909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3390900"/>
                    </a:xfrm>
                    <a:prstGeom prst="rect">
                      <a:avLst/>
                    </a:prstGeom>
                    <a:noFill/>
                    <a:ln>
                      <a:noFill/>
                    </a:ln>
                  </pic:spPr>
                </pic:pic>
              </a:graphicData>
            </a:graphic>
          </wp:inline>
        </w:drawing>
      </w:r>
    </w:p>
    <w:p w14:paraId="6BED79F5" w14:textId="77777777" w:rsidR="007B13DE" w:rsidRDefault="007B13DE">
      <w:r>
        <w:t>Vesals wichtigste Aufenthaltsorte</w:t>
      </w:r>
    </w:p>
    <w:p w14:paraId="106C9D39" w14:textId="77777777" w:rsidR="007B13DE" w:rsidRDefault="007B13DE"/>
    <w:p w14:paraId="31D858DE" w14:textId="77777777" w:rsidR="007B13DE" w:rsidRDefault="009E0BF6">
      <w:r>
        <w:rPr>
          <w:noProof/>
        </w:rPr>
        <w:drawing>
          <wp:inline distT="0" distB="0" distL="0" distR="0" wp14:anchorId="63EDA5EC" wp14:editId="58E79A94">
            <wp:extent cx="1562100" cy="473710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4737100"/>
                    </a:xfrm>
                    <a:prstGeom prst="rect">
                      <a:avLst/>
                    </a:prstGeom>
                    <a:noFill/>
                    <a:ln>
                      <a:noFill/>
                    </a:ln>
                  </pic:spPr>
                </pic:pic>
              </a:graphicData>
            </a:graphic>
          </wp:inline>
        </w:drawing>
      </w:r>
    </w:p>
    <w:p w14:paraId="53D60939" w14:textId="77777777" w:rsidR="007B13DE" w:rsidRDefault="007B13DE"/>
    <w:p w14:paraId="552CC1F9" w14:textId="77777777" w:rsidR="007B13DE" w:rsidRDefault="007B13DE">
      <w:r>
        <w:t>Das von Vesal präparierte Skelett des Jakob Karrer in Basel, 1543</w:t>
      </w:r>
      <w:r>
        <w:br w:type="page"/>
      </w:r>
      <w:r w:rsidR="009E0BF6">
        <w:rPr>
          <w:noProof/>
        </w:rPr>
        <w:drawing>
          <wp:inline distT="0" distB="0" distL="0" distR="0" wp14:anchorId="278E9D32" wp14:editId="5BEAC72B">
            <wp:extent cx="3352800" cy="478790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4787900"/>
                    </a:xfrm>
                    <a:prstGeom prst="rect">
                      <a:avLst/>
                    </a:prstGeom>
                    <a:noFill/>
                    <a:ln>
                      <a:noFill/>
                    </a:ln>
                  </pic:spPr>
                </pic:pic>
              </a:graphicData>
            </a:graphic>
          </wp:inline>
        </w:drawing>
      </w:r>
      <w:r>
        <w:t xml:space="preserve"> </w:t>
      </w:r>
    </w:p>
    <w:p w14:paraId="311A475F" w14:textId="77777777" w:rsidR="007B13DE" w:rsidRDefault="007B13DE"/>
    <w:p w14:paraId="5830E027" w14:textId="77777777" w:rsidR="007B13DE" w:rsidRDefault="007B13DE">
      <w:pPr>
        <w:pStyle w:val="Textkrper3"/>
      </w:pPr>
    </w:p>
    <w:p w14:paraId="66140D6F" w14:textId="77777777" w:rsidR="007B13DE" w:rsidRDefault="007B13DE">
      <w:pPr>
        <w:pStyle w:val="Textkrper3"/>
      </w:pPr>
    </w:p>
    <w:p w14:paraId="2A54504A" w14:textId="77777777" w:rsidR="007B13DE" w:rsidRDefault="007B13DE">
      <w:pPr>
        <w:pStyle w:val="Textkrper3"/>
      </w:pPr>
    </w:p>
    <w:p w14:paraId="7F98EF1C" w14:textId="77777777" w:rsidR="007B13DE" w:rsidRDefault="007B13DE">
      <w:pPr>
        <w:pStyle w:val="Textkrper3"/>
      </w:pPr>
    </w:p>
    <w:p w14:paraId="291A0946" w14:textId="77777777" w:rsidR="007B13DE" w:rsidRDefault="007B13DE">
      <w:pPr>
        <w:pStyle w:val="Textkrper3"/>
      </w:pPr>
    </w:p>
    <w:p w14:paraId="66E27EE5" w14:textId="77777777" w:rsidR="007B13DE" w:rsidRDefault="009E0BF6">
      <w:pPr>
        <w:pStyle w:val="Textkrper3"/>
      </w:pPr>
      <w:r>
        <w:rPr>
          <w:noProof/>
          <w:sz w:val="20"/>
          <w:lang w:val="de-DE"/>
        </w:rPr>
        <mc:AlternateContent>
          <mc:Choice Requires="wps">
            <w:drawing>
              <wp:anchor distT="0" distB="0" distL="114300" distR="114300" simplePos="0" relativeHeight="251660288" behindDoc="0" locked="0" layoutInCell="1" allowOverlap="1" wp14:anchorId="710A448D" wp14:editId="31F4D0C8">
                <wp:simplePos x="0" y="0"/>
                <wp:positionH relativeFrom="column">
                  <wp:posOffset>975360</wp:posOffset>
                </wp:positionH>
                <wp:positionV relativeFrom="paragraph">
                  <wp:posOffset>33655</wp:posOffset>
                </wp:positionV>
                <wp:extent cx="4992370" cy="2975610"/>
                <wp:effectExtent l="0" t="0" r="0" b="0"/>
                <wp:wrapSquare wrapText="bothSides"/>
                <wp:docPr id="15391775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2370" cy="2975610"/>
                        </a:xfrm>
                        <a:prstGeom prst="rect">
                          <a:avLst/>
                        </a:prstGeom>
                        <a:solidFill>
                          <a:srgbClr val="FFFFFF"/>
                        </a:solidFill>
                        <a:ln w="9525">
                          <a:solidFill>
                            <a:srgbClr val="000000"/>
                          </a:solidFill>
                          <a:miter lim="800000"/>
                          <a:headEnd/>
                          <a:tailEnd/>
                        </a:ln>
                      </wps:spPr>
                      <wps:txbx>
                        <w:txbxContent>
                          <w:p w14:paraId="281E9D6E" w14:textId="77777777" w:rsidR="007B13DE" w:rsidRDefault="009E0BF6">
                            <w:r>
                              <w:rPr>
                                <w:noProof/>
                              </w:rPr>
                              <w:drawing>
                                <wp:inline distT="0" distB="0" distL="0" distR="0" wp14:anchorId="2279EBED" wp14:editId="3A5CB884">
                                  <wp:extent cx="4800600" cy="287020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87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448D" id="Text Box 9" o:spid="_x0000_s1031" type="#_x0000_t202" style="position:absolute;left:0;text-align:left;margin-left:76.8pt;margin-top:2.65pt;width:393.1pt;height:23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">
                <v:path arrowok="t"/>
                <v:textbox>
                  <w:txbxContent>
                    <w:p w14:paraId="281E9D6E" w14:textId="77777777" w:rsidR="007B13DE" w:rsidRDefault="009E0BF6">
                      <w:r>
                        <w:rPr>
                          <w:noProof/>
                        </w:rPr>
                        <w:drawing>
                          <wp:inline distT="0" distB="0" distL="0" distR="0" wp14:anchorId="2279EBED" wp14:editId="3A5CB884">
                            <wp:extent cx="4800600" cy="287020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870200"/>
                                    </a:xfrm>
                                    <a:prstGeom prst="rect">
                                      <a:avLst/>
                                    </a:prstGeom>
                                    <a:noFill/>
                                    <a:ln>
                                      <a:noFill/>
                                    </a:ln>
                                  </pic:spPr>
                                </pic:pic>
                              </a:graphicData>
                            </a:graphic>
                          </wp:inline>
                        </w:drawing>
                      </w:r>
                    </w:p>
                  </w:txbxContent>
                </v:textbox>
                <w10:wrap type="square"/>
              </v:shape>
            </w:pict>
          </mc:Fallback>
        </mc:AlternateContent>
      </w:r>
    </w:p>
    <w:p w14:paraId="1A2B0770" w14:textId="77777777" w:rsidR="007B13DE" w:rsidRDefault="007B13DE" w:rsidP="003177A0">
      <w:pPr>
        <w:pStyle w:val="Textkrper3"/>
        <w:jc w:val="left"/>
      </w:pPr>
      <w:r>
        <w:t>Andreas V</w:t>
      </w:r>
      <w:r>
        <w:t>e</w:t>
      </w:r>
      <w:r>
        <w:t>salius obd</w:t>
      </w:r>
      <w:r>
        <w:t>u</w:t>
      </w:r>
      <w:r>
        <w:t>ziert an der Universität von Padua eine Fraue</w:t>
      </w:r>
      <w:r>
        <w:t>n</w:t>
      </w:r>
      <w:r>
        <w:t>leiche. Tite</w:t>
      </w:r>
      <w:r>
        <w:t>l</w:t>
      </w:r>
      <w:r>
        <w:t>bild seines Werks ‹De humani co</w:t>
      </w:r>
      <w:r>
        <w:t>r</w:t>
      </w:r>
      <w:r>
        <w:t>poris fabrica› (Über den Bau des menschlichen Körpers), 1543. Rechts einige Erkl</w:t>
      </w:r>
      <w:r>
        <w:t>ä</w:t>
      </w:r>
      <w:r>
        <w:t>rungen.</w:t>
      </w:r>
    </w:p>
    <w:p w14:paraId="7FC90AE8" w14:textId="77777777" w:rsidR="007B13DE" w:rsidRDefault="007B13DE">
      <w:pPr>
        <w:pStyle w:val="Textkrper3"/>
        <w:jc w:val="right"/>
      </w:pPr>
      <w:r>
        <w:rPr>
          <w:sz w:val="20"/>
        </w:rPr>
        <w:t>© History Helpline</w:t>
      </w:r>
      <w:r w:rsidR="003177A0">
        <w:rPr>
          <w:sz w:val="20"/>
        </w:rPr>
        <w:t>, 2006</w:t>
      </w:r>
    </w:p>
    <w:sectPr w:rsidR="007B13DE">
      <w:headerReference w:type="default" r:id="rId14"/>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B931D" w14:textId="77777777" w:rsidR="007B13DE" w:rsidRDefault="007B13DE">
      <w:r>
        <w:separator/>
      </w:r>
    </w:p>
  </w:endnote>
  <w:endnote w:type="continuationSeparator" w:id="0">
    <w:p w14:paraId="3E2ED2CD" w14:textId="77777777" w:rsidR="007B13DE" w:rsidRDefault="007B1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9D31A" w14:textId="77777777" w:rsidR="007B13DE" w:rsidRDefault="007B13DE">
      <w:r>
        <w:separator/>
      </w:r>
    </w:p>
  </w:footnote>
  <w:footnote w:type="continuationSeparator" w:id="0">
    <w:p w14:paraId="6F8D8F15" w14:textId="77777777" w:rsidR="007B13DE" w:rsidRDefault="007B1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29AB" w14:textId="77777777" w:rsidR="007B13DE" w:rsidRDefault="007B13DE">
    <w:pPr>
      <w:pStyle w:val="Kopfzeile"/>
      <w:tabs>
        <w:tab w:val="clear" w:pos="9072"/>
        <w:tab w:val="right" w:pos="9360"/>
      </w:tabs>
      <w:rPr>
        <w:sz w:val="20"/>
        <w:lang w:val="it-IT"/>
      </w:rPr>
    </w:pPr>
    <w:r>
      <w:rPr>
        <w:rFonts w:ascii="Arial" w:hAnsi="Arial" w:cs="Arial"/>
        <w:spacing w:val="-60"/>
        <w:sz w:val="16"/>
        <w:lang w:val="it-IT"/>
      </w:rPr>
      <w:t>H</w:t>
    </w:r>
    <w:r>
      <w:rPr>
        <w:rFonts w:ascii="Arial" w:hAnsi="Arial" w:cs="Arial"/>
        <w:vertAlign w:val="superscript"/>
        <w:lang w:val="it-IT"/>
      </w:rPr>
      <w:t>H</w:t>
    </w:r>
    <w:r>
      <w:rPr>
        <w:rFonts w:ascii="Arial" w:hAnsi="Arial" w:cs="Arial"/>
        <w:lang w:val="it-IT"/>
      </w:rPr>
      <w:t xml:space="preserve"> </w:t>
    </w:r>
    <w:r>
      <w:rPr>
        <w:sz w:val="20"/>
        <w:lang w:val="it-IT"/>
      </w:rPr>
      <w:t>12.</w:t>
    </w:r>
    <w:r>
      <w:rPr>
        <w:bCs/>
        <w:sz w:val="20"/>
        <w:lang w:val="it-IT"/>
      </w:rPr>
      <w:t>3.3 Andreas Vesalius</w:t>
    </w:r>
    <w:r>
      <w:rPr>
        <w:bCs/>
        <w:sz w:val="20"/>
        <w:lang w:val="it-IT"/>
      </w:rPr>
      <w:tab/>
    </w:r>
    <w:r>
      <w:rPr>
        <w:bCs/>
        <w:sz w:val="20"/>
        <w:lang w:val="it-IT"/>
      </w:rPr>
      <w:tab/>
    </w:r>
    <w:r>
      <w:rPr>
        <w:rStyle w:val="Seitenzahl"/>
        <w:sz w:val="20"/>
      </w:rPr>
      <w:fldChar w:fldCharType="begin"/>
    </w:r>
    <w:r>
      <w:rPr>
        <w:rStyle w:val="Seitenzahl"/>
        <w:sz w:val="20"/>
        <w:lang w:val="it-IT"/>
      </w:rPr>
      <w:instrText xml:space="preserve"> PAGE </w:instrText>
    </w:r>
    <w:r>
      <w:rPr>
        <w:rStyle w:val="Seitenzahl"/>
        <w:sz w:val="20"/>
      </w:rPr>
      <w:fldChar w:fldCharType="separate"/>
    </w:r>
    <w:r w:rsidR="003177A0">
      <w:rPr>
        <w:rStyle w:val="Seitenzahl"/>
        <w:noProof/>
        <w:sz w:val="20"/>
        <w:lang w:val="it-IT"/>
      </w:rPr>
      <w:t>4</w:t>
    </w:r>
    <w:r>
      <w:rPr>
        <w:rStyle w:val="Seitenzahl"/>
        <w:sz w:val="20"/>
      </w:rPr>
      <w:fldChar w:fldCharType="end"/>
    </w:r>
  </w:p>
  <w:p w14:paraId="4D083141" w14:textId="77777777" w:rsidR="007B13DE" w:rsidRDefault="007B13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1"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6" w15:restartNumberingAfterBreak="0">
    <w:nsid w:val="42A735A7"/>
    <w:multiLevelType w:val="hybridMultilevel"/>
    <w:tmpl w:val="B47A297E"/>
    <w:lvl w:ilvl="0" w:tplc="3704118E">
      <w:start w:val="1"/>
      <w:numFmt w:val="decimal"/>
      <w:pStyle w:val="berschrift2"/>
      <w:lvlText w:val="%1."/>
      <w:lvlJc w:val="left"/>
      <w:pPr>
        <w:tabs>
          <w:tab w:val="num" w:pos="720"/>
        </w:tabs>
        <w:ind w:left="720" w:hanging="360"/>
      </w:pPr>
      <w:rPr>
        <w:rFonts w:hint="default"/>
      </w:rPr>
    </w:lvl>
    <w:lvl w:ilvl="1" w:tplc="E6CA62E2">
      <w:numFmt w:val="none"/>
      <w:pStyle w:val="berschrift3"/>
      <w:lvlText w:val=""/>
      <w:lvlJc w:val="left"/>
      <w:pPr>
        <w:tabs>
          <w:tab w:val="num" w:pos="360"/>
        </w:tabs>
      </w:pPr>
    </w:lvl>
    <w:lvl w:ilvl="2" w:tplc="F2D8CBA2">
      <w:numFmt w:val="none"/>
      <w:lvlText w:val=""/>
      <w:lvlJc w:val="left"/>
      <w:pPr>
        <w:tabs>
          <w:tab w:val="num" w:pos="360"/>
        </w:tabs>
      </w:pPr>
    </w:lvl>
    <w:lvl w:ilvl="3" w:tplc="9E7C6ED6">
      <w:numFmt w:val="none"/>
      <w:lvlText w:val=""/>
      <w:lvlJc w:val="left"/>
      <w:pPr>
        <w:tabs>
          <w:tab w:val="num" w:pos="360"/>
        </w:tabs>
      </w:pPr>
    </w:lvl>
    <w:lvl w:ilvl="4" w:tplc="6212A638">
      <w:numFmt w:val="none"/>
      <w:lvlText w:val=""/>
      <w:lvlJc w:val="left"/>
      <w:pPr>
        <w:tabs>
          <w:tab w:val="num" w:pos="360"/>
        </w:tabs>
      </w:pPr>
    </w:lvl>
    <w:lvl w:ilvl="5" w:tplc="64E4DBB8">
      <w:numFmt w:val="none"/>
      <w:lvlText w:val=""/>
      <w:lvlJc w:val="left"/>
      <w:pPr>
        <w:tabs>
          <w:tab w:val="num" w:pos="360"/>
        </w:tabs>
      </w:pPr>
    </w:lvl>
    <w:lvl w:ilvl="6" w:tplc="C0563ED2">
      <w:numFmt w:val="none"/>
      <w:lvlText w:val=""/>
      <w:lvlJc w:val="left"/>
      <w:pPr>
        <w:tabs>
          <w:tab w:val="num" w:pos="360"/>
        </w:tabs>
      </w:pPr>
    </w:lvl>
    <w:lvl w:ilvl="7" w:tplc="4DC841BA">
      <w:numFmt w:val="none"/>
      <w:lvlText w:val=""/>
      <w:lvlJc w:val="left"/>
      <w:pPr>
        <w:tabs>
          <w:tab w:val="num" w:pos="360"/>
        </w:tabs>
      </w:pPr>
    </w:lvl>
    <w:lvl w:ilvl="8" w:tplc="D2CC9338">
      <w:numFmt w:val="none"/>
      <w:lvlText w:val=""/>
      <w:lvlJc w:val="left"/>
      <w:pPr>
        <w:tabs>
          <w:tab w:val="num" w:pos="360"/>
        </w:tabs>
      </w:pPr>
    </w:lvl>
  </w:abstractNum>
  <w:abstractNum w:abstractNumId="7"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58035737">
    <w:abstractNumId w:val="0"/>
  </w:num>
  <w:num w:numId="2" w16cid:durableId="180239687">
    <w:abstractNumId w:val="8"/>
  </w:num>
  <w:num w:numId="3" w16cid:durableId="190654395">
    <w:abstractNumId w:val="2"/>
  </w:num>
  <w:num w:numId="4" w16cid:durableId="1865168257">
    <w:abstractNumId w:val="2"/>
  </w:num>
  <w:num w:numId="5" w16cid:durableId="1197934483">
    <w:abstractNumId w:val="1"/>
  </w:num>
  <w:num w:numId="6" w16cid:durableId="957876793">
    <w:abstractNumId w:val="3"/>
  </w:num>
  <w:num w:numId="7" w16cid:durableId="1777676687">
    <w:abstractNumId w:val="6"/>
  </w:num>
  <w:num w:numId="8" w16cid:durableId="2016612316">
    <w:abstractNumId w:val="4"/>
  </w:num>
  <w:num w:numId="9" w16cid:durableId="577518092">
    <w:abstractNumId w:val="5"/>
  </w:num>
  <w:num w:numId="10" w16cid:durableId="346255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08"/>
  <w:autoHyphenation/>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0BD"/>
    <w:rsid w:val="003177A0"/>
    <w:rsid w:val="007B13DE"/>
    <w:rsid w:val="009E0BF6"/>
    <w:rsid w:val="00BA30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CF7ADC3"/>
  <w15:chartTrackingRefBased/>
  <w15:docId w15:val="{3FFF1698-E3ED-E24F-9314-A592DC50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paragraph" w:styleId="berschrift5">
    <w:name w:val="heading 5"/>
    <w:basedOn w:val="Standard"/>
    <w:next w:val="Standard"/>
    <w:qFormat/>
    <w:pPr>
      <w:keepNext/>
      <w:outlineLvl w:val="4"/>
    </w:pPr>
    <w:rPr>
      <w:b/>
      <w:bCs/>
      <w:sz w:val="28"/>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2">
    <w:name w:val="Body Text 2"/>
    <w:basedOn w:val="Standard"/>
    <w:semiHidden/>
    <w:rPr>
      <w:sz w:val="20"/>
    </w:rPr>
  </w:style>
  <w:style w:type="paragraph" w:styleId="Textkrper3">
    <w:name w:val="Body Text 3"/>
    <w:basedOn w:val="Standard"/>
    <w:semiHidden/>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3894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Andreas Vesalius</vt:lpstr>
    </vt:vector>
  </TitlesOfParts>
  <Company>Gym Oberwil</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Andreas Vesalius</dc:title>
  <dc:subject/>
  <dc:creator>Hans Utz</dc:creator>
  <cp:keywords/>
  <dc:description/>
  <cp:lastModifiedBy>Dominik Sauerländer</cp:lastModifiedBy>
  <cp:revision>2</cp:revision>
  <dcterms:created xsi:type="dcterms:W3CDTF">2025-07-06T14:06:00Z</dcterms:created>
  <dcterms:modified xsi:type="dcterms:W3CDTF">2025-07-06T14:06:00Z</dcterms:modified>
</cp:coreProperties>
</file>