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7BE9B" w14:textId="77777777" w:rsidR="00254546" w:rsidRPr="00254546" w:rsidRDefault="00254546" w:rsidP="00254546">
      <w:pPr>
        <w:spacing w:before="120"/>
        <w:ind w:right="686"/>
        <w:rPr>
          <w:rFonts w:ascii="Arial" w:hAnsi="Arial" w:cs="Arial"/>
          <w:sz w:val="20"/>
        </w:rPr>
      </w:pPr>
      <w:r w:rsidRPr="00254546">
        <w:rPr>
          <w:rFonts w:ascii="Arial" w:hAnsi="Arial" w:cs="Arial"/>
          <w:sz w:val="20"/>
        </w:rPr>
        <w:t>Ende des Kalten Krieges: 1980–89 – Wandel der Sowjetunion und ihre Auflösung</w:t>
      </w:r>
    </w:p>
    <w:p w14:paraId="6EE80324" w14:textId="77777777" w:rsidR="00254546" w:rsidRPr="00254546" w:rsidRDefault="00254546" w:rsidP="00254546">
      <w:pPr>
        <w:spacing w:before="120"/>
        <w:ind w:right="686"/>
        <w:rPr>
          <w:rFonts w:ascii="Arial" w:hAnsi="Arial" w:cs="Arial"/>
          <w:sz w:val="20"/>
        </w:rPr>
      </w:pPr>
      <w:r w:rsidRPr="00254546">
        <w:rPr>
          <w:rFonts w:ascii="Arial" w:hAnsi="Arial" w:cs="Arial"/>
          <w:sz w:val="20"/>
        </w:rPr>
        <w:t>Kapitel 2: Gorbatschow</w:t>
      </w:r>
    </w:p>
    <w:p w14:paraId="6ADA5E50" w14:textId="77777777" w:rsidR="00254546" w:rsidRDefault="00254546">
      <w:pPr>
        <w:pStyle w:val="berschrift5"/>
      </w:pPr>
    </w:p>
    <w:p w14:paraId="3A9B5F81" w14:textId="53D9F009" w:rsidR="000464C9" w:rsidRDefault="000464C9">
      <w:pPr>
        <w:pStyle w:val="berschrift5"/>
      </w:pPr>
      <w:r>
        <w:t>Perestroika und Glasnost</w:t>
      </w:r>
    </w:p>
    <w:p w14:paraId="75ABA6D6" w14:textId="77777777" w:rsidR="000464C9" w:rsidRDefault="000464C9">
      <w:pPr>
        <w:rPr>
          <w:b/>
          <w:bCs/>
          <w:sz w:val="28"/>
          <w:lang w:val="de-CH"/>
        </w:rPr>
      </w:pPr>
    </w:p>
    <w:p w14:paraId="552C4AD0" w14:textId="77777777" w:rsidR="000464C9" w:rsidRDefault="000464C9">
      <w:pPr>
        <w:pStyle w:val="Kopfzeile"/>
        <w:tabs>
          <w:tab w:val="clear" w:pos="4536"/>
          <w:tab w:val="clear" w:pos="9072"/>
        </w:tabs>
        <w:jc w:val="both"/>
        <w:rPr>
          <w:lang w:val="de-CH"/>
        </w:rPr>
      </w:pPr>
      <w:r>
        <w:rPr>
          <w:lang w:val="de-CH"/>
        </w:rPr>
        <w:t xml:space="preserve">Im Sommer 1987 wurde Michail Gorbatschow zwei Monate lang nicht gesehen. War er </w:t>
      </w:r>
      <w:proofErr w:type="gramStart"/>
      <w:r>
        <w:rPr>
          <w:lang w:val="de-CH"/>
        </w:rPr>
        <w:t>krank?,</w:t>
      </w:r>
      <w:proofErr w:type="gramEnd"/>
      <w:r>
        <w:rPr>
          <w:lang w:val="de-CH"/>
        </w:rPr>
        <w:t xml:space="preserve"> War er wie vor 23 Jahren Chruschtschow entmachtet worden und in der Versenkung verschwu</w:t>
      </w:r>
      <w:r>
        <w:rPr>
          <w:lang w:val="de-CH"/>
        </w:rPr>
        <w:t>n</w:t>
      </w:r>
      <w:r>
        <w:rPr>
          <w:lang w:val="de-CH"/>
        </w:rPr>
        <w:t>den? Man machte sich Sorgen – da tauchte er plötzlich wieder auf, mit dem Buch ‹Perestroika. Die zweite russische Revolution›; er hatte es auf Bitte eines amerikanischen Verlages geschri</w:t>
      </w:r>
      <w:r>
        <w:rPr>
          <w:lang w:val="de-CH"/>
        </w:rPr>
        <w:t>e</w:t>
      </w:r>
      <w:r>
        <w:rPr>
          <w:lang w:val="de-CH"/>
        </w:rPr>
        <w:t xml:space="preserve">ben und folgendermassen eingeleitet:  </w:t>
      </w:r>
    </w:p>
    <w:p w14:paraId="1F3EFD22" w14:textId="77777777" w:rsidR="000464C9" w:rsidRDefault="000464C9">
      <w:pPr>
        <w:pStyle w:val="Textkrper2"/>
      </w:pPr>
    </w:p>
    <w:p w14:paraId="4E81C696" w14:textId="77777777" w:rsidR="000464C9" w:rsidRDefault="000464C9">
      <w:pPr>
        <w:pStyle w:val="Textkrper2"/>
        <w:sectPr w:rsidR="000464C9">
          <w:headerReference w:type="default" r:id="rId7"/>
          <w:pgSz w:w="11909" w:h="16834"/>
          <w:pgMar w:top="624" w:right="1134" w:bottom="624" w:left="1417" w:header="709" w:footer="709" w:gutter="0"/>
          <w:cols w:space="720"/>
          <w:docGrid w:linePitch="65"/>
        </w:sectPr>
      </w:pPr>
    </w:p>
    <w:p w14:paraId="63AC3C09" w14:textId="77777777" w:rsidR="000464C9" w:rsidRDefault="000464C9">
      <w:pPr>
        <w:pStyle w:val="Textkrper2"/>
      </w:pPr>
      <w:r>
        <w:t>«Ich habe dieses Buch geschrieben, weil ich mich direkt an die Bevölkerung in der UdSSR, in den USA und in allen anderen Ländern wenden möchte. Ich habe mich mit Regierungschefs, anderen führenden Politikern und Repräsentanten des öffentlichen Lebens vieler Länder getro</w:t>
      </w:r>
      <w:r>
        <w:t>f</w:t>
      </w:r>
      <w:r>
        <w:t>fen, aber mit diesem Buch möchte ich direkt und ohne Vermittlung zu den Bürgern der ganzen Welt spr</w:t>
      </w:r>
      <w:r>
        <w:t>e</w:t>
      </w:r>
      <w:r>
        <w:t>chen und Fragen erörtern, die uns alle, ohne Ausnahme, betreffen.</w:t>
      </w:r>
    </w:p>
    <w:p w14:paraId="6188136A" w14:textId="77777777" w:rsidR="000464C9" w:rsidRDefault="000464C9">
      <w:pPr>
        <w:pStyle w:val="Textkrper2"/>
      </w:pPr>
      <w:r>
        <w:t xml:space="preserve">Ich habe dieses Buch geschrieben, weil ich an ihren gesunden Menschenverstand glaube. Ich bin davon überzeugt, </w:t>
      </w:r>
      <w:proofErr w:type="spellStart"/>
      <w:r>
        <w:t>daß</w:t>
      </w:r>
      <w:proofErr w:type="spellEnd"/>
      <w:r>
        <w:t xml:space="preserve"> sie, genau wie ich, um die Zukunft unseres Planeten besorgt sind.</w:t>
      </w:r>
    </w:p>
    <w:p w14:paraId="3C5DA3CC" w14:textId="77777777" w:rsidR="000464C9" w:rsidRDefault="000464C9">
      <w:pPr>
        <w:pStyle w:val="Textkrper2"/>
      </w:pPr>
      <w:r>
        <w:t xml:space="preserve">Wir müssen zusammenkommen und miteinander reden. Wir müssen die Probleme im Geist der Bereitschaft zur Zusammenarbeit anpacken, und nicht im Geist der Feindseligkeit. Ich weiß sehr wohl, </w:t>
      </w:r>
      <w:proofErr w:type="spellStart"/>
      <w:r>
        <w:t>daß</w:t>
      </w:r>
      <w:proofErr w:type="spellEnd"/>
      <w:r>
        <w:t xml:space="preserve"> nicht jeder mit mir einer Meinung sein wi</w:t>
      </w:r>
      <w:r w:rsidR="0007104C">
        <w:t>rd. Ebenso steht fest, dass</w:t>
      </w:r>
      <w:r>
        <w:t xml:space="preserve"> auch ich nicht mit allem einverstanden sein werde, was andere zu bestimmten Themen und Fragen vorzubringen haben. Um so wichtiger ist der Dialog, und dieses Buch ist mein Beitrag dazu.</w:t>
      </w:r>
    </w:p>
    <w:p w14:paraId="6F619E3A" w14:textId="77777777" w:rsidR="000464C9" w:rsidRDefault="000464C9">
      <w:pPr>
        <w:pStyle w:val="Textkrper2"/>
      </w:pPr>
      <w:r>
        <w:t>Das Buch ‹Perestroika› ist weder eine wissenschaftliche Abhandlung noch eine Propaga</w:t>
      </w:r>
      <w:r>
        <w:t>n</w:t>
      </w:r>
      <w:r>
        <w:t>daschri</w:t>
      </w:r>
      <w:r w:rsidR="0007104C">
        <w:t>ft, obwohl die Ansichten, Schluss</w:t>
      </w:r>
      <w:r>
        <w:t>folgerungen und Analysen natürlich auf bestimmten Wertvorstellungen und theoretischen Prämissen beruhen. Das Buch ist vielmehr eine Sammlung von Gedanken und Reflexionen über Perestroika, über die Probleme, mit denen wir konfrontiert sind, über das Ausmaß der mit ihr verbundenen Veränderungen und über die Zeit, in der wir l</w:t>
      </w:r>
      <w:r>
        <w:t>e</w:t>
      </w:r>
      <w:r>
        <w:t>ben, ihre Komplexität, die Verantwortung, die sie uns auferlegt, und ihre Einzigarti</w:t>
      </w:r>
      <w:r>
        <w:t>g</w:t>
      </w:r>
      <w:r>
        <w:t xml:space="preserve">keit. </w:t>
      </w:r>
    </w:p>
    <w:p w14:paraId="0EFFFE1A" w14:textId="77777777" w:rsidR="000464C9" w:rsidRDefault="000464C9">
      <w:pPr>
        <w:pStyle w:val="Textkrper2"/>
      </w:pPr>
    </w:p>
    <w:p w14:paraId="0DC3D5A2" w14:textId="77777777" w:rsidR="000464C9" w:rsidRDefault="000464C9">
      <w:pPr>
        <w:pStyle w:val="Textkrper2"/>
      </w:pPr>
      <w:r>
        <w:t>Perestroika ist zum Mittelpunkt des geistigen Lebens in unserer Gesellschaft geworden. Das ist nur natürlich, denn schließlich geht es um die Zukunft des Landes. Die Veränderungen betreffen jeden Sowjetbürger und berühren lebenswichtige und entscheidende Fragen. Jeder ist begierig darauf, zu erfahren, wie die Gesellschaft aussehen wird, in der wir, unsere Kinder und unsere Enkel leben werden.</w:t>
      </w:r>
    </w:p>
    <w:p w14:paraId="2CE76572" w14:textId="77777777" w:rsidR="000464C9" w:rsidRDefault="000464C9">
      <w:pPr>
        <w:pStyle w:val="Textkrper2"/>
      </w:pPr>
      <w:r>
        <w:t>In Anbetracht all dieser Umstände bin ich den Bitten der amerikanischen Verleger nachgeko</w:t>
      </w:r>
      <w:r>
        <w:t>m</w:t>
      </w:r>
      <w:r>
        <w:t xml:space="preserve">men und habe dieses Buch geschrieben. Wir wollen, </w:t>
      </w:r>
      <w:proofErr w:type="spellStart"/>
      <w:r>
        <w:t>daß</w:t>
      </w:r>
      <w:proofErr w:type="spellEnd"/>
      <w:r>
        <w:t xml:space="preserve"> man uns versteht. Die Sowjetunion durchlebt in der Tat eine dramatische Periode. Die Kommunistische Partei der Sowjetunion hat die Situation, die sich bis um die Mitte der Achtzigerjahre entwickelt hat, kritisch analysiert und die Politik der Perestroika, oder Umgestaltung, formuliert – eine Politik, durch die der soziale und ökonomische Fortschritt des Landes beschleunigt und unsere Gesellschaft in allen Bereichen erneuert werden soll. Unser Volk hat diese Politik verstanden und akzeptiert. Die Perestroika hat die ganze Gesellschaft in Schwung gebracht. Zugegeben, unser Land ist riesengroß. Eine Fülle von Problemen hat sich aufgetürmt, und es wird nicht leicht sein, sie zu lösen. Aber die Veränd</w:t>
      </w:r>
      <w:r>
        <w:t>e</w:t>
      </w:r>
      <w:r>
        <w:t>rungen sind im Gang. Die Gesellschaft kann nicht zurück.</w:t>
      </w:r>
      <w:bookmarkStart w:id="0" w:name="OLE_LINK2"/>
    </w:p>
    <w:p w14:paraId="442B85BB" w14:textId="77777777" w:rsidR="000464C9" w:rsidRDefault="000464C9">
      <w:pPr>
        <w:pStyle w:val="Textkrper2"/>
        <w:sectPr w:rsidR="000464C9">
          <w:type w:val="continuous"/>
          <w:pgSz w:w="11909" w:h="16834" w:code="9"/>
          <w:pgMar w:top="624" w:right="1134" w:bottom="624" w:left="1418" w:header="709" w:footer="709" w:gutter="0"/>
          <w:lnNumType w:countBy="1" w:restart="newSection"/>
          <w:cols w:space="720"/>
          <w:docGrid w:linePitch="65"/>
        </w:sectPr>
      </w:pPr>
    </w:p>
    <w:p w14:paraId="54B61D11" w14:textId="77777777" w:rsidR="000464C9" w:rsidRDefault="000464C9">
      <w:pPr>
        <w:pStyle w:val="Textkrper2"/>
        <w:rPr>
          <w:sz w:val="20"/>
        </w:rPr>
      </w:pPr>
    </w:p>
    <w:p w14:paraId="6985EF9D" w14:textId="77777777" w:rsidR="000464C9" w:rsidRDefault="000464C9">
      <w:pPr>
        <w:pStyle w:val="behindh3"/>
        <w:spacing w:before="0" w:beforeAutospacing="0" w:after="0" w:afterAutospacing="0"/>
        <w:jc w:val="right"/>
        <w:rPr>
          <w:rFonts w:ascii="Times New Roman" w:hAnsi="Times New Roman" w:cs="Times New Roman"/>
          <w:sz w:val="20"/>
        </w:rPr>
      </w:pPr>
      <w:r>
        <w:rPr>
          <w:rFonts w:ascii="Times New Roman" w:hAnsi="Times New Roman" w:cs="Times New Roman"/>
          <w:sz w:val="20"/>
        </w:rPr>
        <w:t>Michail Gorbatschow: Perestroika. Die zweite russische Revolution. München 1987. 7, 9, gekürzt</w:t>
      </w:r>
    </w:p>
    <w:p w14:paraId="52463D17" w14:textId="77777777" w:rsidR="000464C9" w:rsidRDefault="000464C9">
      <w:pPr>
        <w:pStyle w:val="behindh3"/>
        <w:spacing w:before="0" w:beforeAutospacing="0" w:after="0" w:afterAutospacing="0"/>
        <w:rPr>
          <w:rFonts w:ascii="Times New Roman" w:hAnsi="Times New Roman" w:cs="Times New Roman"/>
          <w:b/>
          <w:bCs/>
        </w:rPr>
      </w:pPr>
      <w:r>
        <w:rPr>
          <w:rFonts w:ascii="Times New Roman" w:hAnsi="Times New Roman" w:cs="Times New Roman"/>
          <w:sz w:val="20"/>
        </w:rPr>
        <w:br w:type="page"/>
      </w:r>
      <w:r>
        <w:rPr>
          <w:rFonts w:ascii="Times New Roman" w:hAnsi="Times New Roman" w:cs="Times New Roman"/>
          <w:b/>
          <w:bCs/>
        </w:rPr>
        <w:lastRenderedPageBreak/>
        <w:t>Fragen zum Text</w:t>
      </w:r>
    </w:p>
    <w:p w14:paraId="6BA27A23" w14:textId="77777777" w:rsidR="000464C9" w:rsidRDefault="000464C9">
      <w:pPr>
        <w:pStyle w:val="behindh3"/>
        <w:spacing w:before="0" w:beforeAutospacing="0" w:after="0" w:afterAutospacing="0"/>
        <w:rPr>
          <w:rFonts w:ascii="Times New Roman" w:hAnsi="Times New Roman" w:cs="Times New Roman"/>
          <w:b/>
          <w:bCs/>
        </w:rPr>
      </w:pPr>
    </w:p>
    <w:p w14:paraId="5334884D" w14:textId="77777777" w:rsidR="000464C9" w:rsidRDefault="000464C9">
      <w:pPr>
        <w:pStyle w:val="behindh3"/>
        <w:numPr>
          <w:ilvl w:val="0"/>
          <w:numId w:val="15"/>
        </w:numPr>
        <w:tabs>
          <w:tab w:val="clear" w:pos="1065"/>
          <w:tab w:val="left" w:pos="284"/>
        </w:tabs>
        <w:spacing w:before="0" w:beforeAutospacing="0" w:after="0" w:afterAutospacing="0"/>
        <w:ind w:left="284" w:hanging="284"/>
        <w:rPr>
          <w:rFonts w:ascii="Times New Roman" w:hAnsi="Times New Roman" w:cs="Times New Roman"/>
        </w:rPr>
      </w:pPr>
      <w:r>
        <w:rPr>
          <w:rFonts w:ascii="Times New Roman" w:hAnsi="Times New Roman" w:cs="Times New Roman"/>
        </w:rPr>
        <w:t>Was kommt dir in diesem Buch ungewohnt, neu, vielleicht sogar revolutionär vor? – N</w:t>
      </w:r>
      <w:r>
        <w:rPr>
          <w:rFonts w:ascii="Times New Roman" w:hAnsi="Times New Roman" w:cs="Times New Roman"/>
        </w:rPr>
        <w:t>o</w:t>
      </w:r>
      <w:r>
        <w:rPr>
          <w:rFonts w:ascii="Times New Roman" w:hAnsi="Times New Roman" w:cs="Times New Roman"/>
        </w:rPr>
        <w:t>tiere einige Stichwörter und füge die Zeilennummern an, wo du die Idee gefunden hast!</w:t>
      </w:r>
    </w:p>
    <w:p w14:paraId="215DC7EB" w14:textId="77777777" w:rsidR="000464C9" w:rsidRDefault="000464C9">
      <w:pPr>
        <w:pStyle w:val="behindh3"/>
        <w:tabs>
          <w:tab w:val="left" w:pos="284"/>
        </w:tabs>
        <w:spacing w:before="0" w:beforeAutospacing="0" w:after="0" w:afterAutospacing="0"/>
        <w:rPr>
          <w:rFonts w:ascii="Times New Roman" w:hAnsi="Times New Roman" w:cs="Times New Roman"/>
        </w:rPr>
      </w:pPr>
    </w:p>
    <w:p w14:paraId="25CB42F6" w14:textId="77777777" w:rsidR="000464C9" w:rsidRDefault="000464C9">
      <w:pPr>
        <w:pStyle w:val="behindh3"/>
        <w:tabs>
          <w:tab w:val="left" w:pos="284"/>
        </w:tabs>
        <w:spacing w:before="0" w:beforeAutospacing="0" w:after="0" w:afterAutospacing="0"/>
        <w:rPr>
          <w:rFonts w:ascii="Times New Roman" w:hAnsi="Times New Roman" w:cs="Times New Roman"/>
        </w:rPr>
      </w:pPr>
    </w:p>
    <w:p w14:paraId="01D4A0E0" w14:textId="77777777" w:rsidR="000464C9" w:rsidRDefault="000464C9">
      <w:pPr>
        <w:pStyle w:val="behindh3"/>
        <w:tabs>
          <w:tab w:val="left" w:pos="284"/>
        </w:tabs>
        <w:spacing w:before="0" w:beforeAutospacing="0" w:after="0" w:afterAutospacing="0"/>
        <w:rPr>
          <w:rFonts w:ascii="Times New Roman" w:hAnsi="Times New Roman" w:cs="Times New Roman"/>
        </w:rPr>
      </w:pPr>
      <w:r>
        <w:rPr>
          <w:rFonts w:ascii="Times New Roman" w:hAnsi="Times New Roman" w:cs="Times New Roman"/>
        </w:rPr>
        <w:br/>
      </w:r>
    </w:p>
    <w:p w14:paraId="552C6C1E" w14:textId="77777777" w:rsidR="000464C9" w:rsidRDefault="000464C9">
      <w:pPr>
        <w:pStyle w:val="behindh3"/>
        <w:tabs>
          <w:tab w:val="left" w:pos="284"/>
        </w:tabs>
        <w:spacing w:before="0" w:beforeAutospacing="0" w:after="0" w:afterAutospacing="0"/>
        <w:rPr>
          <w:rFonts w:ascii="Times New Roman" w:hAnsi="Times New Roman" w:cs="Times New Roman"/>
        </w:rPr>
      </w:pPr>
      <w:r>
        <w:rPr>
          <w:rFonts w:ascii="Times New Roman" w:hAnsi="Times New Roman" w:cs="Times New Roman"/>
        </w:rPr>
        <w:br/>
      </w:r>
    </w:p>
    <w:p w14:paraId="243CA454" w14:textId="77777777" w:rsidR="000464C9" w:rsidRDefault="000464C9">
      <w:pPr>
        <w:pStyle w:val="behindh3"/>
        <w:numPr>
          <w:ilvl w:val="0"/>
          <w:numId w:val="15"/>
        </w:numPr>
        <w:tabs>
          <w:tab w:val="clear" w:pos="1065"/>
          <w:tab w:val="left" w:pos="284"/>
        </w:tabs>
        <w:spacing w:before="0" w:beforeAutospacing="0" w:after="0" w:afterAutospacing="0"/>
        <w:ind w:left="284" w:hanging="284"/>
        <w:jc w:val="both"/>
        <w:rPr>
          <w:rFonts w:ascii="Times New Roman" w:hAnsi="Times New Roman" w:cs="Times New Roman"/>
        </w:rPr>
      </w:pPr>
      <w:r>
        <w:rPr>
          <w:rFonts w:ascii="Times New Roman" w:hAnsi="Times New Roman" w:cs="Times New Roman"/>
        </w:rPr>
        <w:t>Was ist unter dem Wort «Perestroika» zu verstehen? Wörtlich bedeutet ‹</w:t>
      </w:r>
      <w:proofErr w:type="spellStart"/>
      <w:r>
        <w:rPr>
          <w:rFonts w:ascii="Times New Roman" w:hAnsi="Times New Roman" w:cs="Times New Roman"/>
        </w:rPr>
        <w:t>pere</w:t>
      </w:r>
      <w:proofErr w:type="spellEnd"/>
      <w:r>
        <w:rPr>
          <w:rFonts w:ascii="Times New Roman" w:hAnsi="Times New Roman" w:cs="Times New Roman"/>
        </w:rPr>
        <w:t>-› ‹Um-› und ‹</w:t>
      </w:r>
      <w:proofErr w:type="spellStart"/>
      <w:r>
        <w:rPr>
          <w:rFonts w:ascii="Times New Roman" w:hAnsi="Times New Roman" w:cs="Times New Roman"/>
        </w:rPr>
        <w:t>stroika</w:t>
      </w:r>
      <w:proofErr w:type="spellEnd"/>
      <w:r>
        <w:rPr>
          <w:rFonts w:ascii="Times New Roman" w:hAnsi="Times New Roman" w:cs="Times New Roman"/>
        </w:rPr>
        <w:t>› ‹Bauen›/‹Bau›. Gorbatschow drückt nicht genau aus, was er damit meint. Aber vie</w:t>
      </w:r>
      <w:r>
        <w:rPr>
          <w:rFonts w:ascii="Times New Roman" w:hAnsi="Times New Roman" w:cs="Times New Roman"/>
        </w:rPr>
        <w:t>l</w:t>
      </w:r>
      <w:r>
        <w:rPr>
          <w:rFonts w:ascii="Times New Roman" w:hAnsi="Times New Roman" w:cs="Times New Roman"/>
        </w:rPr>
        <w:t>leicht erinnerst du dich daran, dass die russische Gesellschaft in so genannten Nomenkl</w:t>
      </w:r>
      <w:r>
        <w:rPr>
          <w:rFonts w:ascii="Times New Roman" w:hAnsi="Times New Roman" w:cs="Times New Roman"/>
        </w:rPr>
        <w:t>a</w:t>
      </w:r>
      <w:r>
        <w:rPr>
          <w:rFonts w:ascii="Times New Roman" w:hAnsi="Times New Roman" w:cs="Times New Roman"/>
        </w:rPr>
        <w:t>tura-Gruppen aufgebaut ist und die Bedeutung, die Rechte und die Verantwortung des einzelnen Menschen zurückstellt. Was also könnte Gorbatschow haben u</w:t>
      </w:r>
      <w:r>
        <w:rPr>
          <w:rFonts w:ascii="Times New Roman" w:hAnsi="Times New Roman" w:cs="Times New Roman"/>
        </w:rPr>
        <w:t>m</w:t>
      </w:r>
      <w:r>
        <w:rPr>
          <w:rFonts w:ascii="Times New Roman" w:hAnsi="Times New Roman" w:cs="Times New Roman"/>
        </w:rPr>
        <w:t>bauen wollen?</w:t>
      </w:r>
    </w:p>
    <w:p w14:paraId="4578E46F" w14:textId="77777777" w:rsidR="000464C9" w:rsidRDefault="00414C69">
      <w:pPr>
        <w:pStyle w:val="behindh3"/>
        <w:tabs>
          <w:tab w:val="left" w:pos="284"/>
        </w:tabs>
        <w:spacing w:before="0" w:beforeAutospacing="0" w:after="0" w:afterAutospacing="0"/>
        <w:ind w:left="284" w:hanging="284"/>
        <w:rPr>
          <w:rFonts w:ascii="Times New Roman" w:hAnsi="Times New Roman" w:cs="Times New Roman"/>
        </w:rPr>
      </w:pPr>
      <w:r>
        <w:rPr>
          <w:rFonts w:ascii="Times New Roman" w:hAnsi="Times New Roman" w:cs="Times New Roman"/>
          <w:noProof/>
          <w:sz w:val="20"/>
          <w:lang w:val="de-DE"/>
        </w:rPr>
        <mc:AlternateContent>
          <mc:Choice Requires="wps">
            <w:drawing>
              <wp:anchor distT="0" distB="0" distL="114300" distR="114300" simplePos="0" relativeHeight="251657216" behindDoc="0" locked="0" layoutInCell="1" allowOverlap="1" wp14:anchorId="5FEFFCB3" wp14:editId="1C8C3038">
                <wp:simplePos x="0" y="0"/>
                <wp:positionH relativeFrom="column">
                  <wp:posOffset>198120</wp:posOffset>
                </wp:positionH>
                <wp:positionV relativeFrom="paragraph">
                  <wp:posOffset>102870</wp:posOffset>
                </wp:positionV>
                <wp:extent cx="5775960" cy="2066925"/>
                <wp:effectExtent l="0" t="0" r="2540" b="3175"/>
                <wp:wrapSquare wrapText="bothSides"/>
                <wp:docPr id="163929935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5960" cy="2066925"/>
                        </a:xfrm>
                        <a:prstGeom prst="rect">
                          <a:avLst/>
                        </a:prstGeom>
                        <a:solidFill>
                          <a:srgbClr val="FFFFFF"/>
                        </a:solidFill>
                        <a:ln w="9525">
                          <a:solidFill>
                            <a:srgbClr val="000000"/>
                          </a:solidFill>
                          <a:miter lim="800000"/>
                          <a:headEnd/>
                          <a:tailEnd/>
                        </a:ln>
                      </wps:spPr>
                      <wps:txbx>
                        <w:txbxContent>
                          <w:p w14:paraId="2C61C45D" w14:textId="77777777" w:rsidR="000464C9" w:rsidRDefault="000464C9">
                            <w:pPr>
                              <w:jc w:val="center"/>
                              <w:rPr>
                                <w:b/>
                                <w:bCs/>
                              </w:rPr>
                            </w:pPr>
                            <w:r>
                              <w:rPr>
                                <w:b/>
                                <w:bCs/>
                                <w:sz w:val="32"/>
                              </w:rPr>
                              <w:t xml:space="preserve">перестройка: </w:t>
                            </w:r>
                            <w:proofErr w:type="spellStart"/>
                            <w:r>
                              <w:rPr>
                                <w:b/>
                                <w:bCs/>
                                <w:sz w:val="32"/>
                              </w:rPr>
                              <w:t>perestroika</w:t>
                            </w:r>
                            <w:proofErr w:type="spellEnd"/>
                          </w:p>
                          <w:p w14:paraId="3DB6E413" w14:textId="77777777" w:rsidR="000464C9" w:rsidRDefault="00414C69">
                            <w:r>
                              <w:rPr>
                                <w:noProof/>
                              </w:rPr>
                              <w:drawing>
                                <wp:inline distT="0" distB="0" distL="0" distR="0" wp14:anchorId="0C081577" wp14:editId="2E733C62">
                                  <wp:extent cx="5577205" cy="1720215"/>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7205" cy="17202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FFCB3" id="_x0000_t202" coordsize="21600,21600" o:spt="202" path="m,l,21600r21600,l21600,xe">
                <v:stroke joinstyle="miter"/>
                <v:path gradientshapeok="t" o:connecttype="rect"/>
              </v:shapetype>
              <v:shape id="Text Box 40" o:spid="_x0000_s1026" type="#_x0000_t202" style="position:absolute;left:0;text-align:left;margin-left:15.6pt;margin-top:8.1pt;width:454.8pt;height:1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">
                <v:path arrowok="t"/>
                <v:textbox>
                  <w:txbxContent>
                    <w:p w14:paraId="2C61C45D" w14:textId="77777777" w:rsidR="000464C9" w:rsidRDefault="000464C9">
                      <w:pPr>
                        <w:jc w:val="center"/>
                        <w:rPr>
                          <w:b/>
                          <w:bCs/>
                        </w:rPr>
                      </w:pPr>
                      <w:r>
                        <w:rPr>
                          <w:b/>
                          <w:bCs/>
                          <w:sz w:val="32"/>
                        </w:rPr>
                        <w:t xml:space="preserve">перестройка: </w:t>
                      </w:r>
                      <w:proofErr w:type="spellStart"/>
                      <w:r>
                        <w:rPr>
                          <w:b/>
                          <w:bCs/>
                          <w:sz w:val="32"/>
                        </w:rPr>
                        <w:t>perestroika</w:t>
                      </w:r>
                      <w:proofErr w:type="spellEnd"/>
                    </w:p>
                    <w:p w14:paraId="3DB6E413" w14:textId="77777777" w:rsidR="000464C9" w:rsidRDefault="00414C69">
                      <w:r>
                        <w:rPr>
                          <w:noProof/>
                        </w:rPr>
                        <w:drawing>
                          <wp:inline distT="0" distB="0" distL="0" distR="0" wp14:anchorId="0C081577" wp14:editId="2E733C62">
                            <wp:extent cx="5577205" cy="1720215"/>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7205" cy="1720215"/>
                                    </a:xfrm>
                                    <a:prstGeom prst="rect">
                                      <a:avLst/>
                                    </a:prstGeom>
                                    <a:noFill/>
                                    <a:ln>
                                      <a:noFill/>
                                    </a:ln>
                                  </pic:spPr>
                                </pic:pic>
                              </a:graphicData>
                            </a:graphic>
                          </wp:inline>
                        </w:drawing>
                      </w:r>
                    </w:p>
                  </w:txbxContent>
                </v:textbox>
                <w10:wrap type="square"/>
              </v:shape>
            </w:pict>
          </mc:Fallback>
        </mc:AlternateContent>
      </w:r>
    </w:p>
    <w:p w14:paraId="49E05FD3" w14:textId="77777777" w:rsidR="000464C9" w:rsidRDefault="000464C9">
      <w:pPr>
        <w:pStyle w:val="behindh3"/>
        <w:tabs>
          <w:tab w:val="left" w:pos="284"/>
        </w:tabs>
        <w:spacing w:before="0" w:beforeAutospacing="0" w:after="0" w:afterAutospacing="0"/>
        <w:ind w:left="284" w:hanging="284"/>
        <w:rPr>
          <w:rFonts w:ascii="Times New Roman" w:hAnsi="Times New Roman" w:cs="Times New Roman"/>
          <w:sz w:val="20"/>
        </w:rPr>
      </w:pPr>
    </w:p>
    <w:p w14:paraId="3FC8F1E7" w14:textId="77777777" w:rsidR="000464C9" w:rsidRDefault="000464C9">
      <w:pPr>
        <w:pStyle w:val="behindh3"/>
        <w:tabs>
          <w:tab w:val="left" w:pos="284"/>
        </w:tabs>
        <w:spacing w:before="0" w:beforeAutospacing="0" w:after="0" w:afterAutospacing="0"/>
        <w:ind w:left="284" w:hanging="284"/>
        <w:jc w:val="right"/>
        <w:rPr>
          <w:rFonts w:ascii="Times New Roman" w:hAnsi="Times New Roman" w:cs="Times New Roman"/>
          <w:sz w:val="20"/>
        </w:rPr>
      </w:pPr>
    </w:p>
    <w:p w14:paraId="1AF4F300" w14:textId="77777777" w:rsidR="000464C9" w:rsidRDefault="000464C9">
      <w:pPr>
        <w:pStyle w:val="behindh3"/>
        <w:tabs>
          <w:tab w:val="left" w:pos="284"/>
        </w:tabs>
        <w:spacing w:before="0" w:beforeAutospacing="0" w:after="0" w:afterAutospacing="0"/>
        <w:ind w:left="284" w:hanging="284"/>
        <w:jc w:val="right"/>
        <w:rPr>
          <w:rFonts w:ascii="Times New Roman" w:hAnsi="Times New Roman" w:cs="Times New Roman"/>
          <w:sz w:val="20"/>
        </w:rPr>
      </w:pPr>
    </w:p>
    <w:p w14:paraId="421B16CD" w14:textId="77777777" w:rsidR="000464C9" w:rsidRDefault="000464C9">
      <w:pPr>
        <w:pStyle w:val="behindh3"/>
        <w:numPr>
          <w:ilvl w:val="0"/>
          <w:numId w:val="15"/>
        </w:numPr>
        <w:tabs>
          <w:tab w:val="clear" w:pos="1065"/>
          <w:tab w:val="left" w:pos="284"/>
        </w:tabs>
        <w:spacing w:before="0" w:beforeAutospacing="0" w:after="0" w:afterAutospacing="0"/>
        <w:ind w:left="284" w:hanging="284"/>
        <w:rPr>
          <w:rFonts w:ascii="Times New Roman" w:hAnsi="Times New Roman" w:cs="Times New Roman"/>
        </w:rPr>
      </w:pPr>
      <w:r>
        <w:rPr>
          <w:rFonts w:ascii="Times New Roman" w:hAnsi="Times New Roman" w:cs="Times New Roman"/>
        </w:rPr>
        <w:t>Auch wenn er das Wort nicht definiert, macht Gorbatschow doch einige Aussagen über die Peres</w:t>
      </w:r>
      <w:r>
        <w:rPr>
          <w:rFonts w:ascii="Times New Roman" w:hAnsi="Times New Roman" w:cs="Times New Roman"/>
        </w:rPr>
        <w:t>t</w:t>
      </w:r>
      <w:r>
        <w:rPr>
          <w:rFonts w:ascii="Times New Roman" w:hAnsi="Times New Roman" w:cs="Times New Roman"/>
        </w:rPr>
        <w:t>roika; welche? Notiere wieder die Zeilennummern!</w:t>
      </w:r>
      <w:r>
        <w:rPr>
          <w:rFonts w:ascii="Times New Roman" w:hAnsi="Times New Roman" w:cs="Times New Roman"/>
        </w:rPr>
        <w:br/>
      </w:r>
    </w:p>
    <w:p w14:paraId="24467B1C" w14:textId="77777777" w:rsidR="000464C9" w:rsidRDefault="000464C9">
      <w:pPr>
        <w:pStyle w:val="behindh3"/>
        <w:tabs>
          <w:tab w:val="left" w:pos="284"/>
        </w:tabs>
        <w:spacing w:before="0" w:beforeAutospacing="0" w:after="0" w:afterAutospacing="0"/>
        <w:rPr>
          <w:rFonts w:ascii="Times New Roman" w:hAnsi="Times New Roman" w:cs="Times New Roman"/>
        </w:rPr>
      </w:pPr>
      <w:r>
        <w:rPr>
          <w:rFonts w:ascii="Times New Roman" w:hAnsi="Times New Roman" w:cs="Times New Roman"/>
        </w:rPr>
        <w:br/>
      </w:r>
      <w:r>
        <w:rPr>
          <w:rFonts w:ascii="Times New Roman" w:hAnsi="Times New Roman" w:cs="Times New Roman"/>
        </w:rPr>
        <w:br/>
      </w:r>
    </w:p>
    <w:p w14:paraId="3EEDA355" w14:textId="77777777" w:rsidR="000464C9" w:rsidRDefault="000464C9">
      <w:pPr>
        <w:pStyle w:val="behindh3"/>
        <w:numPr>
          <w:ilvl w:val="0"/>
          <w:numId w:val="15"/>
        </w:numPr>
        <w:tabs>
          <w:tab w:val="clear" w:pos="1065"/>
          <w:tab w:val="left" w:pos="284"/>
        </w:tabs>
        <w:spacing w:before="0" w:beforeAutospacing="0" w:after="0" w:afterAutospacing="0"/>
        <w:ind w:left="284" w:hanging="284"/>
        <w:jc w:val="both"/>
        <w:rPr>
          <w:rFonts w:ascii="Times New Roman" w:hAnsi="Times New Roman" w:cs="Times New Roman"/>
        </w:rPr>
      </w:pPr>
      <w:r>
        <w:rPr>
          <w:rFonts w:ascii="Times New Roman" w:hAnsi="Times New Roman" w:cs="Times New Roman"/>
        </w:rPr>
        <w:t>Gorbatschow war in den achtziger Jahren in Ost und West beliebt, in West ist er beliebt g</w:t>
      </w:r>
      <w:r>
        <w:rPr>
          <w:rFonts w:ascii="Times New Roman" w:hAnsi="Times New Roman" w:cs="Times New Roman"/>
        </w:rPr>
        <w:t>e</w:t>
      </w:r>
      <w:r>
        <w:rPr>
          <w:rFonts w:ascii="Times New Roman" w:hAnsi="Times New Roman" w:cs="Times New Roman"/>
        </w:rPr>
        <w:t>blieben. Warum wohl?</w:t>
      </w:r>
    </w:p>
    <w:p w14:paraId="3D9FDCA1" w14:textId="77777777" w:rsidR="000464C9" w:rsidRDefault="000464C9">
      <w:pPr>
        <w:pStyle w:val="behindh3"/>
        <w:tabs>
          <w:tab w:val="left" w:pos="284"/>
        </w:tabs>
        <w:spacing w:before="0" w:beforeAutospacing="0" w:after="0" w:afterAutospacing="0"/>
        <w:jc w:val="both"/>
        <w:rPr>
          <w:rFonts w:ascii="Times New Roman" w:hAnsi="Times New Roman" w:cs="Times New Roman"/>
        </w:rPr>
      </w:pPr>
    </w:p>
    <w:p w14:paraId="38DFE3C8" w14:textId="77777777" w:rsidR="000464C9" w:rsidRDefault="000464C9">
      <w:pPr>
        <w:pStyle w:val="behindh3"/>
        <w:tabs>
          <w:tab w:val="left" w:pos="284"/>
        </w:tabs>
        <w:spacing w:before="0" w:beforeAutospacing="0" w:after="0" w:afterAutospacing="0"/>
        <w:jc w:val="both"/>
        <w:rPr>
          <w:rFonts w:ascii="Times New Roman" w:hAnsi="Times New Roman" w:cs="Times New Roman"/>
        </w:rPr>
      </w:pPr>
    </w:p>
    <w:p w14:paraId="00323A97" w14:textId="77777777" w:rsidR="000464C9" w:rsidRDefault="000464C9">
      <w:pPr>
        <w:pStyle w:val="behindh3"/>
        <w:tabs>
          <w:tab w:val="left" w:pos="284"/>
        </w:tabs>
        <w:spacing w:before="0" w:beforeAutospacing="0" w:after="0" w:afterAutospacing="0"/>
        <w:jc w:val="both"/>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t xml:space="preserve">Lösungen und Erläuterung </w:t>
      </w:r>
      <w:r w:rsidR="00414C69">
        <w:rPr>
          <w:rFonts w:ascii="Times New Roman" w:hAnsi="Times New Roman" w:cs="Times New Roman"/>
          <w:b/>
          <w:bCs/>
          <w:i/>
          <w:iCs/>
          <w:noProof/>
          <w:sz w:val="20"/>
        </w:rPr>
        <mc:AlternateContent>
          <mc:Choice Requires="wps">
            <w:drawing>
              <wp:anchor distT="0" distB="0" distL="114300" distR="114300" simplePos="0" relativeHeight="251658240" behindDoc="0" locked="0" layoutInCell="1" allowOverlap="1" wp14:anchorId="20A523FD" wp14:editId="1BC476B9">
                <wp:simplePos x="0" y="0"/>
                <wp:positionH relativeFrom="column">
                  <wp:posOffset>6096000</wp:posOffset>
                </wp:positionH>
                <wp:positionV relativeFrom="paragraph">
                  <wp:posOffset>-125095</wp:posOffset>
                </wp:positionV>
                <wp:extent cx="100330" cy="9478645"/>
                <wp:effectExtent l="0" t="0" r="0" b="0"/>
                <wp:wrapNone/>
                <wp:docPr id="47521460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 cy="94786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5C2C8" w14:textId="77777777" w:rsidR="000464C9" w:rsidRDefault="000464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523FD" id="Text Box 39" o:spid="_x0000_s1027" type="#_x0000_t202" style="position:absolute;left:0;text-align:left;margin-left:480pt;margin-top:-9.85pt;width:7.9pt;height:74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" fillcolor="silver" stroked="f">
                <v:path arrowok="t"/>
                <v:textbox>
                  <w:txbxContent>
                    <w:p w14:paraId="5A55C2C8" w14:textId="77777777" w:rsidR="000464C9" w:rsidRDefault="000464C9"/>
                  </w:txbxContent>
                </v:textbox>
              </v:shape>
            </w:pict>
          </mc:Fallback>
        </mc:AlternateContent>
      </w:r>
    </w:p>
    <w:p w14:paraId="21FE588C" w14:textId="77777777" w:rsidR="000464C9" w:rsidRDefault="000464C9">
      <w:pPr>
        <w:pStyle w:val="behindh3"/>
        <w:tabs>
          <w:tab w:val="left" w:pos="284"/>
        </w:tabs>
        <w:spacing w:before="0" w:beforeAutospacing="0" w:after="0" w:afterAutospacing="0"/>
        <w:jc w:val="both"/>
        <w:rPr>
          <w:rFonts w:ascii="Times New Roman" w:hAnsi="Times New Roman" w:cs="Times New Roman"/>
          <w:b/>
          <w:bCs/>
        </w:rPr>
      </w:pPr>
    </w:p>
    <w:p w14:paraId="3597B459" w14:textId="77777777" w:rsidR="000464C9" w:rsidRDefault="000464C9">
      <w:pPr>
        <w:pStyle w:val="behindh3"/>
        <w:tabs>
          <w:tab w:val="left" w:pos="284"/>
          <w:tab w:val="left" w:pos="576"/>
        </w:tabs>
        <w:spacing w:before="0" w:beforeAutospacing="0" w:after="0" w:afterAutospacing="0"/>
        <w:ind w:left="284" w:hanging="284"/>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r>
      <w:r>
        <w:rPr>
          <w:rFonts w:ascii="Times New Roman" w:hAnsi="Times New Roman" w:cs="Times New Roman"/>
          <w:bCs/>
        </w:rPr>
        <w:sym w:font="Symbol" w:char="F0B7"/>
      </w:r>
      <w:r>
        <w:rPr>
          <w:rFonts w:ascii="Times New Roman" w:hAnsi="Times New Roman" w:cs="Times New Roman"/>
          <w:bCs/>
        </w:rPr>
        <w:tab/>
        <w:t>Gorbatschow wendet sich direkt an die Völker (Zeilen 1–5).</w:t>
      </w:r>
    </w:p>
    <w:p w14:paraId="17EE991E" w14:textId="77777777" w:rsidR="000464C9" w:rsidRDefault="000464C9">
      <w:pPr>
        <w:pStyle w:val="behindh3"/>
        <w:tabs>
          <w:tab w:val="left" w:pos="284"/>
          <w:tab w:val="left" w:pos="576"/>
        </w:tabs>
        <w:spacing w:before="0" w:beforeAutospacing="0" w:after="0" w:afterAutospacing="0"/>
        <w:ind w:left="568" w:hanging="284"/>
        <w:jc w:val="both"/>
        <w:rPr>
          <w:rFonts w:ascii="Times New Roman" w:hAnsi="Times New Roman" w:cs="Times New Roman"/>
          <w:bCs/>
        </w:rPr>
      </w:pPr>
      <w:r>
        <w:rPr>
          <w:rFonts w:ascii="Times New Roman" w:hAnsi="Times New Roman" w:cs="Times New Roman"/>
          <w:bCs/>
        </w:rPr>
        <w:sym w:font="Symbol" w:char="F0B7"/>
      </w:r>
      <w:r>
        <w:rPr>
          <w:rFonts w:ascii="Times New Roman" w:hAnsi="Times New Roman" w:cs="Times New Roman"/>
          <w:bCs/>
        </w:rPr>
        <w:tab/>
        <w:t>Die Probleme betreffen alle Menschen, nicht nur die Sowjetunion (Zeilen 5, 7).</w:t>
      </w:r>
    </w:p>
    <w:p w14:paraId="3774E51F" w14:textId="77777777" w:rsidR="000464C9" w:rsidRDefault="000464C9">
      <w:pPr>
        <w:pStyle w:val="behindh3"/>
        <w:tabs>
          <w:tab w:val="left" w:pos="284"/>
          <w:tab w:val="left" w:pos="576"/>
        </w:tabs>
        <w:spacing w:before="0" w:beforeAutospacing="0" w:after="0" w:afterAutospacing="0"/>
        <w:ind w:left="568" w:hanging="284"/>
        <w:jc w:val="both"/>
        <w:rPr>
          <w:rFonts w:ascii="Times New Roman" w:hAnsi="Times New Roman" w:cs="Times New Roman"/>
          <w:bCs/>
        </w:rPr>
      </w:pPr>
      <w:r>
        <w:rPr>
          <w:rFonts w:ascii="Times New Roman" w:hAnsi="Times New Roman" w:cs="Times New Roman"/>
          <w:bCs/>
        </w:rPr>
        <w:sym w:font="Symbol" w:char="F0B7"/>
      </w:r>
      <w:r>
        <w:rPr>
          <w:rFonts w:ascii="Times New Roman" w:hAnsi="Times New Roman" w:cs="Times New Roman"/>
          <w:bCs/>
        </w:rPr>
        <w:tab/>
        <w:t>Gorbatschow glaubt, dass mit gesundem Menschenverstand ein Dialog über die ideolog</w:t>
      </w:r>
      <w:r>
        <w:rPr>
          <w:rFonts w:ascii="Times New Roman" w:hAnsi="Times New Roman" w:cs="Times New Roman"/>
          <w:bCs/>
        </w:rPr>
        <w:t>i</w:t>
      </w:r>
      <w:r>
        <w:rPr>
          <w:rFonts w:ascii="Times New Roman" w:hAnsi="Times New Roman" w:cs="Times New Roman"/>
          <w:bCs/>
        </w:rPr>
        <w:t>schen Grenzen hinweg möglich ist (Zeilen 6, 8–12).</w:t>
      </w:r>
    </w:p>
    <w:p w14:paraId="1A86AC35" w14:textId="77777777" w:rsidR="000464C9" w:rsidRDefault="000464C9">
      <w:pPr>
        <w:pStyle w:val="behindh3"/>
        <w:tabs>
          <w:tab w:val="left" w:pos="284"/>
          <w:tab w:val="left" w:pos="576"/>
        </w:tabs>
        <w:spacing w:before="0" w:beforeAutospacing="0" w:after="0" w:afterAutospacing="0"/>
        <w:ind w:left="568" w:hanging="284"/>
        <w:jc w:val="both"/>
        <w:rPr>
          <w:rFonts w:ascii="Times New Roman" w:hAnsi="Times New Roman" w:cs="Times New Roman"/>
          <w:bCs/>
        </w:rPr>
      </w:pPr>
      <w:r>
        <w:rPr>
          <w:rFonts w:ascii="Times New Roman" w:hAnsi="Times New Roman" w:cs="Times New Roman"/>
          <w:bCs/>
        </w:rPr>
        <w:sym w:font="Symbol" w:char="F0B7"/>
      </w:r>
      <w:r>
        <w:rPr>
          <w:rFonts w:ascii="Times New Roman" w:hAnsi="Times New Roman" w:cs="Times New Roman"/>
          <w:bCs/>
        </w:rPr>
        <w:tab/>
        <w:t>Gorbatschow nimmt nicht für sich in Anspruch, allein das Richtige zu sagen (Zeilen 9–18).</w:t>
      </w:r>
    </w:p>
    <w:p w14:paraId="3B892DD8" w14:textId="77777777" w:rsidR="000464C9" w:rsidRDefault="000464C9">
      <w:pPr>
        <w:pStyle w:val="behindh3"/>
        <w:tabs>
          <w:tab w:val="left" w:pos="284"/>
          <w:tab w:val="left" w:pos="576"/>
        </w:tabs>
        <w:spacing w:before="0" w:beforeAutospacing="0" w:after="0" w:afterAutospacing="0"/>
        <w:ind w:left="568" w:hanging="284"/>
        <w:jc w:val="both"/>
        <w:rPr>
          <w:rFonts w:ascii="Times New Roman" w:hAnsi="Times New Roman" w:cs="Times New Roman"/>
          <w:bCs/>
        </w:rPr>
      </w:pPr>
      <w:r>
        <w:rPr>
          <w:rFonts w:ascii="Times New Roman" w:hAnsi="Times New Roman" w:cs="Times New Roman"/>
          <w:bCs/>
        </w:rPr>
        <w:sym w:font="Symbol" w:char="F0B7"/>
      </w:r>
      <w:r>
        <w:rPr>
          <w:rFonts w:ascii="Times New Roman" w:hAnsi="Times New Roman" w:cs="Times New Roman"/>
          <w:bCs/>
        </w:rPr>
        <w:tab/>
        <w:t>Aber er glaubt, dass alle für die Zukunft verantwortlich sind (Zeile 18).</w:t>
      </w:r>
    </w:p>
    <w:p w14:paraId="18B080FA" w14:textId="77777777" w:rsidR="000464C9" w:rsidRDefault="000464C9">
      <w:pPr>
        <w:pStyle w:val="behindh3"/>
        <w:tabs>
          <w:tab w:val="left" w:pos="284"/>
          <w:tab w:val="left" w:pos="576"/>
        </w:tabs>
        <w:spacing w:before="0" w:beforeAutospacing="0" w:after="0" w:afterAutospacing="0"/>
        <w:ind w:left="568" w:hanging="284"/>
        <w:jc w:val="both"/>
        <w:rPr>
          <w:rFonts w:ascii="Times New Roman" w:hAnsi="Times New Roman" w:cs="Times New Roman"/>
          <w:bCs/>
        </w:rPr>
      </w:pPr>
      <w:r>
        <w:rPr>
          <w:rFonts w:ascii="Times New Roman" w:hAnsi="Times New Roman" w:cs="Times New Roman"/>
          <w:bCs/>
        </w:rPr>
        <w:sym w:font="Symbol" w:char="F0B7"/>
      </w:r>
      <w:r>
        <w:rPr>
          <w:rFonts w:ascii="Times New Roman" w:hAnsi="Times New Roman" w:cs="Times New Roman"/>
          <w:bCs/>
        </w:rPr>
        <w:tab/>
        <w:t>Die neue Politik bezeichnet Gorbatschow aber nicht als sein Werk, sondern als das der Kommunistischen Partei (Zeilen 27–29).</w:t>
      </w:r>
    </w:p>
    <w:p w14:paraId="4650B190" w14:textId="77777777" w:rsidR="000464C9" w:rsidRDefault="000464C9">
      <w:pPr>
        <w:pStyle w:val="behindh3"/>
        <w:tabs>
          <w:tab w:val="left" w:pos="284"/>
          <w:tab w:val="left" w:pos="576"/>
        </w:tabs>
        <w:spacing w:before="0" w:beforeAutospacing="0" w:after="0" w:afterAutospacing="0"/>
        <w:ind w:left="568" w:hanging="284"/>
        <w:jc w:val="both"/>
        <w:rPr>
          <w:rFonts w:ascii="Times New Roman" w:hAnsi="Times New Roman" w:cs="Times New Roman"/>
          <w:bCs/>
        </w:rPr>
      </w:pPr>
      <w:r>
        <w:rPr>
          <w:rFonts w:ascii="Times New Roman" w:hAnsi="Times New Roman" w:cs="Times New Roman"/>
          <w:bCs/>
        </w:rPr>
        <w:sym w:font="Symbol" w:char="F0B7"/>
      </w:r>
      <w:r>
        <w:rPr>
          <w:rFonts w:ascii="Times New Roman" w:hAnsi="Times New Roman" w:cs="Times New Roman"/>
          <w:bCs/>
        </w:rPr>
        <w:tab/>
        <w:t>Die Politik der Perestroika steht neben Erfolgen auch grossen Problemen gegenüber (Ze</w:t>
      </w:r>
      <w:r>
        <w:rPr>
          <w:rFonts w:ascii="Times New Roman" w:hAnsi="Times New Roman" w:cs="Times New Roman"/>
          <w:bCs/>
        </w:rPr>
        <w:t>i</w:t>
      </w:r>
      <w:r>
        <w:rPr>
          <w:rFonts w:ascii="Times New Roman" w:hAnsi="Times New Roman" w:cs="Times New Roman"/>
          <w:bCs/>
        </w:rPr>
        <w:t xml:space="preserve">len 26–34). </w:t>
      </w:r>
    </w:p>
    <w:p w14:paraId="20B8CABD" w14:textId="77777777" w:rsidR="000464C9" w:rsidRDefault="000464C9">
      <w:pPr>
        <w:pStyle w:val="behindh3"/>
        <w:tabs>
          <w:tab w:val="left" w:pos="284"/>
          <w:tab w:val="left" w:pos="576"/>
        </w:tabs>
        <w:spacing w:before="0" w:beforeAutospacing="0" w:after="0" w:afterAutospacing="0"/>
        <w:jc w:val="both"/>
        <w:rPr>
          <w:rFonts w:ascii="Times New Roman" w:hAnsi="Times New Roman" w:cs="Times New Roman"/>
          <w:bCs/>
        </w:rPr>
      </w:pPr>
    </w:p>
    <w:p w14:paraId="6C467DF0" w14:textId="77777777" w:rsidR="000464C9" w:rsidRDefault="000464C9">
      <w:pPr>
        <w:pStyle w:val="behindh3"/>
        <w:tabs>
          <w:tab w:val="left" w:pos="284"/>
          <w:tab w:val="left" w:pos="576"/>
        </w:tabs>
        <w:spacing w:before="0" w:beforeAutospacing="0" w:after="0" w:afterAutospacing="0"/>
        <w:ind w:left="284" w:hanging="284"/>
        <w:jc w:val="both"/>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ab/>
        <w:t>Unter ‹Umbau› versteht Gorbatschow eine Lockerung der Bande, welche den einzelnen Me</w:t>
      </w:r>
      <w:r>
        <w:rPr>
          <w:rFonts w:ascii="Times New Roman" w:hAnsi="Times New Roman" w:cs="Times New Roman"/>
          <w:bCs/>
        </w:rPr>
        <w:t>n</w:t>
      </w:r>
      <w:r>
        <w:rPr>
          <w:rFonts w:ascii="Times New Roman" w:hAnsi="Times New Roman" w:cs="Times New Roman"/>
          <w:bCs/>
        </w:rPr>
        <w:t>schen an das Kollektiv binden, ihm Freiheit nehmen, aber Sicherheit gewähren. [Die Schül</w:t>
      </w:r>
      <w:r>
        <w:rPr>
          <w:rFonts w:ascii="Times New Roman" w:hAnsi="Times New Roman" w:cs="Times New Roman"/>
          <w:bCs/>
        </w:rPr>
        <w:t>e</w:t>
      </w:r>
      <w:r>
        <w:rPr>
          <w:rFonts w:ascii="Times New Roman" w:hAnsi="Times New Roman" w:cs="Times New Roman"/>
          <w:bCs/>
        </w:rPr>
        <w:t>rInnen werden unter Einbezug der im Kapitel 1 behandelten Skizze Perestroika als eine We</w:t>
      </w:r>
      <w:r>
        <w:rPr>
          <w:rFonts w:ascii="Times New Roman" w:hAnsi="Times New Roman" w:cs="Times New Roman"/>
          <w:bCs/>
        </w:rPr>
        <w:t>i</w:t>
      </w:r>
      <w:r>
        <w:rPr>
          <w:rFonts w:ascii="Times New Roman" w:hAnsi="Times New Roman" w:cs="Times New Roman"/>
          <w:bCs/>
        </w:rPr>
        <w:t xml:space="preserve">terentwicklung der Nomenklatura-Gesellschaft erkennen.]   </w:t>
      </w:r>
    </w:p>
    <w:p w14:paraId="675A52C0" w14:textId="77777777" w:rsidR="000464C9" w:rsidRDefault="000464C9">
      <w:pPr>
        <w:pStyle w:val="behindh3"/>
        <w:spacing w:before="0" w:beforeAutospacing="0" w:after="0" w:afterAutospacing="0"/>
        <w:jc w:val="right"/>
        <w:rPr>
          <w:rFonts w:ascii="Times New Roman" w:hAnsi="Times New Roman" w:cs="Times New Roman"/>
          <w:sz w:val="20"/>
        </w:rPr>
      </w:pPr>
    </w:p>
    <w:p w14:paraId="0F25859E" w14:textId="77777777" w:rsidR="000464C9" w:rsidRDefault="000464C9">
      <w:pPr>
        <w:pStyle w:val="behindh3"/>
        <w:spacing w:before="0" w:beforeAutospacing="0" w:after="0" w:afterAutospacing="0"/>
        <w:ind w:left="284" w:hanging="284"/>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t>Gorbatschow bezeichnet die Perestroika a</w:t>
      </w:r>
      <w:r w:rsidR="0007104C">
        <w:rPr>
          <w:rFonts w:ascii="Times New Roman" w:hAnsi="Times New Roman" w:cs="Times New Roman"/>
        </w:rPr>
        <w:t>ls eine grosse Umwälzung, eine «</w:t>
      </w:r>
      <w:r>
        <w:rPr>
          <w:rFonts w:ascii="Times New Roman" w:hAnsi="Times New Roman" w:cs="Times New Roman"/>
        </w:rPr>
        <w:t>zweite ru</w:t>
      </w:r>
      <w:r>
        <w:rPr>
          <w:rFonts w:ascii="Times New Roman" w:hAnsi="Times New Roman" w:cs="Times New Roman"/>
        </w:rPr>
        <w:t>s</w:t>
      </w:r>
      <w:r>
        <w:rPr>
          <w:rFonts w:ascii="Times New Roman" w:hAnsi="Times New Roman" w:cs="Times New Roman"/>
        </w:rPr>
        <w:t>sische Revolution» (Buchtitel). Sie ist für ihn der zentrale Punkt (Zeile 20), soll den gesellschaftl</w:t>
      </w:r>
      <w:r>
        <w:rPr>
          <w:rFonts w:ascii="Times New Roman" w:hAnsi="Times New Roman" w:cs="Times New Roman"/>
        </w:rPr>
        <w:t>i</w:t>
      </w:r>
      <w:r>
        <w:rPr>
          <w:rFonts w:ascii="Times New Roman" w:hAnsi="Times New Roman" w:cs="Times New Roman"/>
        </w:rPr>
        <w:t>chen und wirtschaftlichen Fortschritt beschleunigen (Zeilen 29, 30). Perestroika sei in der Sowjetunion bereits akzeptiert und erfolgreich (Zeilen 31, 32), aber hat auch Probleme g</w:t>
      </w:r>
      <w:r>
        <w:rPr>
          <w:rFonts w:ascii="Times New Roman" w:hAnsi="Times New Roman" w:cs="Times New Roman"/>
        </w:rPr>
        <w:t>e</w:t>
      </w:r>
      <w:r>
        <w:rPr>
          <w:rFonts w:ascii="Times New Roman" w:hAnsi="Times New Roman" w:cs="Times New Roman"/>
        </w:rPr>
        <w:t xml:space="preserve">bracht, die zu lösen sind (Zeile 33). Und schliesslich ist dieser Umbau nicht rückgängig zu machen (Zeile 34). </w:t>
      </w:r>
    </w:p>
    <w:p w14:paraId="2D83A729" w14:textId="77777777" w:rsidR="000464C9" w:rsidRDefault="000464C9">
      <w:pPr>
        <w:pStyle w:val="behindh3"/>
        <w:spacing w:before="0" w:beforeAutospacing="0" w:after="0" w:afterAutospacing="0"/>
        <w:ind w:left="284" w:hanging="284"/>
        <w:jc w:val="both"/>
        <w:rPr>
          <w:rFonts w:ascii="Times New Roman" w:hAnsi="Times New Roman" w:cs="Times New Roman"/>
        </w:rPr>
      </w:pPr>
    </w:p>
    <w:p w14:paraId="2EB0A28B" w14:textId="77777777" w:rsidR="000464C9" w:rsidRDefault="000464C9">
      <w:pPr>
        <w:pStyle w:val="behindh3"/>
        <w:spacing w:before="0" w:beforeAutospacing="0" w:after="0" w:afterAutospacing="0"/>
        <w:ind w:left="284" w:hanging="284"/>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Gorbatschow stiess im Westen auf viel positives Echo, weil dieser unter ‹Perestroika› eine Annäherung der sowjetischen an das westliche System verstand: Respektierung der Me</w:t>
      </w:r>
      <w:r>
        <w:rPr>
          <w:rFonts w:ascii="Times New Roman" w:hAnsi="Times New Roman" w:cs="Times New Roman"/>
        </w:rPr>
        <w:t>n</w:t>
      </w:r>
      <w:r>
        <w:rPr>
          <w:rFonts w:ascii="Times New Roman" w:hAnsi="Times New Roman" w:cs="Times New Roman"/>
        </w:rPr>
        <w:t>schenrechte, Privatisierung der Wirtschaft, Kampf gegen die Korruption. Zudem verkörpert Gorbatschow selbst die Perestroika: Er sprach direkt und mediengewandt zu den Me</w:t>
      </w:r>
      <w:r>
        <w:rPr>
          <w:rFonts w:ascii="Times New Roman" w:hAnsi="Times New Roman" w:cs="Times New Roman"/>
        </w:rPr>
        <w:t>n</w:t>
      </w:r>
      <w:r>
        <w:rPr>
          <w:rFonts w:ascii="Times New Roman" w:hAnsi="Times New Roman" w:cs="Times New Roman"/>
        </w:rPr>
        <w:t>schen in aller Welt, ging auf Kritik ein und brachte die weltweite Entspannung voran. Weitgehend ist das aber ein Wunschdenken: Gorbatschow wollte den Kommunismus nicht aufgeben, sondern war im Gegenteil davon überzeugt, dass wenn die Menschen frei wählen könnten, sie eine s</w:t>
      </w:r>
      <w:r>
        <w:rPr>
          <w:rFonts w:ascii="Times New Roman" w:hAnsi="Times New Roman" w:cs="Times New Roman"/>
        </w:rPr>
        <w:t>o</w:t>
      </w:r>
      <w:r>
        <w:rPr>
          <w:rFonts w:ascii="Times New Roman" w:hAnsi="Times New Roman" w:cs="Times New Roman"/>
        </w:rPr>
        <w:t xml:space="preserve">lidarischere Gesellschaft als die westliche wählen würden. </w:t>
      </w:r>
    </w:p>
    <w:p w14:paraId="49586F62" w14:textId="77777777" w:rsidR="000464C9" w:rsidRDefault="000464C9">
      <w:pPr>
        <w:pStyle w:val="behindh3"/>
        <w:spacing w:before="0" w:beforeAutospacing="0" w:after="0" w:afterAutospacing="0"/>
        <w:ind w:left="284" w:hanging="284"/>
        <w:jc w:val="both"/>
        <w:rPr>
          <w:rFonts w:ascii="Times New Roman" w:hAnsi="Times New Roman" w:cs="Times New Roman"/>
        </w:rPr>
      </w:pPr>
      <w:r>
        <w:rPr>
          <w:rFonts w:ascii="Times New Roman" w:hAnsi="Times New Roman" w:cs="Times New Roman"/>
        </w:rPr>
        <w:t xml:space="preserve">   </w:t>
      </w:r>
    </w:p>
    <w:p w14:paraId="60B5E7FA" w14:textId="77777777" w:rsidR="000464C9" w:rsidRDefault="000464C9">
      <w:pPr>
        <w:pStyle w:val="behindh3"/>
        <w:spacing w:before="0" w:beforeAutospacing="0" w:after="0" w:afterAutospacing="0"/>
        <w:jc w:val="both"/>
        <w:rPr>
          <w:rFonts w:ascii="Times New Roman" w:hAnsi="Times New Roman" w:cs="Times New Roman"/>
        </w:rPr>
      </w:pPr>
      <w:r>
        <w:rPr>
          <w:rFonts w:ascii="Times New Roman" w:hAnsi="Times New Roman" w:cs="Times New Roman"/>
        </w:rPr>
        <w:t>Zusatz: Der Begriff ‹Glasnost›, zu übersetzen etwa mit Meinungsfreiheit, wird hier nicht eing</w:t>
      </w:r>
      <w:r>
        <w:rPr>
          <w:rFonts w:ascii="Times New Roman" w:hAnsi="Times New Roman" w:cs="Times New Roman"/>
        </w:rPr>
        <w:t>e</w:t>
      </w:r>
      <w:r>
        <w:rPr>
          <w:rFonts w:ascii="Times New Roman" w:hAnsi="Times New Roman" w:cs="Times New Roman"/>
        </w:rPr>
        <w:t>führt, obwohl Meinungsfreiheit gerade für den Westen eine zentrale Rolle einnimmt. In Go</w:t>
      </w:r>
      <w:r>
        <w:rPr>
          <w:rFonts w:ascii="Times New Roman" w:hAnsi="Times New Roman" w:cs="Times New Roman"/>
        </w:rPr>
        <w:t>r</w:t>
      </w:r>
      <w:r>
        <w:rPr>
          <w:rFonts w:ascii="Times New Roman" w:hAnsi="Times New Roman" w:cs="Times New Roman"/>
        </w:rPr>
        <w:t>batschows Konzepten zwar auch, aber doch eher als Begleiterscheinung oder Folge der Perestr</w:t>
      </w:r>
      <w:r>
        <w:rPr>
          <w:rFonts w:ascii="Times New Roman" w:hAnsi="Times New Roman" w:cs="Times New Roman"/>
        </w:rPr>
        <w:t>o</w:t>
      </w:r>
      <w:r>
        <w:rPr>
          <w:rFonts w:ascii="Times New Roman" w:hAnsi="Times New Roman" w:cs="Times New Roman"/>
        </w:rPr>
        <w:t xml:space="preserve">ika. </w:t>
      </w:r>
    </w:p>
    <w:p w14:paraId="3D9158CF" w14:textId="77777777" w:rsidR="000464C9" w:rsidRDefault="000464C9">
      <w:pPr>
        <w:pStyle w:val="behindh3"/>
        <w:spacing w:before="0" w:beforeAutospacing="0" w:after="0" w:afterAutospacing="0"/>
        <w:jc w:val="both"/>
        <w:rPr>
          <w:rFonts w:ascii="Times New Roman" w:hAnsi="Times New Roman" w:cs="Times New Roman"/>
        </w:rPr>
      </w:pPr>
    </w:p>
    <w:p w14:paraId="0C08C1C3" w14:textId="77777777" w:rsidR="000464C9" w:rsidRDefault="000464C9">
      <w:pPr>
        <w:pStyle w:val="behindh3"/>
        <w:spacing w:before="0" w:beforeAutospacing="0" w:after="0" w:afterAutospacing="0"/>
        <w:jc w:val="both"/>
        <w:rPr>
          <w:rFonts w:ascii="Times New Roman" w:hAnsi="Times New Roman" w:cs="Times New Roman"/>
          <w:sz w:val="20"/>
        </w:rPr>
      </w:pPr>
    </w:p>
    <w:p w14:paraId="46FE1108" w14:textId="77777777" w:rsidR="000464C9" w:rsidRDefault="000464C9">
      <w:pPr>
        <w:pStyle w:val="behindh3"/>
        <w:spacing w:before="0" w:beforeAutospacing="0" w:after="0" w:afterAutospacing="0"/>
        <w:jc w:val="right"/>
        <w:rPr>
          <w:rFonts w:ascii="Times New Roman" w:eastAsia="Times New Roman" w:hAnsi="Times New Roman" w:cs="Times New Roman"/>
          <w:szCs w:val="20"/>
        </w:rPr>
      </w:pPr>
      <w:r>
        <w:rPr>
          <w:rFonts w:ascii="Times New Roman" w:hAnsi="Times New Roman" w:cs="Times New Roman"/>
          <w:sz w:val="20"/>
        </w:rPr>
        <w:t>© History Helpline, 200</w:t>
      </w:r>
      <w:bookmarkEnd w:id="0"/>
      <w:r>
        <w:rPr>
          <w:rFonts w:ascii="Times New Roman" w:hAnsi="Times New Roman" w:cs="Times New Roman"/>
          <w:sz w:val="20"/>
        </w:rPr>
        <w:t>7</w:t>
      </w:r>
      <w:r>
        <w:rPr>
          <w:rFonts w:ascii="Times New Roman" w:eastAsia="Times New Roman" w:hAnsi="Times New Roman" w:cs="Times New Roman"/>
          <w:szCs w:val="20"/>
        </w:rPr>
        <w:t xml:space="preserve">  </w:t>
      </w:r>
    </w:p>
    <w:p w14:paraId="1BE04CC8" w14:textId="77777777" w:rsidR="000464C9" w:rsidRDefault="000464C9">
      <w:pPr>
        <w:jc w:val="both"/>
        <w:rPr>
          <w:lang w:val="de-CH"/>
        </w:rPr>
      </w:pPr>
    </w:p>
    <w:sectPr w:rsidR="000464C9">
      <w:type w:val="continuous"/>
      <w:pgSz w:w="11909" w:h="16834"/>
      <w:pgMar w:top="624" w:right="1134" w:bottom="624" w:left="1417" w:header="709" w:footer="709"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596BC" w14:textId="77777777" w:rsidR="00EC402F" w:rsidRDefault="00EC402F">
      <w:r>
        <w:separator/>
      </w:r>
    </w:p>
  </w:endnote>
  <w:endnote w:type="continuationSeparator" w:id="0">
    <w:p w14:paraId="58A682E4" w14:textId="77777777" w:rsidR="00EC402F" w:rsidRDefault="00EC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58321" w14:textId="77777777" w:rsidR="00EC402F" w:rsidRDefault="00EC402F">
      <w:r>
        <w:separator/>
      </w:r>
    </w:p>
  </w:footnote>
  <w:footnote w:type="continuationSeparator" w:id="0">
    <w:p w14:paraId="075B3E33" w14:textId="77777777" w:rsidR="00EC402F" w:rsidRDefault="00EC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69827" w14:textId="77777777" w:rsidR="00254546" w:rsidRDefault="00254546" w:rsidP="00254546">
    <w:pPr>
      <w:pStyle w:val="Kopfzeile"/>
    </w:pPr>
    <w:r w:rsidRPr="00EC50C0">
      <w:rPr>
        <w:rFonts w:ascii="Arial" w:hAnsi="Arial" w:cs="Arial"/>
        <w:noProof/>
        <w:sz w:val="18"/>
        <w:szCs w:val="18"/>
      </w:rPr>
      <mc:AlternateContent>
        <mc:Choice Requires="wps">
          <w:drawing>
            <wp:anchor distT="0" distB="0" distL="114300" distR="114300" simplePos="0" relativeHeight="251659264" behindDoc="0" locked="0" layoutInCell="1" allowOverlap="1" wp14:anchorId="45C7D3FA" wp14:editId="5385A0E3">
              <wp:simplePos x="0" y="0"/>
              <wp:positionH relativeFrom="column">
                <wp:posOffset>2954725</wp:posOffset>
              </wp:positionH>
              <wp:positionV relativeFrom="paragraph">
                <wp:posOffset>-962</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DE732A" w14:textId="77777777" w:rsidR="00254546" w:rsidRPr="005D33B1" w:rsidRDefault="00254546" w:rsidP="00254546">
                          <w:pPr>
                            <w:jc w:val="right"/>
                            <w:rPr>
                              <w:sz w:val="16"/>
                              <w:szCs w:val="16"/>
                            </w:rPr>
                          </w:pPr>
                          <w:r w:rsidRPr="005D33B1">
                            <w:rPr>
                              <w:rFonts w:ascii="Arial" w:hAnsi="Arial" w:cs="Arial"/>
                              <w:sz w:val="16"/>
                              <w:szCs w:val="16"/>
                            </w:rPr>
                            <w:t xml:space="preserve">Unterrichtsportal </w:t>
                          </w:r>
                          <w:hyperlink r:id="rId1" w:history="1">
                            <w:r w:rsidRPr="005D33B1">
                              <w:rPr>
                                <w:rStyle w:val="Hyperlink"/>
                                <w:rFonts w:ascii="Arial" w:hAnsi="Arial" w:cs="Arial"/>
                                <w:sz w:val="16"/>
                                <w:szCs w:val="16"/>
                              </w:rPr>
                              <w:t>www.rzg-oer.ch</w:t>
                            </w:r>
                          </w:hyperlink>
                        </w:p>
                        <w:p w14:paraId="4EF4F95C" w14:textId="77777777" w:rsidR="00254546" w:rsidRPr="005D33B1" w:rsidRDefault="00254546" w:rsidP="00254546">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7D3FA" id="_x0000_t202" coordsize="21600,21600" o:spt="202" path="m,l,21600r21600,l21600,xe">
              <v:stroke joinstyle="miter"/>
              <v:path gradientshapeok="t" o:connecttype="rect"/>
            </v:shapetype>
            <v:shape id="Textfeld 12" o:spid="_x0000_s1028" type="#_x0000_t202" style="position:absolute;margin-left:232.65pt;margin-top:-.1pt;width:248.65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" fillcolor="white [3201]" stroked="f" strokeweight=".5pt">
              <v:textbox>
                <w:txbxContent>
                  <w:p w14:paraId="76DE732A" w14:textId="77777777" w:rsidR="00254546" w:rsidRPr="005D33B1" w:rsidRDefault="00254546" w:rsidP="00254546">
                    <w:pPr>
                      <w:jc w:val="right"/>
                      <w:rPr>
                        <w:sz w:val="16"/>
                        <w:szCs w:val="16"/>
                      </w:rPr>
                    </w:pPr>
                    <w:r w:rsidRPr="005D33B1">
                      <w:rPr>
                        <w:rFonts w:ascii="Arial" w:hAnsi="Arial" w:cs="Arial"/>
                        <w:sz w:val="16"/>
                        <w:szCs w:val="16"/>
                      </w:rPr>
                      <w:t xml:space="preserve">Unterrichtsportal </w:t>
                    </w:r>
                    <w:hyperlink r:id="rId2" w:history="1">
                      <w:r w:rsidRPr="005D33B1">
                        <w:rPr>
                          <w:rStyle w:val="Hyperlink"/>
                          <w:rFonts w:ascii="Arial" w:hAnsi="Arial" w:cs="Arial"/>
                          <w:sz w:val="16"/>
                          <w:szCs w:val="16"/>
                        </w:rPr>
                        <w:t>www.rzg-oer.ch</w:t>
                      </w:r>
                    </w:hyperlink>
                  </w:p>
                  <w:p w14:paraId="4EF4F95C" w14:textId="77777777" w:rsidR="00254546" w:rsidRPr="005D33B1" w:rsidRDefault="00254546" w:rsidP="00254546">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v:textbox>
            </v:shape>
          </w:pict>
        </mc:Fallback>
      </mc:AlternateContent>
    </w:r>
    <w:r>
      <w:rPr>
        <w:noProof/>
      </w:rPr>
      <w:drawing>
        <wp:inline distT="0" distB="0" distL="0" distR="0" wp14:anchorId="342F2697" wp14:editId="0FE84207">
          <wp:extent cx="2324100" cy="355600"/>
          <wp:effectExtent l="0" t="0" r="0" b="0"/>
          <wp:docPr id="703412513" name="Grafik 70341251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4AF828D7" w14:textId="77777777" w:rsidR="000464C9" w:rsidRDefault="000464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97E227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7C6455"/>
    <w:multiLevelType w:val="singleLevel"/>
    <w:tmpl w:val="DEDAD4F8"/>
    <w:lvl w:ilvl="0">
      <w:start w:val="1"/>
      <w:numFmt w:val="bullet"/>
      <w:pStyle w:val="re"/>
      <w:lvlText w:val=""/>
      <w:lvlJc w:val="left"/>
      <w:pPr>
        <w:tabs>
          <w:tab w:val="num" w:pos="360"/>
        </w:tabs>
        <w:ind w:left="360" w:hanging="360"/>
      </w:pPr>
      <w:rPr>
        <w:rFonts w:ascii="Symbol" w:hAnsi="Symbol" w:hint="default"/>
        <w:b w:val="0"/>
        <w:i w:val="0"/>
        <w:sz w:val="20"/>
      </w:rPr>
    </w:lvl>
  </w:abstractNum>
  <w:abstractNum w:abstractNumId="2" w15:restartNumberingAfterBreak="0">
    <w:nsid w:val="08322334"/>
    <w:multiLevelType w:val="hybridMultilevel"/>
    <w:tmpl w:val="6E2C0014"/>
    <w:lvl w:ilvl="0" w:tplc="9020A2E4">
      <w:start w:val="1"/>
      <w:numFmt w:val="decimal"/>
      <w:lvlText w:val="1.%1"/>
      <w:lvlJc w:val="left"/>
      <w:pPr>
        <w:tabs>
          <w:tab w:val="num" w:pos="1470"/>
        </w:tabs>
        <w:ind w:left="1470" w:hanging="390"/>
      </w:pPr>
      <w:rPr>
        <w:rFonts w:ascii="Times New Roman" w:hAnsi="Times New Roman" w:hint="default"/>
        <w:b/>
        <w:i w:val="0"/>
        <w:sz w:val="2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0FF2F25"/>
    <w:multiLevelType w:val="hybridMultilevel"/>
    <w:tmpl w:val="BC580F7C"/>
    <w:lvl w:ilvl="0" w:tplc="803E28E6">
      <w:start w:val="1"/>
      <w:numFmt w:val="decimal"/>
      <w:pStyle w:val="nummauf"/>
      <w:lvlText w:val="%1."/>
      <w:lvlJc w:val="left"/>
      <w:pPr>
        <w:tabs>
          <w:tab w:val="num" w:pos="644"/>
        </w:tabs>
        <w:ind w:left="567" w:hanging="283"/>
      </w:pPr>
      <w:rPr>
        <w:rFonts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F50043B"/>
    <w:multiLevelType w:val="hybridMultilevel"/>
    <w:tmpl w:val="0974EAB4"/>
    <w:lvl w:ilvl="0" w:tplc="008C56E0">
      <w:start w:val="1"/>
      <w:numFmt w:val="decimal"/>
      <w:lvlText w:val="1.%1"/>
      <w:lvlJc w:val="left"/>
      <w:pPr>
        <w:tabs>
          <w:tab w:val="num" w:pos="1470"/>
        </w:tabs>
        <w:ind w:left="1470" w:hanging="390"/>
      </w:pPr>
      <w:rPr>
        <w:rFonts w:ascii="Arial" w:hAnsi="Arial" w:hint="default"/>
        <w:b/>
        <w:i w:val="0"/>
        <w:sz w:val="2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691397D"/>
    <w:multiLevelType w:val="hybridMultilevel"/>
    <w:tmpl w:val="DF962D98"/>
    <w:lvl w:ilvl="0" w:tplc="7C426894">
      <w:start w:val="1"/>
      <w:numFmt w:val="bullet"/>
      <w:pStyle w:val="Aufzhlungszeichen"/>
      <w:lvlText w:val=""/>
      <w:lvlJc w:val="left"/>
      <w:pPr>
        <w:tabs>
          <w:tab w:val="num" w:pos="360"/>
        </w:tabs>
        <w:ind w:left="284" w:hanging="284"/>
      </w:pPr>
      <w:rPr>
        <w:rFonts w:ascii="Symbol" w:hAnsi="Symbol" w:hint="default"/>
        <w:b w:val="0"/>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278CD"/>
    <w:multiLevelType w:val="hybridMultilevel"/>
    <w:tmpl w:val="6978A07E"/>
    <w:lvl w:ilvl="0" w:tplc="94620BE6">
      <w:start w:val="1"/>
      <w:numFmt w:val="decimal"/>
      <w:pStyle w:val="vok"/>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6B87DAA"/>
    <w:multiLevelType w:val="hybridMultilevel"/>
    <w:tmpl w:val="3F088272"/>
    <w:lvl w:ilvl="0" w:tplc="D3AAC980">
      <w:start w:val="1"/>
      <w:numFmt w:val="decimal"/>
      <w:pStyle w:val="Formatvorlage1"/>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7A73B4A"/>
    <w:multiLevelType w:val="hybridMultilevel"/>
    <w:tmpl w:val="6B700696"/>
    <w:lvl w:ilvl="0" w:tplc="11D4534A">
      <w:start w:val="1"/>
      <w:numFmt w:val="decimal"/>
      <w:pStyle w:val="aufznum1"/>
      <w:lvlText w:val="%1."/>
      <w:lvlJc w:val="left"/>
      <w:pPr>
        <w:tabs>
          <w:tab w:val="num" w:pos="1287"/>
        </w:tabs>
        <w:ind w:left="1287" w:hanging="360"/>
      </w:p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9" w15:restartNumberingAfterBreak="0">
    <w:nsid w:val="42A735A7"/>
    <w:multiLevelType w:val="multilevel"/>
    <w:tmpl w:val="EA6239EA"/>
    <w:lvl w:ilvl="0">
      <w:start w:val="1"/>
      <w:numFmt w:val="decimal"/>
      <w:pStyle w:val="berschrift2"/>
      <w:lvlText w:val="%1."/>
      <w:lvlJc w:val="left"/>
      <w:pPr>
        <w:tabs>
          <w:tab w:val="num" w:pos="720"/>
        </w:tabs>
        <w:ind w:left="720" w:hanging="360"/>
      </w:pPr>
      <w:rPr>
        <w:rFonts w:hint="default"/>
      </w:rPr>
    </w:lvl>
    <w:lvl w:ilvl="1">
      <w:numFmt w:val="decimal"/>
      <w:pStyle w:val="berschrift3"/>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E067647"/>
    <w:multiLevelType w:val="hybridMultilevel"/>
    <w:tmpl w:val="BAD2BF18"/>
    <w:lvl w:ilvl="0" w:tplc="B218ED4E">
      <w:start w:val="1"/>
      <w:numFmt w:val="decimal"/>
      <w:pStyle w:val="berschrift20"/>
      <w:lvlText w:val="%1."/>
      <w:lvlJc w:val="left"/>
      <w:pPr>
        <w:tabs>
          <w:tab w:val="num" w:pos="567"/>
        </w:tabs>
        <w:ind w:left="567" w:hanging="567"/>
      </w:pPr>
      <w:rPr>
        <w:rFonts w:ascii="Arial" w:hAnsi="Arial" w:hint="default"/>
        <w:b/>
        <w:i w:val="0"/>
        <w:sz w:val="28"/>
      </w:rPr>
    </w:lvl>
    <w:lvl w:ilvl="1" w:tplc="95D0F80A">
      <w:start w:val="1"/>
      <w:numFmt w:val="decimal"/>
      <w:lvlText w:val="1.%2"/>
      <w:lvlJc w:val="left"/>
      <w:pPr>
        <w:tabs>
          <w:tab w:val="num" w:pos="567"/>
        </w:tabs>
        <w:ind w:left="567" w:hanging="567"/>
      </w:pPr>
      <w:rPr>
        <w:rFonts w:ascii="Arial" w:hAnsi="Arial" w:hint="default"/>
        <w:b w:val="0"/>
        <w:i/>
        <w:sz w:val="28"/>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F600F20"/>
    <w:multiLevelType w:val="hybridMultilevel"/>
    <w:tmpl w:val="22B86D76"/>
    <w:lvl w:ilvl="0" w:tplc="D1C652F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75CC5F3F"/>
    <w:multiLevelType w:val="hybridMultilevel"/>
    <w:tmpl w:val="BB64846C"/>
    <w:lvl w:ilvl="0" w:tplc="BEF6656C">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6650661">
    <w:abstractNumId w:val="1"/>
  </w:num>
  <w:num w:numId="2" w16cid:durableId="1695351508">
    <w:abstractNumId w:val="12"/>
  </w:num>
  <w:num w:numId="3" w16cid:durableId="1031497388">
    <w:abstractNumId w:val="4"/>
  </w:num>
  <w:num w:numId="4" w16cid:durableId="465507127">
    <w:abstractNumId w:val="4"/>
  </w:num>
  <w:num w:numId="5" w16cid:durableId="1385057726">
    <w:abstractNumId w:val="2"/>
  </w:num>
  <w:num w:numId="6" w16cid:durableId="1074350047">
    <w:abstractNumId w:val="6"/>
  </w:num>
  <w:num w:numId="7" w16cid:durableId="2018530841">
    <w:abstractNumId w:val="9"/>
  </w:num>
  <w:num w:numId="8" w16cid:durableId="1355958551">
    <w:abstractNumId w:val="7"/>
  </w:num>
  <w:num w:numId="9" w16cid:durableId="1126314442">
    <w:abstractNumId w:val="8"/>
  </w:num>
  <w:num w:numId="10" w16cid:durableId="1100220215">
    <w:abstractNumId w:val="10"/>
  </w:num>
  <w:num w:numId="11" w16cid:durableId="2098014884">
    <w:abstractNumId w:val="3"/>
  </w:num>
  <w:num w:numId="12" w16cid:durableId="82729095">
    <w:abstractNumId w:val="3"/>
  </w:num>
  <w:num w:numId="13" w16cid:durableId="2095086282">
    <w:abstractNumId w:val="0"/>
  </w:num>
  <w:num w:numId="14" w16cid:durableId="2041204919">
    <w:abstractNumId w:val="5"/>
  </w:num>
  <w:num w:numId="15" w16cid:durableId="12946742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autoHyphenation/>
  <w:hyphenationZone w:val="425"/>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4C"/>
    <w:rsid w:val="000464C9"/>
    <w:rsid w:val="0007104C"/>
    <w:rsid w:val="00214DFA"/>
    <w:rsid w:val="00254546"/>
    <w:rsid w:val="00414C69"/>
    <w:rsid w:val="00A85DEA"/>
    <w:rsid w:val="00EC40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D012CFD"/>
  <w14:defaultImageDpi w14:val="300"/>
  <w15:chartTrackingRefBased/>
  <w15:docId w15:val="{29EEB9A5-C400-AE41-8F09-AC90D2E9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imes"/>
      <w:sz w:val="24"/>
      <w:lang w:val="de-DE"/>
    </w:rPr>
  </w:style>
  <w:style w:type="paragraph" w:styleId="berschrift1">
    <w:name w:val="heading 1"/>
    <w:basedOn w:val="Standard"/>
    <w:next w:val="Standard"/>
    <w:qFormat/>
    <w:pPr>
      <w:keepNext/>
      <w:spacing w:line="360" w:lineRule="auto"/>
      <w:jc w:val="both"/>
      <w:outlineLvl w:val="0"/>
    </w:pPr>
    <w:rPr>
      <w:rFonts w:ascii="Arial" w:hAnsi="Arial"/>
      <w:b/>
      <w:bCs/>
      <w:color w:val="000000"/>
      <w:sz w:val="32"/>
    </w:rPr>
  </w:style>
  <w:style w:type="paragraph" w:styleId="berschrift20">
    <w:name w:val="heading 2"/>
    <w:basedOn w:val="Standard"/>
    <w:next w:val="Standard"/>
    <w:qFormat/>
    <w:pPr>
      <w:keepNext/>
      <w:numPr>
        <w:numId w:val="10"/>
      </w:numPr>
      <w:spacing w:after="240"/>
      <w:outlineLvl w:val="1"/>
    </w:pPr>
    <w:rPr>
      <w:rFonts w:ascii="Arial" w:hAnsi="Arial"/>
      <w:b/>
      <w:bCs/>
      <w:color w:val="000000"/>
      <w:sz w:val="32"/>
    </w:rPr>
  </w:style>
  <w:style w:type="paragraph" w:styleId="berschrift30">
    <w:name w:val="heading 3"/>
    <w:basedOn w:val="Standard"/>
    <w:next w:val="Standard"/>
    <w:qFormat/>
    <w:pPr>
      <w:keepNext/>
      <w:tabs>
        <w:tab w:val="left" w:pos="567"/>
      </w:tabs>
      <w:spacing w:before="360" w:after="240"/>
      <w:ind w:left="567" w:hanging="567"/>
      <w:outlineLvl w:val="2"/>
    </w:pPr>
    <w:rPr>
      <w:rFonts w:ascii="Arial" w:hAnsi="Arial"/>
      <w:b/>
      <w:i/>
      <w:sz w:val="28"/>
    </w:rPr>
  </w:style>
  <w:style w:type="paragraph" w:styleId="berschrift4">
    <w:name w:val="heading 4"/>
    <w:basedOn w:val="Standard"/>
    <w:next w:val="Standard"/>
    <w:qFormat/>
    <w:pPr>
      <w:keepNext/>
      <w:tabs>
        <w:tab w:val="left" w:pos="709"/>
      </w:tabs>
      <w:spacing w:before="360" w:after="120" w:line="360" w:lineRule="auto"/>
      <w:ind w:left="709" w:hanging="709"/>
      <w:jc w:val="both"/>
      <w:outlineLvl w:val="3"/>
    </w:pPr>
    <w:rPr>
      <w:rFonts w:eastAsia="Arial Unicode MS" w:cs="Arial Unicode MS"/>
      <w:b/>
      <w:bCs/>
      <w:szCs w:val="24"/>
    </w:rPr>
  </w:style>
  <w:style w:type="paragraph" w:styleId="berschrift5">
    <w:name w:val="heading 5"/>
    <w:basedOn w:val="Standard"/>
    <w:next w:val="Standard"/>
    <w:qFormat/>
    <w:pPr>
      <w:keepNext/>
      <w:outlineLvl w:val="4"/>
    </w:pPr>
    <w:rPr>
      <w:b/>
      <w:bCs/>
      <w:sz w:val="28"/>
      <w:lang w:val="de-CH"/>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okverz01">
    <w:name w:val="vokverz01"/>
    <w:basedOn w:val="NurText"/>
    <w:pPr>
      <w:spacing w:after="480"/>
      <w:ind w:left="3005" w:hanging="3005"/>
    </w:pPr>
    <w:rPr>
      <w:rFonts w:ascii="Times New Roman" w:hAnsi="Times New Roman"/>
    </w:rPr>
  </w:style>
  <w:style w:type="paragraph" w:styleId="NurText">
    <w:name w:val="Plain Text"/>
    <w:basedOn w:val="Standard"/>
    <w:semiHidden/>
    <w:rPr>
      <w:rFonts w:ascii="Courier New" w:hAnsi="Courier New"/>
    </w:rPr>
  </w:style>
  <w:style w:type="paragraph" w:customStyle="1" w:styleId="berschrift40">
    <w:name w:val="Überschrift_4"/>
    <w:basedOn w:val="Standard"/>
    <w:autoRedefine/>
    <w:rPr>
      <w:b/>
    </w:rPr>
  </w:style>
  <w:style w:type="paragraph" w:styleId="Beschriftung">
    <w:name w:val="caption"/>
    <w:basedOn w:val="Standard"/>
    <w:next w:val="Standard"/>
    <w:qFormat/>
    <w:rPr>
      <w:sz w:val="20"/>
    </w:rPr>
  </w:style>
  <w:style w:type="paragraph" w:customStyle="1" w:styleId="Formatvorlage1">
    <w:name w:val="Formatvorlage1"/>
    <w:basedOn w:val="Textkrper"/>
    <w:pPr>
      <w:numPr>
        <w:numId w:val="8"/>
      </w:numPr>
      <w:spacing w:before="60" w:after="60"/>
    </w:pPr>
    <w:rPr>
      <w:szCs w:val="24"/>
    </w:rPr>
  </w:style>
  <w:style w:type="paragraph" w:customStyle="1" w:styleId="zitat">
    <w:name w:val="zitat"/>
    <w:basedOn w:val="Standard"/>
    <w:autoRedefine/>
    <w:pPr>
      <w:spacing w:before="120" w:after="120"/>
      <w:ind w:left="567"/>
    </w:pPr>
    <w:rPr>
      <w:snapToGrid w:val="0"/>
      <w:sz w:val="20"/>
    </w:rPr>
  </w:style>
  <w:style w:type="paragraph" w:customStyle="1" w:styleId="fallbeschrieb">
    <w:name w:val="fallbeschrieb"/>
    <w:basedOn w:val="Standard"/>
    <w:autoRedefine/>
    <w:pPr>
      <w:shd w:val="pct12" w:color="auto" w:fill="FFFFFF"/>
    </w:pPr>
  </w:style>
  <w:style w:type="paragraph" w:customStyle="1" w:styleId="zitat02">
    <w:name w:val="zitat02"/>
    <w:basedOn w:val="Standard"/>
    <w:autoRedefine/>
    <w:pPr>
      <w:ind w:left="1701"/>
      <w:jc w:val="right"/>
    </w:pPr>
    <w:rPr>
      <w:sz w:val="20"/>
    </w:rPr>
  </w:style>
  <w:style w:type="paragraph" w:customStyle="1" w:styleId="d">
    <w:name w:val="d"/>
    <w:basedOn w:val="Standard"/>
    <w:pPr>
      <w:ind w:left="1418" w:hanging="1418"/>
    </w:pPr>
  </w:style>
  <w:style w:type="paragraph" w:customStyle="1" w:styleId="c">
    <w:name w:val="c"/>
    <w:basedOn w:val="Standard"/>
    <w:autoRedefine/>
    <w:pPr>
      <w:tabs>
        <w:tab w:val="left" w:pos="2977"/>
      </w:tabs>
      <w:ind w:left="2977" w:hanging="1276"/>
    </w:pPr>
  </w:style>
  <w:style w:type="paragraph" w:customStyle="1" w:styleId="re">
    <w:name w:val="re"/>
    <w:basedOn w:val="Standard"/>
    <w:pPr>
      <w:numPr>
        <w:numId w:val="1"/>
      </w:numPr>
      <w:shd w:val="pct12" w:color="auto" w:fill="FFFFFF"/>
    </w:pPr>
  </w:style>
  <w:style w:type="paragraph" w:customStyle="1" w:styleId="berschrift2">
    <w:name w:val="überschrift_2"/>
    <w:basedOn w:val="Standard"/>
    <w:autoRedefine/>
    <w:pPr>
      <w:numPr>
        <w:numId w:val="7"/>
      </w:numPr>
      <w:tabs>
        <w:tab w:val="left" w:pos="567"/>
      </w:tabs>
    </w:pPr>
    <w:rPr>
      <w:b/>
      <w:sz w:val="28"/>
    </w:rPr>
  </w:style>
  <w:style w:type="paragraph" w:customStyle="1" w:styleId="vok">
    <w:name w:val="vok"/>
    <w:basedOn w:val="Standard"/>
    <w:pPr>
      <w:numPr>
        <w:numId w:val="6"/>
      </w:numPr>
      <w:spacing w:after="400"/>
    </w:pPr>
    <w:rPr>
      <w:lang w:val="en-GB"/>
    </w:rPr>
  </w:style>
  <w:style w:type="paragraph" w:customStyle="1" w:styleId="berschrift3">
    <w:name w:val="überschrift 3"/>
    <w:basedOn w:val="berschrift30"/>
    <w:pPr>
      <w:numPr>
        <w:ilvl w:val="1"/>
        <w:numId w:val="7"/>
      </w:numPr>
    </w:pPr>
    <w:rPr>
      <w:rFonts w:ascii="Times New Roman" w:hAnsi="Times New Roman"/>
    </w:rPr>
  </w:style>
  <w:style w:type="paragraph" w:styleId="Textkrper">
    <w:name w:val="Body Text"/>
    <w:basedOn w:val="Standard"/>
    <w:semiHidden/>
    <w:pPr>
      <w:spacing w:after="120"/>
    </w:pPr>
  </w:style>
  <w:style w:type="paragraph" w:customStyle="1" w:styleId="aufznum1">
    <w:name w:val="aufz_num_1"/>
    <w:basedOn w:val="Standard"/>
    <w:pPr>
      <w:numPr>
        <w:numId w:val="9"/>
      </w:numPr>
      <w:tabs>
        <w:tab w:val="left" w:pos="567"/>
      </w:tabs>
      <w:spacing w:after="120"/>
    </w:pPr>
  </w:style>
  <w:style w:type="paragraph" w:customStyle="1" w:styleId="nummauf">
    <w:name w:val="numm_auf"/>
    <w:basedOn w:val="Standard"/>
    <w:pPr>
      <w:numPr>
        <w:numId w:val="12"/>
      </w:numPr>
      <w:spacing w:before="60" w:after="60"/>
      <w:jc w:val="both"/>
    </w:pPr>
    <w:rPr>
      <w:lang w:val="de-CH"/>
    </w:rPr>
  </w:style>
  <w:style w:type="paragraph" w:styleId="Aufzhlungszeichen">
    <w:name w:val="List Bullet"/>
    <w:basedOn w:val="Standard"/>
    <w:semiHidden/>
    <w:pPr>
      <w:numPr>
        <w:numId w:val="14"/>
      </w:numPr>
    </w:pPr>
    <w:rPr>
      <w:bC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2">
    <w:name w:val="Body Text 2"/>
    <w:basedOn w:val="Standard"/>
    <w:semiHidden/>
    <w:pPr>
      <w:jc w:val="both"/>
    </w:pPr>
    <w:rPr>
      <w:lang w:val="de-CH"/>
    </w:rPr>
  </w:style>
  <w:style w:type="paragraph" w:customStyle="1" w:styleId="behindh3">
    <w:name w:val="behind_h3"/>
    <w:basedOn w:val="Standard"/>
    <w:pPr>
      <w:spacing w:before="100" w:beforeAutospacing="1" w:after="100" w:afterAutospacing="1"/>
    </w:pPr>
    <w:rPr>
      <w:rFonts w:ascii="Arial Unicode MS" w:eastAsia="Arial Unicode MS" w:hAnsi="Arial Unicode MS" w:cs="Arial Unicode MS"/>
      <w:szCs w:val="24"/>
      <w:lang w:val="de-CH"/>
    </w:rPr>
  </w:style>
  <w:style w:type="character" w:styleId="Zeilennummer">
    <w:name w:val="line number"/>
    <w:basedOn w:val="Absatz-Standardschriftart"/>
    <w:semiHidden/>
  </w:style>
  <w:style w:type="character" w:styleId="Hyperlink">
    <w:name w:val="Hyperlink"/>
    <w:uiPriority w:val="99"/>
    <w:unhideWhenUsed/>
    <w:rsid w:val="00254546"/>
    <w:rPr>
      <w:color w:val="0000FF"/>
      <w:u w:val="single"/>
    </w:rPr>
  </w:style>
  <w:style w:type="character" w:customStyle="1" w:styleId="KopfzeileZchn">
    <w:name w:val="Kopfzeile Zchn"/>
    <w:link w:val="Kopfzeile"/>
    <w:uiPriority w:val="99"/>
    <w:rsid w:val="00254546"/>
    <w:rPr>
      <w:rFonts w:eastAsia="Times"/>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5990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Perestroika und Glasnost</vt:lpstr>
    </vt:vector>
  </TitlesOfParts>
  <Company>Gym Oberwil</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Perestroika und Glasnost</dc:title>
  <dc:subject/>
  <dc:creator>Hans Utz</dc:creator>
  <cp:keywords/>
  <cp:lastModifiedBy>Dominik Sauerländer</cp:lastModifiedBy>
  <cp:revision>2</cp:revision>
  <dcterms:created xsi:type="dcterms:W3CDTF">2025-07-03T15:24:00Z</dcterms:created>
  <dcterms:modified xsi:type="dcterms:W3CDTF">2025-07-03T15:24:00Z</dcterms:modified>
</cp:coreProperties>
</file>